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96" w:rsidRDefault="00C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Тексты нормативных правовых актов, регулирующих осуществление муниципального земельного контроля</w:t>
      </w:r>
    </w:p>
    <w:p w:rsidR="00AE6896" w:rsidRDefault="00AE689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56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6378"/>
        <w:gridCol w:w="4404"/>
        <w:gridCol w:w="3924"/>
      </w:tblGrid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Ссылка pravo.gov.ru</w:t>
            </w: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Ссылка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/Гарант</w:t>
            </w: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Земельный кодекс Российской Федерации от 25.10.2001 № 136-ФЗ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http://pravo.gov.ru/proxy/ips/?searchres=&amp;bpas=cd00000&amp;intelsearch=%E7%E5%EC%E5%EB%FC%ED%FB%E9+%EA%EE%E4%E5%EA%F1&amp;sor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http://www.consultant.ru/document/cons_doc_LAW_33773/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Кодекс Российской Федерации об административных правонарушениях от 30.12.2001 № 195-ФЗ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http://www.consultant.ru/document/cons_doc_LAW_34661/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Гражданский кодекс Российской Федерации от 30.11.1994 № 51-ФЗ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ov.ru/proxy/ips/?searchres=&amp;bpas=cd00000&amp;intelsearch=%C3%F0%E0%E6%E4%E0%ED%F1%EA%E8%E9+%EA%EE%E4%E5%EA%F1+%D0%EE%F1%F1%E8%E9%F1%EA%EE%E9+%D4%E5%E4%E5%F0%E0%F6%E8%E8+%EE%F2+30.11.1994+%E2%84%96+51-%D4%C7&amp;sort=-1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http://www.consultant.ru/document/cons_doc_LAW_5142/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http://pravo.gov.ru/proxy/ips/?searchres=&amp;bpas=cd00000&amp;intelsearch=%EE%F2+06.10.2003+%E3.+%E2%84%96+131-%D4%C7&amp;sort=-1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http://www.consultant.ru/document/cons_doc_LAW_44571/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Федеральный закон Российской Федерации от 31.07.2020 № 248-ФЗ «О государственном контроле (надзоре) и муниципальном контроле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Российской Федерации»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http://pravo.gov.ru/proxy/ips/?searchres=&amp;bpas=cd00000&amp;intelsearch=%EE%F2+31.07.2020+%E2%84%96+248-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%D4%C7&amp;sort=-1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http://www.consultant.ru/document/cons_doc_LAW_358750/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РФ от 24.11.2021 № 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контроль, и о признании утратившими силу некоторых актов Правительства Российской Федерации»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http://pravo.gov.ru/proxy/ips/?searchres=&amp;bpas=cd00000&amp;intelsearch=%CF%EE%F1%F2%E0%ED%EE%E2%EB%E5%ED%E8%E5+%CF%F0%E0%E2%E8%F2%E5%EB%FC%F1%F2%E2%E0+%D0%D4+%EE%F2+24.11.2021+%E2%84%96+2019&amp;sort=-1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924" w:type="dxa"/>
          </w:tcPr>
          <w:p w:rsidR="00AE6896" w:rsidRDefault="00C927C5">
            <w:hyperlink r:id="rId15" w:anchor="/document/403118957/paragraph/1/doclist/7271/showentries/0/highlight/%D0%9F%D0%BE%D1%81%D1%82%D0%B0%D0%BD%D0%BE%D0%B2%D0%BB%D0%B5%D0%BD%D0%B8%D0%B5%20%D0%9F%D1%80%D0%B0%D0%B2%D0%B8%D1%82%D0%B5%D0%BB%D1%8C%D1%81%D1%82%D0%B2%D0%B0%20%D0%A0%D0%A4%20%D0%BE%D1%82%2024%20%D0%BD%D0%BE%D1%8F%D0%B1%D1%80%D1%8F%202021%20%D0%B3.%20N%202019:0">
              <w:r>
                <w:rPr>
                  <w:color w:val="0000FF"/>
                  <w:u w:val="single"/>
                </w:rPr>
                <w:t>http://ivo.garant.ru/#/document/403118957/paragraph/1/doclist/7271/showentries/0/highlight/Постановление%20Правительства%20РФ%20от%2024%20ноя</w:t>
              </w:r>
              <w:r>
                <w:rPr>
                  <w:color w:val="0000FF"/>
                  <w:u w:val="single"/>
                </w:rPr>
                <w:t>бря%202021%20г.%20N%202019:0</w:t>
              </w:r>
            </w:hyperlink>
          </w:p>
          <w:p w:rsidR="00AE6896" w:rsidRDefault="00AE6896"/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ры, включения в него и исключения из него контрольных (надзорных) мероприятий в течение года»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?searchres=&amp;bpas=cd00000&amp;intelsearch=%EE%F2+31.12.2020+%E3.+%E2%84%96+2428&amp;sort=-1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anchor="/document/400170416/paragraph/1/doclist/23916/showentries/0/highlight/%D0%BE%D1%82%2031.12.2020%20%D0%B3.%20%E2%84%96%202428:5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http://ivo.garant.ru/#/document/400170416/paragraph/1/doclist/23916/showentries/0/highlight/%D0%BE%D1%82%2031.12.2020%20%D0%B3.%20%E2%84%96%202428:5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РФ от 06.03.2021 № 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http://pravo.gov.ru/proxy/ips/?searchres=&amp;bpas=cd00000&amp;intelsearch=%EE%F2+06.03.2021+%E2%84%96+338+&amp;sort=-1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anchor="/document/400431324/paragraph/1/doclist/23927/showentries/0/highlight/%D0%BE%D1%82%2006.03.2021%20%E2%84%96%20338:7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http://ivo.garant.ru/#/document/400431324/paragraph/1/doclist/23927/showentries/0/highlight/%D0%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BE%D1%82%2006.03.2021%20%E2%84%96%20338:7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Постановление Правительства Российской Федерации от 07.12.2020 № 2041 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«Об утверждении требований к подготовке докладов о видах государственного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http://pravo.gov.ru/proxy/ips/?searchres=&amp;bpas=cd00000&amp;intelsearch=%EE%F2+07.12.2020+%E2%84%96+2041&amp;sort=-1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anchor="/document/75030324/paragraph/1/doclist/23934/showentries/0/highlight/%D0%BE%D1%82%2007.12.2020%20%E2%84%96%202041:9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http://ivo.garant.ru/#/document/75030324/paragraph/1/doclist/23934/showentries/0/highlight/%D0%BE%D1%82%2007.12.2020%20%E2%84%96%202041:9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РФ от 27.10.2021 № 1844 «Об утверждении требований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http://pravo.gov.ru/proxy/ips/?searchres=&amp;bpas=cd00000&amp;intelsearch=%EE%F2+27.10.2021+%E2%84%96+1844+&amp;sort=-1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24" w:anchor="/document/402987948/paragraph/1/doclist/2661/showentries/0/highlight/:3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http://ivo.garant.ru/#/document/402987948/paragraph/1/doclist/2661/showentries/0/highlight/:3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Приказ Министерства</w:t>
              </w:r>
              <w:r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экономического развития РФ от 31.03.2021 № 151 «О типовых формах документов, используемых контрольным (надзорным) органом</w:t>
              </w:r>
            </w:hyperlink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0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/pravo.gov.ru/proxy/ips/?searchres=&amp;bpas=cd00000&amp;intelsearch=%EE%F2+31.03.2021+%E2%84%96+151&amp;sort=-1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4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anchor="/document/400839591/paragraph/1/doclist/23940/showentries/0/highlight/%D0%BE%D1%82%2031.03.2021%20%E2%84%96%20151:11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http://ivo.garant.ru/#/document/400839591/paragraph/1/doclist/23940/showentries/0/highlight/%D0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%BE%D1%82%2031.03.2021%20%E2%84%96%20151:11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Генеральной прокуратуры РФ от 02.06.2021 № 294 «О реализации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328" w:type="dxa"/>
            <w:gridSpan w:val="2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https://st.cherinfo.ru/pages/2021/10/04/prikaz-generalnoj-prokuratury-rf-ot-2-iuna-2021-g-n-294-o-realizacii-feder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alno-1.rtf</w:t>
              </w:r>
            </w:hyperlink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Череповецкой городской Думы от 28.09.2021 № 126 «О Положении о муниципальном земельном контроле на территории города Череповца» с изменениями</w:t>
            </w:r>
          </w:p>
        </w:tc>
        <w:bookmarkStart w:id="1" w:name="_gjdgxs" w:colFirst="0" w:colLast="0"/>
        <w:bookmarkEnd w:id="1"/>
        <w:tc>
          <w:tcPr>
            <w:tcW w:w="8328" w:type="dxa"/>
            <w:gridSpan w:val="2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"https://cherepovec-r19.gosweb.gosuslugi.ru/netcat_files/userfiles/2023/12_dek</w:instrText>
            </w:r>
            <w:r>
              <w:instrText xml:space="preserve">abr_/08/Reshenie_Cherepovetskoy_gorodskoy_Dumy_Vologodskoy_oblasti_ot_28.09.2021_126_s_izmeneniyami_i_dopolneniyami.docx"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https://cherepovec-r19.gosweb.gosuslugi.ru/netcat_files/userfiles/2023/12_dekabr_/08/Reshenie_Cherepovetskoy_gorodskoy_Dumy_Vologo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dskoy_oblasti_ot_28.09.2021_126_s_izmeneniyami_i_dopolneniyami.docx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6896">
        <w:tc>
          <w:tcPr>
            <w:tcW w:w="98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78" w:type="dxa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8328" w:type="dxa"/>
            <w:gridSpan w:val="2"/>
          </w:tcPr>
          <w:p w:rsidR="00AE6896" w:rsidRDefault="00C927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http://publication.pravo.gov.ru/Document/View/0001202203100013</w:t>
              </w:r>
            </w:hyperlink>
          </w:p>
          <w:p w:rsidR="00AE6896" w:rsidRDefault="00AE689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6896" w:rsidRDefault="00AE689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AE6896">
      <w:pgSz w:w="16838" w:h="11906" w:orient="landscape"/>
      <w:pgMar w:top="1134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6"/>
    <w:rsid w:val="00AE6896"/>
    <w:rsid w:val="00C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EE8D3-731C-46D1-AFB9-B0FC71A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13" Type="http://schemas.openxmlformats.org/officeDocument/2006/relationships/hyperlink" Target="http://www.consultant.ru/document/cons_doc_LAW_358750/" TargetMode="External"/><Relationship Id="rId18" Type="http://schemas.openxmlformats.org/officeDocument/2006/relationships/hyperlink" Target="http://pravo.gov.ru/proxy/ips/?searchres=&amp;bpas=cd00000&amp;intelsearch=%EE%F2+06.03.2021+%E2%84%96+338+&amp;sort=-1" TargetMode="External"/><Relationship Id="rId26" Type="http://schemas.openxmlformats.org/officeDocument/2006/relationships/hyperlink" Target="http://pravo.gov.ru/proxy/ips/?searchres=&amp;bpas=cd00000&amp;intelsearch=%EE%F2+31.03.2021+%E2%84%96+151&amp;sort=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searchres=&amp;bpas=cd00000&amp;intelsearch=%EE%F2+07.12.2020+%E2%84%96+2041&amp;sort=-1" TargetMode="External"/><Relationship Id="rId7" Type="http://schemas.openxmlformats.org/officeDocument/2006/relationships/hyperlink" Target="http://www.consultant.ru/document/cons_doc_LAW_34661/" TargetMode="External"/><Relationship Id="rId12" Type="http://schemas.openxmlformats.org/officeDocument/2006/relationships/hyperlink" Target="http://pravo.gov.ru/proxy/ips/?searchres=&amp;bpas=cd00000&amp;intelsearch=%EE%F2+31.07.2020+%E2%84%96+248-%D4%C7&amp;sort=-1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adm-saransk.ru/municipal%20land%20control/prikaz15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intelsearch=%EE%F2+31.12.2020+%E3.+%E2%84%96+2428&amp;sort=-1" TargetMode="External"/><Relationship Id="rId20" Type="http://schemas.openxmlformats.org/officeDocument/2006/relationships/hyperlink" Target="https://adm-saransk.ru/upload/2041_07122020.pdf" TargetMode="External"/><Relationship Id="rId29" Type="http://schemas.openxmlformats.org/officeDocument/2006/relationships/hyperlink" Target="http://publication.pravo.gov.ru/Document/View/000120220310001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1" Type="http://schemas.openxmlformats.org/officeDocument/2006/relationships/hyperlink" Target="http://www.consultant.ru/document/cons_doc_LAW_44571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pravo.gov.ru/proxy/ips/?searchres=&amp;bpas=cd00000&amp;intelsearch=%EE%F2+27.10.2021+%E2%84%96+1844+&amp;sort=-1" TargetMode="External"/><Relationship Id="rId28" Type="http://schemas.openxmlformats.org/officeDocument/2006/relationships/hyperlink" Target="https://st.cherinfo.ru/pages/2021/10/04/prikaz-generalnoj-prokuratury-rf-ot-2-iuna-2021-g-n-294-o-realizacii-federalno-1.rtf" TargetMode="External"/><Relationship Id="rId10" Type="http://schemas.openxmlformats.org/officeDocument/2006/relationships/hyperlink" Target="http://pravo.gov.ru/proxy/ips/?searchres=&amp;bpas=cd00000&amp;intelsearch=%EE%F2+06.10.2003+%E3.+%E2%84%96+131-%D4%C7&amp;sort=-1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ravo.gov.ru/proxy/ips/?searchres=&amp;bpas=cd00000&amp;intelsearch=%E7%E5%EC%E5%EB%FC%ED%FB%E9+%EA%EE%E4%E5%EA%F1&amp;sort=-1" TargetMode="Externa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hyperlink" Target="http://pravo.gov.ru/proxy/ips/?searchres=&amp;bpas=cd00000&amp;intelsearch=%CF%EE%F1%F2%E0%ED%EE%E2%EB%E5%ED%E8%E5+%CF%F0%E0%E2%E8%F2%E5%EB%FC%F1%F2%E2%E0+%D0%D4+%EE%F2+24.11.2021+%E2%84%96+2019&amp;sort=-1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Покудина Надежда Викторовна</cp:lastModifiedBy>
  <cp:revision>2</cp:revision>
  <dcterms:created xsi:type="dcterms:W3CDTF">2023-12-27T13:11:00Z</dcterms:created>
  <dcterms:modified xsi:type="dcterms:W3CDTF">2023-12-27T13:11:00Z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pokudinanv@cherepovetscity.ru</vt:lpwstr>
  </property>
  <property fmtid="{D5CDD505-2E9C-101B-9397-08002B2CF9AE}" pid="3" name="_EmailSubject">
    <vt:lpwstr>Для сайта</vt:lpwstr>
  </property>
  <property fmtid="{D5CDD505-2E9C-101B-9397-08002B2CF9AE}" pid="4" name="_PreviousAdHocReviewCycleID">
    <vt:lpwstr>2081999535</vt:lpwstr>
  </property>
  <property fmtid="{D5CDD505-2E9C-101B-9397-08002B2CF9AE}" pid="5" name="_NewReviewCycle">
    <vt:lpwstr>_NewReviewCycle</vt:lpwstr>
  </property>
  <property fmtid="{D5CDD505-2E9C-101B-9397-08002B2CF9AE}" pid="6" name="_AuthorEmailDisplayName">
    <vt:lpwstr>Покудина Надежда Викторовна</vt:lpwstr>
  </property>
  <property fmtid="{D5CDD505-2E9C-101B-9397-08002B2CF9AE}" pid="7" name="_AdHocReviewCycleID">
    <vt:lpwstr>2117197705</vt:lpwstr>
  </property>
  <property fmtid="{D5CDD505-2E9C-101B-9397-08002B2CF9AE}" pid="8" name="_ReviewingToolsShownOnce">
    <vt:lpwstr>_ReviewingToolsShownOnce</vt:lpwstr>
  </property>
</Properties>
</file>