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C" w:rsidRDefault="00AF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Тексты нормативных правовых актов, регулирующих осуществление муниципального земельного контроля</w:t>
      </w:r>
    </w:p>
    <w:p w:rsidR="00C064BC" w:rsidRDefault="00C064B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6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378"/>
        <w:gridCol w:w="4404"/>
        <w:gridCol w:w="3924"/>
      </w:tblGrid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4404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pravo.gov.ru</w:t>
            </w:r>
          </w:p>
        </w:tc>
        <w:tc>
          <w:tcPr>
            <w:tcW w:w="3924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/Гарант</w:t>
            </w:r>
          </w:p>
        </w:tc>
      </w:tr>
      <w:tr w:rsidR="007378AD">
        <w:tc>
          <w:tcPr>
            <w:tcW w:w="988" w:type="dxa"/>
          </w:tcPr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404" w:type="dxa"/>
          </w:tcPr>
          <w:p w:rsidR="007378AD" w:rsidRDefault="00ED211B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>
              <w:r w:rsidR="007378A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http://pravo.gov.ru/proxy/ips/?searchres=&amp;bpas=cd00000&amp;intelsearch=%EE%F2+06.10.2003+%E3.+%E2%84%96+131-%D4%C7&amp;sort=-1</w:t>
              </w:r>
            </w:hyperlink>
          </w:p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7378AD" w:rsidRDefault="00ED211B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>
              <w:r w:rsidR="007378A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http://www.consultant.ru/document/cons_doc_LAW_44571/</w:t>
              </w:r>
            </w:hyperlink>
          </w:p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8AD">
        <w:tc>
          <w:tcPr>
            <w:tcW w:w="988" w:type="dxa"/>
          </w:tcPr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Российской Федерации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04" w:type="dxa"/>
          </w:tcPr>
          <w:p w:rsidR="007378AD" w:rsidRDefault="00ED211B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>
              <w:r w:rsidR="007378A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http://pravo.gov.ru/proxy/ips/?searchres=&amp;bpas=cd00000&amp;intelsearch=%EE%F2+31.07.2020+%E2%84%96+248-%D4%C7&amp;sort=-1</w:t>
              </w:r>
            </w:hyperlink>
          </w:p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7378AD" w:rsidRDefault="00ED211B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>
              <w:r w:rsidR="007378A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http://www.consultant.ru/document/cons_doc_LAW_358750/</w:t>
              </w:r>
            </w:hyperlink>
          </w:p>
          <w:p w:rsid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8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http://www.consultant.ru/document/cons_doc_LAW_34661/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C064BC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</w:t>
            </w: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257-ФЗ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http://pravo.gov.ru/proxy/ips/?searchres=&amp;bpas=cd00000&amp;intelsearch=%D4%E5%E4%E5%F0%E0%EB%FC%ED%FB%E9+%E7%E0%EA%EE%ED+%EE%F2+08.11.2007+N+257-%D4%C7&amp;sort=-1</w:t>
              </w:r>
            </w:hyperlink>
          </w:p>
          <w:p w:rsidR="007378AD" w:rsidRDefault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https://www.consultant.ru/document/cons_doc_LAW_72386/</w:t>
              </w:r>
            </w:hyperlink>
          </w:p>
          <w:p w:rsidR="007378AD" w:rsidRDefault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C064BC" w:rsidRPr="003D60BD" w:rsidRDefault="007378AD" w:rsidP="003D60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3D60BD"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D60BD"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.11.</w:t>
            </w:r>
            <w:r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  <w:r w:rsidR="003D60BD"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259-ФЗ </w:t>
            </w:r>
            <w:r w:rsidR="003D60BD"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автомобильного транспорта и городского наземного электрического транспорта</w:t>
            </w:r>
            <w:r w:rsidR="003D60BD" w:rsidRPr="003D60B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http://pravo.gov.ru/proxy/ips/?searchres=&amp;bpas=cd00000&amp;intelsearch=259-</w:t>
              </w:r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%D4%C7+%EE%F2+08.11.2007&amp;sort=-1</w:t>
              </w:r>
            </w:hyperlink>
          </w:p>
          <w:p w:rsidR="007378AD" w:rsidRDefault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3D60B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https://www.consultant.ru/document/cons_doc_LAW_72388/</w:t>
              </w:r>
            </w:hyperlink>
          </w:p>
          <w:p w:rsidR="003D60BD" w:rsidRDefault="003D60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78" w:type="dxa"/>
          </w:tcPr>
          <w:p w:rsidR="00C064BC" w:rsidRPr="007378AD" w:rsidRDefault="007378AD" w:rsidP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8AD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http://pravo.gov.ru/proxy/ips/?searchres=&amp;bpas=cd00000&amp;intelsearch=%E2%84%96%E2%80%89196-%D4%C7+%EE%F2+10.12.1995+%C2%AB%CE+%E1%E5%E7%EE%EF%E0%F1%ED%EE%F1%F2%E8+%E4%EE%F0%EE%E6%ED%EE%E3%EE+%E4%E2%E8%E6%E5%ED%E8%FF%C2%BB&amp;sort=-1</w:t>
              </w:r>
            </w:hyperlink>
          </w:p>
          <w:p w:rsidR="007378AD" w:rsidRDefault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="007378AD" w:rsidRPr="00B0480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https://www.consultant.ru/document/cons_doc_LAW_8585/</w:t>
              </w:r>
            </w:hyperlink>
          </w:p>
          <w:p w:rsidR="007378AD" w:rsidRDefault="007378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24.11.2021 № 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6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http://pravo.gov.ru/proxy/ips/?searchres=&amp;bpas=cd00000&amp;intelsearch=%CF%EE%F1%F2%E0%ED%EE%E2%EB%E5%ED%E8%E5+%CF%F0%E0%E2%E8%F2%E5%EB%FC%F1%F2%E2%E0+%D0%D4+%EE%F2+24.11.2021+%E2%84%96+2019&amp;sort=-1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924" w:type="dxa"/>
          </w:tcPr>
          <w:p w:rsidR="00C064BC" w:rsidRDefault="00ED211B">
            <w:hyperlink r:id="rId17" w:anchor="/document/403118957/paragraph/1/doclist/7271/showentries/0/highlight/%D0%9F%D0%BE%D1%81%D1%82%D0%B0%D0%BD%D0%BE%D0%B2%D0%BB%D0%B5%D0%BD%D0%B8%D0%B5%20%D0%9F%D1%80%D0%B0%D0%B2%D0%B8%D1%82%D0%B5%D0%BB%D1%8C%D1%81%D1%82%D0%B2%D0%B0%20%D0%A0%D0%A4%20%D0%BE%D1">
              <w:r w:rsidR="00AF0317">
                <w:rPr>
                  <w:color w:val="0000FF"/>
                  <w:u w:val="single"/>
                </w:rPr>
                <w:t>http://ivo.garant.ru/#/document/403118957/paragraph/1/doclist/7271/showentries/0/highlight/Постановление%20Правительства%20РФ%20от%2024%20ноября%202021%20г.%20N%202019:0</w:t>
              </w:r>
            </w:hyperlink>
          </w:p>
          <w:p w:rsidR="00C064BC" w:rsidRDefault="00C064BC"/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06.03.2021 № 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http://pravo.gov.ru/proxy/ips/?searchres=&amp;bpas=cd00000&amp;intelsearch=%EE%F2+06.03.2021+%E2%84%96+338+&amp;sort=-1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anchor="/document/400431324/paragraph/1/doclist/23927/showentries/0/highlight/%D0%BE%D1%82%2006.03.2021%20%E2%84%96%20338:7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http://ivo.garant.ru/#/document/400431324/paragraph/1/doclist/23927/showentries/0/highlight/%D0%BE%D1%82%2006.03.2021%20%E2%84%96%20338:7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>
              <w:r w:rsidR="00AF03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07.12.2020 № 2041 </w:t>
              </w:r>
            </w:hyperlink>
            <w:r w:rsidR="00AF0317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http://pravo.gov.ru/proxy/ips/?searchres=&amp;bpas=cd00000&amp;intelsearch=%EE%F2+07.12.2020+%E2%84%96+2041&amp;sort=-1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anchor="/document/75030324/paragraph/1/doclist/23934/showentries/0/highlight/%D0%BE%D1%82%2007.12.2020%20%E2%84%96%202041:9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http://ivo.garant.ru/#/document/75030324/paragraph/1/doclist/23934/showentries/0/highlight/%D0%BE%D1%82%2007.12.2020%20%E2%84%96%202041:9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378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>
              <w:r w:rsidR="00AF03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Приказ Министерства экономического развития РФ от 31.03.2021 № 151 «О типовых формах документов, используемых контрольным (надзорным) органом</w:t>
              </w:r>
            </w:hyperlink>
            <w:r w:rsidR="00AF031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0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http://pravo.gov.ru/proxy/ips/?searchres=&amp;bpas=cd00000&amp;intelsearch=%EE%F2+31.03.2021+%E2%84%96+151&amp;sort=-1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anchor="/document/400839591/paragraph/1/doclist/23940/showentries/0/highlight/%D0%BE%D1%82%2031.03.2021%20%E2%84%96%20151:11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http://ivo.garant.ru/#/document/400839591/paragraph/1/doclist/23940/showentries/0/highlight/%D0%BE%D1%82%2031.03.2021%20%E2%84%96%20151:11</w:t>
              </w:r>
            </w:hyperlink>
          </w:p>
          <w:p w:rsidR="00C064BC" w:rsidRDefault="00C064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Генеральной прокуратуры РФ от 02.06.2021 № 294 «О реализации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:rsidR="00C064BC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>
              <w:r w:rsidR="00AF031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https://st.cherinfo.ru/pages/2021/10/04/prikaz-generalnoj-prokuratury-rf-ot-2-iuna-2021-g-n-294-o-realizacii-federalno-1.rtf</w:t>
              </w:r>
            </w:hyperlink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8" w:type="dxa"/>
          </w:tcPr>
          <w:p w:rsidR="00C064BC" w:rsidRPr="00AF0317" w:rsidRDefault="00D52EBD" w:rsidP="00D52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31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Череповецкой городской Думы Вологодской области от 27.10.2021 № 155 «О Положении о муниципальном контроле на автомобильном транспорте, городском наземном электрическом транспорте и в дорожном хозяйстве»</w:t>
            </w:r>
            <w:r w:rsidR="00ED21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 изменениями)</w:t>
            </w:r>
          </w:p>
        </w:tc>
        <w:bookmarkStart w:id="0" w:name="_gjdgxs" w:colFirst="0" w:colLast="0"/>
        <w:bookmarkEnd w:id="0"/>
        <w:tc>
          <w:tcPr>
            <w:tcW w:w="8328" w:type="dxa"/>
            <w:gridSpan w:val="2"/>
          </w:tcPr>
          <w:p w:rsidR="00C064BC" w:rsidRDefault="00D72C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</w:instrText>
            </w:r>
            <w:r w:rsidRPr="00D72C14">
              <w:rPr>
                <w:rFonts w:ascii="Times New Roman" w:eastAsia="Times New Roman" w:hAnsi="Times New Roman" w:cs="Times New Roman"/>
                <w:sz w:val="26"/>
                <w:szCs w:val="26"/>
              </w:rPr>
              <w:instrText>https://cherinfo-doc.ru/document/23380-resenie-cerepoveckoj-gorodskoj-dumy-ot-30112023-no-147-o-vnesenii-izmenenij-v-resenie-cerepoveckoj-gorodskoj-dumy-ot-27102021-no-155-o-polozenii-o-municipalnom-kontrole-na-avtomobilnom-transporte-gorodskom-nazemnom-elektriceskom-transporte-i-v-doroznom-ho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7110A4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https://cherinfo-doc.ru/document/23380-resenie-cerepoveckoj-gorodskoj-dumy-ot-30112023-no-147-o-vnesenii-izmenenij-v-resenie-cerepoveckoj-gorodskoj-dumy-ot-27102021-no-155-o-polozenii-o-municipalnom-kontrole-na-avtomobilnom-transporte-gorodskom-nazemnom-elektriceskom-transporte-i-v-doroznom-h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11B" w:rsidRDefault="00ED21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Pr="00C8287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cherinfo-doc.ru/document/23780-resenie-cerepoveckoj-gorodskoj-dumy-ot-01032024-no-17-o-vnesenii-izmenenij-v-resenie-cerepoveckoj-gorodskoj-dumy-ot-27102021-no-155-o-polozenii-o-municipalnom-kontrole-na-avtomobilnom-transporte-gorodskom-nazemnom-elektriceskom-transporte-i-v-doroznom-hoz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</w:tc>
      </w:tr>
      <w:tr w:rsidR="00C064BC">
        <w:tc>
          <w:tcPr>
            <w:tcW w:w="98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8" w:type="dxa"/>
          </w:tcPr>
          <w:p w:rsidR="00C064BC" w:rsidRDefault="00AF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8328" w:type="dxa"/>
            <w:gridSpan w:val="2"/>
          </w:tcPr>
          <w:p w:rsidR="00C064BC" w:rsidRDefault="00ED211B">
            <w:hyperlink r:id="rId28" w:history="1">
              <w:r w:rsidR="00D52EBD" w:rsidRPr="00B04802">
                <w:rPr>
                  <w:rStyle w:val="a6"/>
                </w:rPr>
                <w:t>http://pravo.gov.ru/proxy/ips/?searchres=&amp;bpas=cd00000&amp;intelsearch=336+%EE%F2+10.03.2022&amp;sort=-1</w:t>
              </w:r>
            </w:hyperlink>
          </w:p>
          <w:p w:rsidR="00D52EBD" w:rsidRDefault="00D52E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64BC" w:rsidRDefault="00C064B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C064BC">
      <w:pgSz w:w="16838" w:h="11906" w:orient="landscape"/>
      <w:pgMar w:top="113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C"/>
    <w:rsid w:val="003D60BD"/>
    <w:rsid w:val="004C2909"/>
    <w:rsid w:val="007378AD"/>
    <w:rsid w:val="00AF0317"/>
    <w:rsid w:val="00B755AF"/>
    <w:rsid w:val="00C064BC"/>
    <w:rsid w:val="00D52EBD"/>
    <w:rsid w:val="00D72C14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D39"/>
  <w15:docId w15:val="{ED72CDA6-E6DE-4824-A207-98F0E88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3" Type="http://schemas.openxmlformats.org/officeDocument/2006/relationships/hyperlink" Target="https://www.consultant.ru/document/cons_doc_LAW_72388/" TargetMode="External"/><Relationship Id="rId18" Type="http://schemas.openxmlformats.org/officeDocument/2006/relationships/hyperlink" Target="http://pravo.gov.ru/proxy/ips/?searchres=&amp;bpas=cd00000&amp;intelsearch=%EE%F2+06.03.2021+%E2%84%96+338+&amp;sort=-1" TargetMode="External"/><Relationship Id="rId26" Type="http://schemas.openxmlformats.org/officeDocument/2006/relationships/hyperlink" Target="https://st.cherinfo.ru/pages/2021/10/04/prikaz-generalnoj-prokuratury-rf-ot-2-iuna-2021-g-n-294-o-realizacii-federalno-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searchres=&amp;bpas=cd00000&amp;intelsearch=%EE%F2+07.12.2020+%E2%84%96+2041&amp;sort=-1" TargetMode="External"/><Relationship Id="rId7" Type="http://schemas.openxmlformats.org/officeDocument/2006/relationships/hyperlink" Target="http://www.consultant.ru/document/cons_doc_LAW_358750/" TargetMode="External"/><Relationship Id="rId12" Type="http://schemas.openxmlformats.org/officeDocument/2006/relationships/hyperlink" Target="http://pravo.gov.ru/proxy/ips/?searchres=&amp;bpas=cd00000&amp;intelsearch=259-%D4%C7+%EE%F2+08.11.2007&amp;sort=-1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D4+%EE%F2+24.11.2021+%E2%84%96+2019&amp;sort=-1" TargetMode="External"/><Relationship Id="rId20" Type="http://schemas.openxmlformats.org/officeDocument/2006/relationships/hyperlink" Target="https://adm-saransk.ru/upload/2041_07122020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EE%F2+31.07.2020+%E2%84%96+248-%D4%C7&amp;sort=-1" TargetMode="External"/><Relationship Id="rId11" Type="http://schemas.openxmlformats.org/officeDocument/2006/relationships/hyperlink" Target="https://www.consultant.ru/document/cons_doc_LAW_72386/" TargetMode="External"/><Relationship Id="rId24" Type="http://schemas.openxmlformats.org/officeDocument/2006/relationships/hyperlink" Target="http://pravo.gov.ru/proxy/ips/?searchres=&amp;bpas=cd00000&amp;intelsearch=%EE%F2+31.03.2021+%E2%84%96+151&amp;sort=-1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hyperlink" Target="https://www.consultant.ru/document/cons_doc_LAW_8585/" TargetMode="External"/><Relationship Id="rId23" Type="http://schemas.openxmlformats.org/officeDocument/2006/relationships/hyperlink" Target="https://adm-saransk.ru/municipal%20land%20control/prikaz151.docx" TargetMode="External"/><Relationship Id="rId28" Type="http://schemas.openxmlformats.org/officeDocument/2006/relationships/hyperlink" Target="http://pravo.gov.ru/proxy/ips/?searchres=&amp;bpas=cd00000&amp;intelsearch=336+%EE%F2+10.03.2022&amp;sort=-1" TargetMode="External"/><Relationship Id="rId10" Type="http://schemas.openxmlformats.org/officeDocument/2006/relationships/hyperlink" Target="http://pravo.gov.ru/proxy/ips/?searchres=&amp;bpas=cd00000&amp;intelsearch=%D4%E5%E4%E5%F0%E0%EB%FC%ED%FB%E9+%E7%E0%EA%EE%ED+%EE%F2+08.11.2007+N+257-%D4%C7&amp;sort=-1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pravo.gov.ru/proxy/ips/?searchres=&amp;bpas=cd00000&amp;intelsearch=%EE%F2+06.10.2003+%E3.+%E2%84%96+131-%D4%C7&amp;sort=-1" TargetMode="External"/><Relationship Id="rId9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://pravo.gov.ru/proxy/ips/?searchres=&amp;bpas=cd00000&amp;intelsearch=%E2%84%96%E2%80%89196-%D4%C7+%EE%F2+10.12.1995+%C2%AB%CE+%E1%E5%E7%EE%EF%E0%F1%ED%EE%F1%F2%E8+%E4%EE%F0%EE%E6%ED%EE%E3%EE+%E4%E2%E8%E6%E5%ED%E8%FF%C2%BB&amp;sort=-1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cherinfo-doc.ru/document/23780-resenie-cerepoveckoj-gorodskoj-dumy-ot-01032024-no-17-o-vnesenii-izmenenij-v-resenie-cerepoveckoj-gorodskoj-dumy-ot-27102021-no-155-o-polozenii-o-municipalnom-kontrole-na-avtomobilnom-transporte-gorodskom-nazemnom-elektriceskom-transporte-i-v-doroznom-ho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admin</cp:lastModifiedBy>
  <cp:revision>8</cp:revision>
  <dcterms:created xsi:type="dcterms:W3CDTF">2023-12-11T11:56:00Z</dcterms:created>
  <dcterms:modified xsi:type="dcterms:W3CDTF">2024-03-06T09:09:00Z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pokudinanv@cherepovetscity.ru</vt:lpwstr>
  </property>
  <property fmtid="{D5CDD505-2E9C-101B-9397-08002B2CF9AE}" pid="3" name="_EmailSubject">
    <vt:lpwstr>Для сайта</vt:lpwstr>
  </property>
  <property fmtid="{D5CDD505-2E9C-101B-9397-08002B2CF9AE}" pid="4" name="_PreviousAdHocReviewCycleID">
    <vt:lpwstr>2081999535</vt:lpwstr>
  </property>
  <property fmtid="{D5CDD505-2E9C-101B-9397-08002B2CF9AE}" pid="5" name="_NewReviewCycle">
    <vt:lpwstr>_NewReviewCycle</vt:lpwstr>
  </property>
  <property fmtid="{D5CDD505-2E9C-101B-9397-08002B2CF9AE}" pid="6" name="_AuthorEmailDisplayName">
    <vt:lpwstr>Покудина Надежда Викторовна</vt:lpwstr>
  </property>
  <property fmtid="{D5CDD505-2E9C-101B-9397-08002B2CF9AE}" pid="7" name="_AdHocReviewCycleID">
    <vt:lpwstr>2117197705</vt:lpwstr>
  </property>
  <property fmtid="{D5CDD505-2E9C-101B-9397-08002B2CF9AE}" pid="8" name="_ReviewingToolsShownOnce">
    <vt:lpwstr>_ReviewingToolsShownOnce</vt:lpwstr>
  </property>
</Properties>
</file>