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43B1F" w:rsidRDefault="00DC4BF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43B1F" w:rsidRDefault="00643B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Мэрии г. Череповца от 10.10.2017 N 4834</w:t>
            </w:r>
            <w:r>
              <w:rPr>
                <w:sz w:val="48"/>
                <w:szCs w:val="48"/>
              </w:rPr>
              <w:br/>
              <w:t>(ред. от 25.04.2023)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помещение"</w:t>
            </w:r>
          </w:p>
        </w:tc>
      </w:tr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43B1F" w:rsidRDefault="00643B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43B1F" w:rsidRDefault="00643B1F">
      <w:pPr>
        <w:pStyle w:val="ConsPlusNormal"/>
        <w:rPr>
          <w:rFonts w:ascii="Tahoma" w:hAnsi="Tahoma" w:cs="Tahoma"/>
          <w:sz w:val="28"/>
          <w:szCs w:val="28"/>
        </w:rPr>
        <w:sectPr w:rsidR="00643B1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43B1F" w:rsidRDefault="00643B1F">
      <w:pPr>
        <w:pStyle w:val="ConsPlusNormal"/>
        <w:jc w:val="both"/>
        <w:outlineLvl w:val="0"/>
      </w:pPr>
    </w:p>
    <w:p w:rsidR="00643B1F" w:rsidRDefault="00643B1F">
      <w:pPr>
        <w:pStyle w:val="ConsPlusTitle"/>
        <w:jc w:val="center"/>
        <w:outlineLvl w:val="0"/>
      </w:pPr>
      <w:r>
        <w:t>ВОЛОГОДСКАЯ ОБЛАСТЬ</w:t>
      </w:r>
    </w:p>
    <w:p w:rsidR="00643B1F" w:rsidRDefault="00643B1F">
      <w:pPr>
        <w:pStyle w:val="ConsPlusTitle"/>
        <w:jc w:val="center"/>
      </w:pPr>
      <w:r>
        <w:t>ГОРОД ЧЕРЕПОВЕЦ</w:t>
      </w:r>
    </w:p>
    <w:p w:rsidR="00643B1F" w:rsidRDefault="00643B1F">
      <w:pPr>
        <w:pStyle w:val="ConsPlusTitle"/>
        <w:jc w:val="center"/>
      </w:pPr>
      <w:r>
        <w:t>МЭРИЯ</w:t>
      </w:r>
    </w:p>
    <w:p w:rsidR="00643B1F" w:rsidRDefault="00643B1F">
      <w:pPr>
        <w:pStyle w:val="ConsPlusTitle"/>
        <w:jc w:val="center"/>
      </w:pPr>
    </w:p>
    <w:p w:rsidR="00643B1F" w:rsidRDefault="00643B1F">
      <w:pPr>
        <w:pStyle w:val="ConsPlusTitle"/>
        <w:jc w:val="center"/>
      </w:pPr>
      <w:r>
        <w:t>ПОСТАНОВЛЕНИЕ</w:t>
      </w:r>
    </w:p>
    <w:p w:rsidR="00643B1F" w:rsidRDefault="00643B1F">
      <w:pPr>
        <w:pStyle w:val="ConsPlusTitle"/>
        <w:jc w:val="center"/>
      </w:pPr>
      <w:r>
        <w:t>от 10 октября 2017 г. N 4834</w:t>
      </w:r>
    </w:p>
    <w:p w:rsidR="00643B1F" w:rsidRDefault="00643B1F">
      <w:pPr>
        <w:pStyle w:val="ConsPlusTitle"/>
        <w:jc w:val="center"/>
      </w:pPr>
    </w:p>
    <w:p w:rsidR="00643B1F" w:rsidRDefault="00643B1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43B1F" w:rsidRDefault="00643B1F">
      <w:pPr>
        <w:pStyle w:val="ConsPlusTitle"/>
        <w:jc w:val="center"/>
      </w:pPr>
      <w:r>
        <w:t>МУНИЦИПАЛЬНОЙ УСЛУГИ ПО ПЕРЕВОДУ ЖИЛОГО ПОМЕЩЕНИЯ В НЕЖИЛОЕ</w:t>
      </w:r>
    </w:p>
    <w:p w:rsidR="00643B1F" w:rsidRDefault="00643B1F">
      <w:pPr>
        <w:pStyle w:val="ConsPlusTitle"/>
        <w:jc w:val="center"/>
      </w:pPr>
      <w:r>
        <w:t>ПОМЕЩЕНИЕ И НЕЖИЛОГО ПОМЕЩЕНИЯ В ЖИЛОЕ ПОМЕЩЕНИЕ</w:t>
      </w:r>
    </w:p>
    <w:p w:rsidR="00643B1F" w:rsidRDefault="00643B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07.02.2018 </w:t>
            </w:r>
            <w:hyperlink r:id="rId10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16.10.2019 </w:t>
            </w:r>
            <w:hyperlink r:id="rId11" w:history="1">
              <w:r>
                <w:rPr>
                  <w:color w:val="0000FF"/>
                </w:rPr>
                <w:t>N 4920</w:t>
              </w:r>
            </w:hyperlink>
            <w:r>
              <w:rPr>
                <w:color w:val="392C69"/>
              </w:rPr>
              <w:t xml:space="preserve">, от 28.07.2022 </w:t>
            </w:r>
            <w:hyperlink r:id="rId12" w:history="1">
              <w:r>
                <w:rPr>
                  <w:color w:val="0000FF"/>
                </w:rPr>
                <w:t>N 2257</w:t>
              </w:r>
            </w:hyperlink>
            <w:r>
              <w:rPr>
                <w:color w:val="392C69"/>
              </w:rPr>
              <w:t>,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25.04.2023 </w:t>
            </w:r>
            <w:hyperlink r:id="rId13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5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переводу жилого помещения в нежилое помещение и нежилого помещения в жилое помещение (прилагается).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мэрии города от: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07.10.2011 </w:t>
      </w:r>
      <w:hyperlink r:id="rId17" w:history="1">
        <w:r>
          <w:rPr>
            <w:color w:val="0000FF"/>
          </w:rPr>
          <w:t>N 4158</w:t>
        </w:r>
      </w:hyperlink>
      <w:r>
        <w:t xml:space="preserve"> "Об утверждении административного регламента предоставления муниципальной услуги по принятию документов, выдаче решений о переводе жилого помещения в нежилое помещение или нежилого помещения в жилое помещение";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17.05.2012 </w:t>
      </w:r>
      <w:hyperlink r:id="rId18" w:history="1">
        <w:r>
          <w:rPr>
            <w:color w:val="0000FF"/>
          </w:rPr>
          <w:t>N 2859</w:t>
        </w:r>
      </w:hyperlink>
      <w:r>
        <w:t xml:space="preserve"> "О внесении изменений в постановление мэрии города от 07.10.2011 N 4158".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right"/>
      </w:pPr>
      <w:r>
        <w:t>Мэр города</w:t>
      </w:r>
    </w:p>
    <w:p w:rsidR="00643B1F" w:rsidRDefault="00643B1F">
      <w:pPr>
        <w:pStyle w:val="ConsPlusNormal"/>
        <w:jc w:val="right"/>
      </w:pPr>
      <w:r>
        <w:t>Е.О.АВДЕЕВА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right"/>
        <w:outlineLvl w:val="0"/>
      </w:pPr>
      <w:r>
        <w:t>Утвержден</w:t>
      </w:r>
    </w:p>
    <w:p w:rsidR="00643B1F" w:rsidRDefault="00643B1F">
      <w:pPr>
        <w:pStyle w:val="ConsPlusNormal"/>
        <w:jc w:val="right"/>
      </w:pPr>
      <w:r>
        <w:lastRenderedPageBreak/>
        <w:t>Постановлением</w:t>
      </w:r>
    </w:p>
    <w:p w:rsidR="00643B1F" w:rsidRDefault="00643B1F">
      <w:pPr>
        <w:pStyle w:val="ConsPlusNormal"/>
        <w:jc w:val="right"/>
      </w:pPr>
      <w:r>
        <w:t>Мэрии г. Череповца</w:t>
      </w:r>
    </w:p>
    <w:p w:rsidR="00643B1F" w:rsidRDefault="00643B1F">
      <w:pPr>
        <w:pStyle w:val="ConsPlusNormal"/>
        <w:jc w:val="right"/>
      </w:pPr>
      <w:r>
        <w:t>от 10 октября 2017 г. N 4834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</w:pPr>
      <w:bookmarkStart w:id="1" w:name="Par35"/>
      <w:bookmarkEnd w:id="1"/>
      <w:r>
        <w:t>АДМИНИСТРАТИВНЫЙ РЕГЛАМЕНТ</w:t>
      </w:r>
    </w:p>
    <w:p w:rsidR="00643B1F" w:rsidRDefault="00643B1F">
      <w:pPr>
        <w:pStyle w:val="ConsPlusTitle"/>
        <w:jc w:val="center"/>
      </w:pPr>
      <w:r>
        <w:t>ПРЕДОСТАВЛЕНИЯ МУНИЦИПАЛЬНОЙ УСЛУГИ</w:t>
      </w:r>
    </w:p>
    <w:p w:rsidR="00643B1F" w:rsidRDefault="00643B1F">
      <w:pPr>
        <w:pStyle w:val="ConsPlusTitle"/>
        <w:jc w:val="center"/>
      </w:pPr>
      <w:r>
        <w:t>ПО ПЕРЕВОДУ ЖИЛОГО ПОМЕЩЕНИЯ В НЕЖИЛОЕ ПОМЕЩЕНИЕ</w:t>
      </w:r>
    </w:p>
    <w:p w:rsidR="00643B1F" w:rsidRDefault="00643B1F">
      <w:pPr>
        <w:pStyle w:val="ConsPlusTitle"/>
        <w:jc w:val="center"/>
      </w:pPr>
      <w:r>
        <w:t>И НЕЖИЛОГО ПОМЕЩЕНИЯ В ЖИЛОЕ ПОМЕЩЕНИЕ</w:t>
      </w:r>
    </w:p>
    <w:p w:rsidR="00643B1F" w:rsidRDefault="00643B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16.10.2019 </w:t>
            </w:r>
            <w:hyperlink r:id="rId19" w:history="1">
              <w:r>
                <w:rPr>
                  <w:color w:val="0000FF"/>
                </w:rPr>
                <w:t>N 4920</w:t>
              </w:r>
            </w:hyperlink>
            <w:r>
              <w:rPr>
                <w:color w:val="392C69"/>
              </w:rPr>
              <w:t xml:space="preserve">, от 28.07.2022 </w:t>
            </w:r>
            <w:hyperlink r:id="rId20" w:history="1">
              <w:r>
                <w:rPr>
                  <w:color w:val="0000FF"/>
                </w:rPr>
                <w:t>N 2257</w:t>
              </w:r>
            </w:hyperlink>
            <w:r>
              <w:rPr>
                <w:color w:val="392C69"/>
              </w:rPr>
              <w:t xml:space="preserve">, от 25.04.2023 </w:t>
            </w:r>
            <w:hyperlink r:id="rId21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1"/>
      </w:pPr>
      <w:r>
        <w:t>1. Общие положения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устанавливает порядок и стандарт предоставления муниципальной услуги (далее - Административный регламент, муниципальная услуга).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Муниципальная услуга включает: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принятие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принятие акта приемочной комиссии, подтверждающего завершение переустройства, и (или) перепланировки, и (или) иных работ.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1.2. Заявителями при предоставлении муниципальной услуги являются физические и юридические лица, являющиеся собственниками жилого (нежилого) помещения,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Муниципальную услугу предоставляют: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управление архитектуры и градостроительства мэрии (далее - Уполномоченный орган);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Места нахождения, графики работы, справочные телефоны, адреса электронной почты Уполномоченного органа, МФЦ, а также формы обратной связи размещаются на официальном </w:t>
      </w:r>
      <w:r>
        <w:lastRenderedPageBreak/>
        <w:t>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Уполномоченного органа, МФЦ, где предоставляется муниципальная услуга.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Абзацы шестой - седьмой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Мэрии г. Череповца от 25.04.2023 N 1168.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Адрес официального сайта МФЦ: http://www.cherepovets.mfc35.ru (далее - официальный сайт МФЦ).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лично;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официальном сайте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1.5. Информация о правилах предоставления муниципальной услуги, а также настоящий </w:t>
      </w:r>
      <w:r>
        <w:lastRenderedPageBreak/>
        <w:t>Административный регламент и муниципальный правовой акт о его утверждении размещаются на: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информационных стендах Уполномоченного органа,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официальных сайтах мэрии города,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Специалисты Уполномоченного органа, ответственные за информирование, определяются актом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места нахождения Уполномоченного органа,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графики работы Уполномоченного органа,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адреса официального сайта мэрии города,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адреса электронной почты Уполномоченного органа,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ход предоставления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срок предоставления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</w:t>
      </w:r>
      <w:r>
        <w:lastRenderedPageBreak/>
        <w:t>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1.8.2. Индивидуальное письменное информирование осуществляется в виде письменного </w:t>
      </w:r>
      <w:r>
        <w:lastRenderedPageBreak/>
        <w:t>ответа на обращение заинтересованного лица, ответа в электронном виде электронной почтой в зависимости от способа обращения заявителя за информацией в соответствии с законодательством о порядке рассмотрения обращений граждан.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органа, МФЦ и направляется способом, позволяющим подтвердить факт и дату направления.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в средствах массовой информации;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 официальных сайтах мэрии города,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 информационных стендах Уполномоченного органа, МФЦ.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Перевод жилого помещения в нежилое помещение и нежилого помещения в жилое помещение (далее - перевод помещения).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2.2. Наименование органа местного самоуправления,</w:t>
      </w:r>
    </w:p>
    <w:p w:rsidR="00643B1F" w:rsidRDefault="00643B1F">
      <w:pPr>
        <w:pStyle w:val="ConsPlusTitle"/>
        <w:jc w:val="center"/>
      </w:pPr>
      <w:r>
        <w:t>предоставляющего муниципальную услугу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2.2.1. Муниципальная услуга предоставляется: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Управлением архитектуры и градостроительства мэрии - в части приема документов, направленных через Портал, почтовым отправлением, рассмотрения представленных документов, принятия решения и выдачи (направления) документов;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МФЦ по месту жительства заявителя - в части приема, обработки и передачи документов в Уполномоченный орган, выдачи документов.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>
        <w:lastRenderedPageBreak/>
        <w:t>иные органы и организации, не предусмотренных настоящим Административным регламентом.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Результатом предоставления муниципальной услуги являются: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решение о переводе помещения;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решение о переводе помещения (в форме постановления мэрии города);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решение об отказе в переводе помещения (в форме распоряжения начальника Уполномоченного органа).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2.4.1. Решение о переводе или об отказе в переводе помещения должно быть принято не позднее чем через 45 календарных дней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регистрации поступивших заявления и документов в МФЦ и передачи их в Уполномоченный орган - 2 рабочих дня.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Выдача (направление) заявителю документов, подтверждающих принятие решения о переводе или об отказе в переводе помещения, - не позднее чем через три рабочих дня со дня принятия решения о переводе или об отказе в переводе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Уполномоченный орган одновременно с выдачей или направлением заявителю решения о переводе (об отказе в переводе) помещения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2.4.2. Подготовка акта приемочной комиссии осуществляется не позднее чем через 30 календарных дней со дня представления заявления о приемке завершенного переустройства, и (или) перепланировки, и (или) иных работ приемочной комиссией.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Выдача (направление) заявителю акта приемочной комиссии, подтверждающего завершение переустройства и (или) перепланировки, - не позднее чем через три рабочих дня со дня подписания акта приемочной комиссии.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2.4.3. 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рабочий день, предшествующий нерабочему дню.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Датой представления заявления и прилагаемых к нему документов является день их регистрации специалистом, ответственным за предоставление муниципальной услуги.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2.5. Нормативные правовые акты, непосредственно регулирующие</w:t>
      </w:r>
    </w:p>
    <w:p w:rsidR="00643B1F" w:rsidRDefault="00643B1F">
      <w:pPr>
        <w:pStyle w:val="ConsPlusTitle"/>
        <w:jc w:val="center"/>
      </w:pPr>
      <w:r>
        <w:t>отношения, возникающие в связи с предоставлением</w:t>
      </w:r>
    </w:p>
    <w:p w:rsidR="00643B1F" w:rsidRDefault="00643B1F">
      <w:pPr>
        <w:pStyle w:val="ConsPlusTitle"/>
        <w:jc w:val="center"/>
      </w:pPr>
      <w:r>
        <w:t>муниципальной услуги, с указанием их реквизитов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643B1F" w:rsidRDefault="00643B1F">
      <w:pPr>
        <w:pStyle w:val="ConsPlusTitle"/>
        <w:jc w:val="center"/>
      </w:pPr>
      <w:r>
        <w:t>в соответствии с нормативными правовыми актами</w:t>
      </w:r>
    </w:p>
    <w:p w:rsidR="00643B1F" w:rsidRDefault="00643B1F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643B1F" w:rsidRDefault="00643B1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43B1F" w:rsidRDefault="00643B1F">
      <w:pPr>
        <w:pStyle w:val="ConsPlusTitle"/>
        <w:jc w:val="center"/>
      </w:pPr>
      <w:r>
        <w:t>муниципальной услуги, подлежащих представлению заявителем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bookmarkStart w:id="2" w:name="Par162"/>
      <w:bookmarkEnd w:id="2"/>
      <w:r>
        <w:t>2.6.1. Для перевода помещения заявитель представляет (направляет):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1) </w:t>
      </w:r>
      <w:hyperlink w:anchor="Par606" w:tooltip="ЗАЯВЛЕНИЕ" w:history="1">
        <w:r>
          <w:rPr>
            <w:color w:val="0000FF"/>
          </w:rPr>
          <w:t>заявление</w:t>
        </w:r>
      </w:hyperlink>
      <w:r>
        <w:t xml:space="preserve"> о переводе помещения в нежилое помещение и нежилого помещения в жилое помещение (далее - заявление о переводе помещения, заявление) по форме согласно приложению 1 к настоящему Административному регламенту.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Заявление заполняется разборчиво в машинописном виде или от руки. Заявление заверяется подписью заявителя (его уполномоченного представителя). 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Заявление составляется в единственном экземпляре - оригинале.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Мэрии г. Череповца от 25.04.2023 N 1168;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2) правоустанавливающие документы на переводимое помещение (подлинники или засвидетельствованные в нотариальном порядке копии) - в случае, если право на переводимое помещение не зарегистрировано в Едином государственном реестре недвижимости (далее - ЕГРН).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случае подачи документов через Портал заявитель представляет засвидетельствованные в нотариальном порядке копии правоустанавливающих документов в случае, если право на переводимое помещение не зарегистрировано в ЕГРН;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</w:t>
      </w:r>
      <w:r>
        <w:lastRenderedPageBreak/>
        <w:t>требуются для обеспечения использования такого помещения в качестве жилого или нежилого помещения);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4)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2.6.2. Для подготовки акта приемочной комиссии заявитель представляет (направляет) </w:t>
      </w:r>
      <w:hyperlink w:anchor="Par703" w:tooltip="ЗАЯВЛЕНИЕ" w:history="1">
        <w:r>
          <w:rPr>
            <w:color w:val="0000FF"/>
          </w:rPr>
          <w:t>заявление</w:t>
        </w:r>
      </w:hyperlink>
      <w:r>
        <w:t xml:space="preserve"> о приемке завершенного переустройства, и (или) перепланировки, и (или) иных работ приемочной комиссией по форме согласно приложению 2 к настоящему Административному регламенту.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2.6.3. Заявление и прилагаемые документы представляются заявителем в Уполномоченный орган, МФЦ на бумажном носителе лично или направляются посредством почтовой связи на бумажном носителе в Уполномоченный орган.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Заявитель вправе направить заявление и прилагаемые документы в форме электронных документов с использованием Портала.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лица, действующего от имени юридического лица без доверенности;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2.6.4. 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 и печатью организации (при наличии).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 физического лица, заверяется нотариусом.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2.6.7.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643B1F" w:rsidRDefault="00643B1F">
      <w:pPr>
        <w:pStyle w:val="ConsPlusTitle"/>
        <w:jc w:val="center"/>
      </w:pPr>
      <w:r>
        <w:t>в соответствии с нормативными правовыми актами</w:t>
      </w:r>
    </w:p>
    <w:p w:rsidR="00643B1F" w:rsidRDefault="00643B1F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643B1F" w:rsidRDefault="00643B1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43B1F" w:rsidRDefault="00643B1F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643B1F" w:rsidRDefault="00643B1F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643B1F" w:rsidRDefault="00643B1F">
      <w:pPr>
        <w:pStyle w:val="ConsPlusTitle"/>
        <w:jc w:val="center"/>
      </w:pPr>
      <w:r>
        <w:t>и иных организаций и которые заявитель вправе представить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bookmarkStart w:id="3" w:name="Par203"/>
      <w:bookmarkEnd w:id="3"/>
      <w:r>
        <w:t>2.7.1. Заявитель (представитель заявителя) вправе представить (направить) в Уполномоченный орган, МФЦ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3) поэтажный план дома, в котором находится переводимое помещение.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2.7.2. Документы, указанные в </w:t>
      </w:r>
      <w:hyperlink w:anchor="Par203" w:tooltip="2.7.1. Заявитель (представитель заявителя) вправе представить (направить) в Уполномоченный орган, МФЦ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2.7.3. Запрещено требовать от заявителя: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43B1F" w:rsidRDefault="00643B1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2.8. Исчерпывающий перечень оснований для отказа</w:t>
      </w:r>
    </w:p>
    <w:p w:rsidR="00643B1F" w:rsidRDefault="00643B1F">
      <w:pPr>
        <w:pStyle w:val="ConsPlusTitle"/>
        <w:jc w:val="center"/>
      </w:pPr>
      <w:r>
        <w:t>в приеме документов, необходимых для предоставления</w:t>
      </w:r>
    </w:p>
    <w:p w:rsidR="00643B1F" w:rsidRDefault="00643B1F">
      <w:pPr>
        <w:pStyle w:val="ConsPlusTitle"/>
        <w:jc w:val="center"/>
      </w:pPr>
      <w:r>
        <w:t>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32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643B1F" w:rsidRDefault="00643B1F">
      <w:pPr>
        <w:pStyle w:val="ConsPlusTitle"/>
        <w:jc w:val="center"/>
      </w:pPr>
      <w:r>
        <w:t>или отказа в предоставлении 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2.9.2. Основаниями для отказа в переводе помещения являются: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 xml:space="preserve">1) непредставление определенных в </w:t>
      </w:r>
      <w:hyperlink w:anchor="Par162" w:tooltip="2.6.1. Для перевода помещения заявитель представляет (направляет):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 документов, обязанность по представлению которых возложена на заявителя;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203" w:tooltip="2.7.1. Заявитель (представитель заявителя) вправе представить (направить) в Уполномоченный орган, МФЦ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33" w:history="1">
        <w:r>
          <w:rPr>
            <w:color w:val="0000FF"/>
          </w:rPr>
          <w:t>частью 2 статьи 23</w:t>
        </w:r>
      </w:hyperlink>
      <w:r>
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43B1F" w:rsidRDefault="00643B1F">
      <w:pPr>
        <w:pStyle w:val="ConsPlusNormal"/>
        <w:spacing w:before="240"/>
        <w:ind w:firstLine="540"/>
        <w:jc w:val="both"/>
      </w:pPr>
      <w:bookmarkStart w:id="4" w:name="Par233"/>
      <w:bookmarkEnd w:id="4"/>
      <w:r>
        <w:t>3) представление документов в ненадлежащий орган;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4) несоблюдение предусмотренных </w:t>
      </w:r>
      <w:hyperlink r:id="rId34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5)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2.9.3. 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35" w:history="1">
        <w:r>
          <w:rPr>
            <w:color w:val="0000FF"/>
          </w:rPr>
          <w:t>частью 1 статьи 24</w:t>
        </w:r>
      </w:hyperlink>
      <w:r>
        <w:t xml:space="preserve"> Жилищного кодекса Российской Федерации.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2.10. Перечень услуг, которые являются необходимыми</w:t>
      </w:r>
    </w:p>
    <w:p w:rsidR="00643B1F" w:rsidRDefault="00643B1F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643B1F" w:rsidRDefault="00643B1F">
      <w:pPr>
        <w:pStyle w:val="ConsPlusTitle"/>
        <w:jc w:val="center"/>
      </w:pPr>
      <w:r>
        <w:t>в том числе сведений о документе (документах), выдаваемом</w:t>
      </w:r>
    </w:p>
    <w:p w:rsidR="00643B1F" w:rsidRDefault="00643B1F">
      <w:pPr>
        <w:pStyle w:val="ConsPlusTitle"/>
        <w:jc w:val="center"/>
      </w:pPr>
      <w:r>
        <w:t>(выдаваемых) организациями и уполномоченными в соответствии</w:t>
      </w:r>
    </w:p>
    <w:p w:rsidR="00643B1F" w:rsidRDefault="00643B1F">
      <w:pPr>
        <w:pStyle w:val="ConsPlusTitle"/>
        <w:jc w:val="center"/>
      </w:pPr>
      <w:r>
        <w:t>с законодательством Российской Федерации экспертами,</w:t>
      </w:r>
    </w:p>
    <w:p w:rsidR="00643B1F" w:rsidRDefault="00643B1F">
      <w:pPr>
        <w:pStyle w:val="ConsPlusTitle"/>
        <w:jc w:val="center"/>
      </w:pPr>
      <w:r>
        <w:t>участвующими в предоставлении муниципальной услуги</w:t>
      </w:r>
    </w:p>
    <w:p w:rsidR="00643B1F" w:rsidRDefault="00643B1F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643B1F" w:rsidRDefault="00643B1F">
      <w:pPr>
        <w:pStyle w:val="ConsPlusNormal"/>
        <w:jc w:val="center"/>
      </w:pPr>
      <w:r>
        <w:t>от 28.07.2022 N 2257)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Подготовка оформленного в установленном порядке проекта переустройства и (или) перепланировки переводимого помещения -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2.11. Размер и основания взимания государственной</w:t>
      </w:r>
    </w:p>
    <w:p w:rsidR="00643B1F" w:rsidRDefault="00643B1F">
      <w:pPr>
        <w:pStyle w:val="ConsPlusTitle"/>
        <w:jc w:val="center"/>
      </w:pPr>
      <w:r>
        <w:t>пошлины или иной платы, взимаемой за предоставление</w:t>
      </w:r>
    </w:p>
    <w:p w:rsidR="00643B1F" w:rsidRDefault="00643B1F">
      <w:pPr>
        <w:pStyle w:val="ConsPlusTitle"/>
        <w:jc w:val="center"/>
      </w:pPr>
      <w:r>
        <w:t>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643B1F" w:rsidRDefault="00643B1F">
      <w:pPr>
        <w:pStyle w:val="ConsPlusTitle"/>
        <w:jc w:val="center"/>
      </w:pPr>
      <w:r>
        <w:t>запроса о предоставлении муниципальной услуги</w:t>
      </w:r>
    </w:p>
    <w:p w:rsidR="00643B1F" w:rsidRDefault="00643B1F">
      <w:pPr>
        <w:pStyle w:val="ConsPlusTitle"/>
        <w:jc w:val="center"/>
      </w:pPr>
      <w:r>
        <w:t>и при получении результата предоставления</w:t>
      </w:r>
    </w:p>
    <w:p w:rsidR="00643B1F" w:rsidRDefault="00643B1F">
      <w:pPr>
        <w:pStyle w:val="ConsPlusTitle"/>
        <w:jc w:val="center"/>
      </w:pPr>
      <w:r>
        <w:t>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2.13. Срок и порядок регистрации запроса</w:t>
      </w:r>
    </w:p>
    <w:p w:rsidR="00643B1F" w:rsidRDefault="00643B1F">
      <w:pPr>
        <w:pStyle w:val="ConsPlusTitle"/>
        <w:jc w:val="center"/>
      </w:pPr>
      <w:r>
        <w:t>заявителя о предоставлении муниципальной услуги,</w:t>
      </w:r>
    </w:p>
    <w:p w:rsidR="00643B1F" w:rsidRDefault="00643B1F">
      <w:pPr>
        <w:pStyle w:val="ConsPlusTitle"/>
        <w:jc w:val="center"/>
      </w:pPr>
      <w:r>
        <w:t>в том числе в электронной форме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2.13.1. При поступлении заявления о предоставлении муниципальной услуги в виде электронного документа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2.13.2.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2.14. Требования к помещениям, в которых предоставляется</w:t>
      </w:r>
    </w:p>
    <w:p w:rsidR="00643B1F" w:rsidRDefault="00643B1F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643B1F" w:rsidRDefault="00643B1F">
      <w:pPr>
        <w:pStyle w:val="ConsPlusTitle"/>
        <w:jc w:val="center"/>
      </w:pPr>
      <w:r>
        <w:t>запросов о предоставлении муниципальной услуги,</w:t>
      </w:r>
    </w:p>
    <w:p w:rsidR="00643B1F" w:rsidRDefault="00643B1F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43B1F" w:rsidRDefault="00643B1F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643B1F" w:rsidRDefault="00643B1F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643B1F" w:rsidRDefault="00643B1F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643B1F" w:rsidRDefault="00643B1F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43B1F" w:rsidRDefault="00643B1F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43B1F" w:rsidRDefault="00643B1F">
      <w:pPr>
        <w:pStyle w:val="ConsPlusTitle"/>
        <w:jc w:val="center"/>
      </w:pPr>
      <w:r>
        <w:t>Российской Федерации о социальной защите инвалидов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иную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информации; номера кабинетов Уполномоченного органа, 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заполнения и копирования в электронной форме заявления и иных документов;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Таблички на дверях или стендах устанавливаются таким образом, чтобы при открытой двери таблички были видны и читаемы.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2.14.5. Вход в здания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автомобильных стоянках у зданий Уполномоченного органа, МФЦ предусматриваются места для бесплатной парковки автомобилей инвалидов.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2.15. Показатели доступности и качества муниципальной услуги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соблюдение стандарта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- 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многофункциональном центре, предусмотренного </w:t>
      </w:r>
      <w:hyperlink r:id="rId3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отсутствие обоснованных жалоб заявителей.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2.16. Иные требования, учитывающие особенности</w:t>
      </w:r>
    </w:p>
    <w:p w:rsidR="00643B1F" w:rsidRDefault="00643B1F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Для предоставления муниципальной услуги в электронной форме обеспечиваются: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возможность заполнения заявления в электронной форме;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возможность подачи заявления в электронной форме через Портал;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2"/>
      </w:pPr>
      <w:r>
        <w:t>2.17. Перечень классов средств электронной подписи, которые</w:t>
      </w:r>
    </w:p>
    <w:p w:rsidR="00643B1F" w:rsidRDefault="00643B1F">
      <w:pPr>
        <w:pStyle w:val="ConsPlusTitle"/>
        <w:jc w:val="center"/>
      </w:pPr>
      <w:r>
        <w:t>допускаются к использованию при обращении за получением</w:t>
      </w:r>
    </w:p>
    <w:p w:rsidR="00643B1F" w:rsidRDefault="00643B1F">
      <w:pPr>
        <w:pStyle w:val="ConsPlusTitle"/>
        <w:jc w:val="center"/>
      </w:pPr>
      <w:r>
        <w:t>муниципальной услуги, оказываемой с применением</w:t>
      </w:r>
    </w:p>
    <w:p w:rsidR="00643B1F" w:rsidRDefault="00643B1F">
      <w:pPr>
        <w:pStyle w:val="ConsPlusTitle"/>
        <w:jc w:val="center"/>
      </w:pPr>
      <w:r>
        <w:t>усиленной квалифицированной электронной подписи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 xml:space="preserve">С учетом </w:t>
      </w:r>
      <w:hyperlink r:id="rId39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40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43B1F" w:rsidRDefault="00643B1F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643B1F" w:rsidRDefault="00643B1F">
      <w:pPr>
        <w:pStyle w:val="ConsPlusTitle"/>
        <w:jc w:val="center"/>
      </w:pPr>
      <w:r>
        <w:t>их выполнения, в том числе особенностей выполнения</w:t>
      </w:r>
    </w:p>
    <w:p w:rsidR="00643B1F" w:rsidRDefault="00643B1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3.1. Предоставление муниципальной услуги в Уполномоченном органе включает выполнение следующих административных процедур: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принятие решения о переводе (об отказе в переводе) помещения;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подготовка акта приемочной комиссии, подтверждающего завершение переустройства, и (или) перепланировки, и (или) иных работ.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3.1.1. Принятие решения о переводе (об отказе в переводе) помещения включает в себя </w:t>
      </w:r>
      <w:r>
        <w:lastRenderedPageBreak/>
        <w:t>выполнение следующих административных процедур: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1) прием и регистрация заявления и прилагаемых документов;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2) рассмотрение заявления и прилагаемых документов, необходимых для предоставления муниципальной услуги, принятие решения о переводе (об отказе в переводе) помещения;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3) направление (вручение) заявителю уведомления о переводе (отказе в переводе)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3.1.2. Подготовка акта приемочной комиссии, подтверждающего завершение переустройства, и (или) перепланировки, и (или) иных работ, включает в себя выполнение следующих административных процедур: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1) прием и регистрация заявления о приемке завершенных переустройства, и (или) перепланировки, и (или) иных работ;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2) рассмотрение заявления, оформление акта приемочной комиссии, подтверждающего завершение переустройства и (или) перепланировки, и (или) иных работ;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3) направление (вручение) заявителю утвержденного акта приемочной комиссии, направление акта приемочной комиссии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либо направление (вручение) заявителю отказа в переводе помещения с мотивированным объяснением.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3.1.3.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Мэрии г. Череповца от 28.07.2022 N 2257.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 Последовательность административных процедур при предоставлении муниципальной услуги в Уполномоченном органе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 Принятие решения о переводе (об отказе в переводе) помещения</w:t>
      </w:r>
    </w:p>
    <w:p w:rsidR="00643B1F" w:rsidRDefault="00643B1F">
      <w:pPr>
        <w:pStyle w:val="ConsPlusNormal"/>
        <w:spacing w:before="240"/>
        <w:ind w:firstLine="540"/>
        <w:jc w:val="both"/>
      </w:pPr>
      <w:bookmarkStart w:id="5" w:name="Par346"/>
      <w:bookmarkEnd w:id="5"/>
      <w:r>
        <w:t>3.2.1.1. Прием и регистрация заявления и прилагаемых документов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3.2.1.1.1. Основанием для начала выполнения административной процедуры является поступление в Уполномоченный орган заявления и приложенных к нему документов.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3.2.1.1.2. При поступлении заявления и документов через Портал специалист контрольно-правового отдела Уполномоченного органа в день поступления заявления и документов: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знакомится с направленным заявлением и документами на Портале;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направляет заявителю уведомление о смене статуса заявления;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- распечатывает пакет документов, регистрирует в соответствии с инструкцией по делопроизводству в органах мэрии города;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Мэрии г. Череповца от 28.07.2022 N 2257.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3.2.1.1.3. После регистрации заявления и документов специалист контрольно-правового отдела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3.2.1.1.4. После проведения проверки усиленной квалифицированной электронной подписи специалист контрольно-правового отдела Уполномоченного органа распечатывает документ, содержащий сведения о результате проверки, прикладывает его к поступившим от заявителя документам и передает заявление руководителю (заместителю руководителя) Уполномоченного органа для рассмотрения и визирования.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при поступлении заявления - не более 3 календарных дней со дня поступления заявления через Портал.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3.2.1.1.5. При поступлении заявления и документов заказным почтовым отправлением с уведомлением о вручении и описью вложения специалист контрольно-правового отдела Уполномоченного органа в этот же день: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вскрывает конверт и осуществляет регистрацию заявления в соответствии с инструкцией по делопроизводству в органах мэрии города;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делает отметку в почтовом уведомлении о получении документов;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передает заявление и поступившие документы руководителю (заместителю руководителя) Уполномоченного органа для рассмотрения и визирования.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- 1 календарный день со дня поступления заявления в Уполномоченный орган.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3.2.1.1.6. При поступлении в ячейку заявления и прилагаемых документов, принятых МФЦ в соответствии с </w:t>
      </w:r>
      <w:hyperlink w:anchor="Par564" w:tooltip="6.4. Передача заявления и прилагаемых документов в Уполномоченный орган" w:history="1">
        <w:r>
          <w:rPr>
            <w:color w:val="0000FF"/>
          </w:rPr>
          <w:t>пунктом 6.4</w:t>
        </w:r>
      </w:hyperlink>
      <w:r>
        <w:t xml:space="preserve"> настоящего Административного регламента, специалист контрольно-правового отдела Уполномоченного органа: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на участке документационного обеспечения МАУ "Центр комплексного обслуживания", пр. Строителей, 2, каб. 101, не позднее 09.00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незамедлительно через ячейку передает один экземпляр акта приема-передачи с отметкой о получении в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доставляет документы и один экземпляр акта приема-передачи в Уполномоченный орган;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регистрирует заявление;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передает заявление и поступившие документы руководителю (заместителю руководителя) Уполномоченного органа.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позднее 3 календарных дней, следующих за днем поступления заявления о предоставлении муниципальной услуги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3.2.1.1.7.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к руководителю (заместителю руководителя)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3.2.1.1.8. Руководитель (заместитель руководителя) Уполномоченного органа незамедлительно рассматривает и визирует заявление.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3.2.1.1.9.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передается специалистом контрольно-правового отдела начальнику отдела архитектурно-строительного контроля Уполномоченного органа (далее - Отдел, начальник Отдела).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3.2.1.1.10. Результатом выполнения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услуги, переданное начальнику Отдела.</w:t>
      </w:r>
    </w:p>
    <w:p w:rsidR="00643B1F" w:rsidRDefault="00643B1F">
      <w:pPr>
        <w:pStyle w:val="ConsPlusNormal"/>
        <w:spacing w:before="240"/>
        <w:ind w:firstLine="540"/>
        <w:jc w:val="both"/>
      </w:pPr>
      <w:bookmarkStart w:id="6" w:name="Par378"/>
      <w:bookmarkEnd w:id="6"/>
      <w:r>
        <w:t>3.2.1.2. Рассмотрение заявления и прилагаемых документов, необходимых для предоставления муниципальной услуги, принятие решения о переводе (об отказе в переводе) помещения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3.2.1.2.1. Основанием для начала административной процедуры является зарегистрированное и завизированное заявление, переданное для исполнения начальнику Отдела.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3.2.1.2.2. Начальник Отдела не позднее 1 календарного дня со дня поступления к нему заявления назначает исполнителя - специалиста отдела архитектурно-строительного контроля Уполномоченного органа, ответственного за предоставление муниципальной услуги (далее - специалист Отдела), делая отметку в регистрационной карточке, и передает ему документы на </w:t>
      </w:r>
      <w:r>
        <w:lastRenderedPageBreak/>
        <w:t>исполнение.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3.2.1.2.3. В случае поступления заявления и прилагаемых документов в электронной форме специалист Отдела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3.2.1.2.4. 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рабочего дня со дня окончания указанной проверки: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указанному адресу электронной почты заявителя.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3.2.1.2.5. В случае если заявитель по своему усмотрению не представил документы, указанные в </w:t>
      </w:r>
      <w:hyperlink w:anchor="Par203" w:tooltip="2.7.1. Заявитель (представитель заявителя) вправе представить (направить) в Уполномоченный орган, МФЦ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специалист Отдела формирует и направляет межведомственные запросы для получения: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сведений из Единого государственного реестра недвижимости;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поэтажного плана дома, в котором находится переводимое помещение.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составляет 5 дней.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В случае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203" w:tooltip="2.7.1. Заявитель (представитель заявителя) вправе представить (направить) в Уполномоченный орган, МФЦ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" w:history="1">
        <w:r>
          <w:rPr>
            <w:color w:val="0000FF"/>
          </w:rPr>
          <w:t>пунктом 2.7.1</w:t>
        </w:r>
      </w:hyperlink>
      <w:r>
        <w:t xml:space="preserve"> </w:t>
      </w:r>
      <w:r>
        <w:lastRenderedPageBreak/>
        <w:t>настоящего Административного регламента, если соответствующий документ не представлен заявителем по собственной инициативе, Уполномоченный орган после получения указанного ответа: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уведомляет заявителя о получении такого ответа;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203" w:tooltip="2.7.1. Заявитель (представитель заявителя) вправе представить (направить) в Уполномоченный орган, МФЦ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для отказа в переводе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3.2.1.2.6. При наличии полного пакета необходимой документации специалист Отдела в течение 1 дня, следующего за днем проверки комплектности представленных документов и полноты содержащейся в заявлении информации, передает документы для рассмотрения и проверки в следующие структурные подразделения Уполномоченного органа: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отдел архитектуры и дизайна;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отдел информационного обеспечения градостроительной деятельности;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отдел подготовки исходно-разрешительной документации;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сектор инженерной и транспортной инфраструктуры;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сектор кадастровых съемок.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рассмотрения, проверки и согласования документов в структурных подразделениях Уполномоченного органа - 5 дней с момента передачи документов в структурные подразделения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Специалистами структурных подразделений Уполномоченного органа проводится проверка представленных документов на соответствие действующему законодательству.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3.2.1.2.7. После рассмотрения, проверки и согласования в структурных подразделениях Уполномоченного органа документы незамедлительно передаются специалисту Отдела для подготовки проекта правового акта о переводе (отказе в переводе) жилого (нежилого) помещения в нежилое (жилое) помещение.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3.2.1.2.8. Специалист Отдела в течение 2 календарных дней: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переводит представленную на рассмотрение документацию в электронный вид путем сканирования;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готовит проект правового акта о переводе (отказе в переводе) жилого (нежилого) помещения в нежилое (жилое) помещение;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- передает подготовленный проект правового акта и пояснительную записку для визирования пояснительной записки и согласования проекта правового акта заведующему контрольно-правовым сектором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Заведующий контрольно-правовым сектором Уполномоченного органа передает согласованный проект правового акта и пояснительную записку для визирования пояснительной записки и согласования либо подписания проекта правового акта руководителю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Руководитель Уполномоченного органа в течение 1 календарного дня согласовывает проект правового акта о переводе жилого (нежилого) помещения в нежилое (жилое) помещение (в форме постановления мэрии города), визирует пояснительную записку и передает завизированную пояснительную записку и согласованный проект правового акта о переводе помещения (в форме постановления мэрии города) специалисту Отдела либо визирует пояснительную записку и подписывает проект правового акта об отказе в переводе жилого (нежилого) помещения в нежилое (жилое) помещение (в форме распоряжения начальника Уполномоченного органа) и передает завизированную пояснительную записку и подписанный правовой акт об отказе в переводе помещения (в форме распоряжения начальника Уполномоченного органа) специалисту Отдела.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Общий срок выполнения административной процедуры - 3 календарных дня.</w:t>
      </w:r>
    </w:p>
    <w:p w:rsidR="00643B1F" w:rsidRDefault="00643B1F">
      <w:pPr>
        <w:pStyle w:val="ConsPlusNormal"/>
        <w:jc w:val="both"/>
      </w:pPr>
      <w:r>
        <w:t xml:space="preserve">(пп. 3.2.1.2.8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3.2.1.2.9. Результатом выполнения административной процедуры является поступление специалисту Отдела завизированной пояснительной записки и согласованного проекта правового акта о переводе жилого (нежилого) помещения в нежилое (жилое) помещение (в форме постановления мэрии города) либо подписанного правового акта об отказе в переводе жилого (нежилого) помещения в нежилое (жилое) помещение (в форме распоряжения начальника Уполномоченного органа).</w:t>
      </w:r>
    </w:p>
    <w:p w:rsidR="00643B1F" w:rsidRDefault="00643B1F">
      <w:pPr>
        <w:pStyle w:val="ConsPlusNormal"/>
        <w:jc w:val="both"/>
      </w:pPr>
      <w:r>
        <w:t xml:space="preserve">(пп. 3.2.1.2.9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3.2.1.2.10. Специалист Отдела в день поступления документов направляет проект правового акта о переводе жилого (нежилого) помещения в нежилое (жилое) помещение (в форме постановления мэрии города) в порядке, установленном </w:t>
      </w:r>
      <w:hyperlink r:id="rId50" w:history="1">
        <w:r>
          <w:rPr>
            <w:color w:val="0000FF"/>
          </w:rPr>
          <w:t>Регламентом</w:t>
        </w:r>
      </w:hyperlink>
      <w:r>
        <w:t xml:space="preserve"> мэрии города Череповца, на согласование с: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заместителем мэра города, курирующим Уполномоченный орган;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начальником контрольно-правового управления мэрии.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После проведения процедуры согласования проект правового акта о переводе жилого (нежилого) помещения в нежилое (жилое) помещение подписывается мэром города.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- 4 календарных дня со дня визирования пояснительной записки и согласования проекта правового акта руководителем Уполномоченного органа.</w:t>
      </w:r>
    </w:p>
    <w:p w:rsidR="00643B1F" w:rsidRDefault="00643B1F">
      <w:pPr>
        <w:pStyle w:val="ConsPlusNormal"/>
        <w:jc w:val="both"/>
      </w:pPr>
      <w:r>
        <w:t xml:space="preserve">(пп. 3.2.1.2.10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3.2.1.2.11. Начальник Отдела осуществляет контроль за прохождением проекта правового </w:t>
      </w:r>
      <w:r>
        <w:lastRenderedPageBreak/>
        <w:t>акта о переводе помещения в период его согласования.</w:t>
      </w:r>
    </w:p>
    <w:p w:rsidR="00643B1F" w:rsidRDefault="00643B1F">
      <w:pPr>
        <w:pStyle w:val="ConsPlusNormal"/>
        <w:jc w:val="both"/>
      </w:pPr>
      <w:r>
        <w:t xml:space="preserve">(пп. 3.2.1.2.11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3.2.1.2.12. Результатом административной процедуры является утвержденный мэром города правовой акт о переводе помещения.</w:t>
      </w:r>
    </w:p>
    <w:p w:rsidR="00643B1F" w:rsidRDefault="00643B1F">
      <w:pPr>
        <w:pStyle w:val="ConsPlusNormal"/>
        <w:jc w:val="both"/>
      </w:pPr>
      <w:r>
        <w:t xml:space="preserve">(пп. 3.2.1.2.12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3.2.1.2.13. Регистрация правового акта осуществляется специалистом отдела делопроизводства управления делами мэрии в соответствии с </w:t>
      </w:r>
      <w:hyperlink r:id="rId54" w:history="1">
        <w:r>
          <w:rPr>
            <w:color w:val="0000FF"/>
          </w:rPr>
          <w:t>Регламентом</w:t>
        </w:r>
      </w:hyperlink>
      <w:r>
        <w:t xml:space="preserve"> мэрии города Череповца.</w:t>
      </w:r>
    </w:p>
    <w:p w:rsidR="00643B1F" w:rsidRDefault="00643B1F">
      <w:pPr>
        <w:pStyle w:val="ConsPlusNormal"/>
        <w:jc w:val="both"/>
      </w:pPr>
      <w:r>
        <w:t xml:space="preserve">(пп. 3.2.1.2.13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3.2.1.2.14. Зарегистрированный правовой акт о переводе помещения направляется в Уполномоченный орган в течение календарного дня после регистрации.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Поступивший в Уполномоченный орган правовой акт о переводе помещения передается специалистом контрольно-правового отдела Уполномоченного органа специалисту Отдела.</w:t>
      </w:r>
    </w:p>
    <w:p w:rsidR="00643B1F" w:rsidRDefault="00643B1F">
      <w:pPr>
        <w:pStyle w:val="ConsPlusNormal"/>
        <w:jc w:val="both"/>
      </w:pPr>
      <w:r>
        <w:t xml:space="preserve">(пп. 3.2.1.2.14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3.2.1.2.15. Специалист Отдела готовит уведомление о переводе (отказе в переводе) помещения по </w:t>
      </w:r>
      <w:hyperlink r:id="rId57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10.08.2005 N 502 (далее - Уведомление), для подписания руководителем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3.2.1.2.16. Специалист отдела передает Уведомление для подписания руководителю (заместителю руководителя)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3.2.1.2.17. Руководитель (заместитель руководителя) Уполномоченного органа в течение 1 дня подписывает Уведомление и передает его специалисту Отдела.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3.2.1.2.18. Специалист Отдела заносит информацию о переводе (отказе в переводе) в журнал регистрации уведомлений и присваивает Уведомлению порядковый номер.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3.2.1.2.19. Утвержденный мэром и зарегистрированный правовой акт о переводе жилого (нежилого) помещения в нежилое (жилое) помещение (в форме постановления мэрии города) либо правовой акт об отказе в переводе жилого (нежилого) помещения в нежилое (жилое) помещение (в форме распоряжения начальника Уполномоченного органа), подписанное руководителем (заместителем руководителя) Уведомление передаются специалисту контрольно-правового отдела Уполномоченного органа для выдачи (направления) заявителю.</w:t>
      </w:r>
    </w:p>
    <w:p w:rsidR="00643B1F" w:rsidRDefault="00643B1F">
      <w:pPr>
        <w:pStyle w:val="ConsPlusNormal"/>
        <w:jc w:val="both"/>
      </w:pPr>
      <w:r>
        <w:t xml:space="preserve">(пп. 3.2.1.2.19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3.2.1.2.20. Результатом выполнения данной административной процедуры являются утвержденный мэром города и зарегистрированный правовой акт о переводе жилого (нежилого) помещения в нежилое (жилое) помещение (в форме постановления мэрии города) либо правовой акт об отказе в переводе жилого (нежилого) помещения в нежилое (жилое) помещение (в форме распоряжения начальника Уполномоченного органа), подписанное руководителем (заместителем руководителя) Уведомление, поступившие специалисту контрольно-правового отдела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Общий срок выполнения административной процедуры - не позднее чем через 42 календарных дня с момента передачи зарегистрированного заявления и документов специалисту Отдела на исполнение.</w:t>
      </w:r>
    </w:p>
    <w:p w:rsidR="00643B1F" w:rsidRDefault="00643B1F">
      <w:pPr>
        <w:pStyle w:val="ConsPlusNormal"/>
        <w:jc w:val="both"/>
      </w:pPr>
      <w:r>
        <w:t xml:space="preserve">(пп. 3.2.1.2.20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25.04.2023 N 1168)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 Направление (вручение) заявителю уведомления о переводе (отказе в переводе) помещения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3.2.1.3.1. Основанием для начала выполнения административной процедуры является поступление специалисту контрольно-правового отдела Уполномоченного органа подписанного и зарегистрированного правового акта о переводе (отказе в переводе), подписанного и зарегистрированного Уведомления.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3.2.1.3.2. В случае если заявитель указал в заявлении в качестве способа получения результата предоставления муниципальной услуги направление результата предоставления муниципальной услуги почтовым отправлением, специалист контрольно-правового отдела Уполномоченного органа на следующий день после подписания руководителем (заместителем руководителя)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адресу, указанному в заявлении.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3.2.1.3.3. В случае подачи заявления в электронной форме через Портал специалист контрольно-правового отдела Уполномоченного органа меняет статус заявления в личном кабинете ведомства на Портале.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 (заместителя руководителя), посредством личного кабинета заявителя на Портале.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3.2.1.3.4. В случае если заявитель указал в качестве способа получения результата предоставления муниципальной услуги получение лично, специалист контрольно-правового отдела Уполномоченного органа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3.2.1.3.5. Специалист контрольно-правового отдела Уполномоченного органа информирует о принятии решения о переводе или об отказе в переводе собственников помещений, примыкающих к помещению, в отношении которого принято указанное решение.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3.2.1.3.6. 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не более 3 рабочих дней со дня принятия решения о переводе (об отказе в переводе)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bookmarkStart w:id="7" w:name="Par449"/>
      <w:bookmarkEnd w:id="7"/>
      <w:r>
        <w:lastRenderedPageBreak/>
        <w:t>3.2.1.3.7. В случае поступления заявления и документов через МФЦ специалист контрольно-правового отдела Уполномоченного органа незамедлительно после получения документов: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оформляет акт приема-передачи в двух экземплярах;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передает через ячейку документ и акт приема-передачи документов в МФЦ для выдачи заявителю.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передачи через ячейку документов, являющихся результатом предоставления муниципальной услуги, из Уполномоченного органа в МФЦ - не позднее 09.00 часов рабочего дня, следующего за днем их подготовки, в соответствии с соглашением о взаимодействии на участке документационного обеспечения.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не более 1 дня, следующего за днем принятия решения о переводе (об отказе в переводе)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3.2.1.3.8.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 Подготовка акта приемочной комиссии, подтверждающего завершение переустройства, и (или) перепланировки, и (или) иных работ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3.2.2.1. Прием и регистрация заявления о приемке завершенного переустройства, и (или) перепланировки, и (или) иных работ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Прием и регистрация заявления осуществляются в соответствии с </w:t>
      </w:r>
      <w:hyperlink w:anchor="Par346" w:tooltip="3.2.1.1. Прием и регистрация заявления и прилагаемых документов" w:history="1">
        <w:r>
          <w:rPr>
            <w:color w:val="0000FF"/>
          </w:rPr>
          <w:t>пунктом 3.2.1.1</w:t>
        </w:r>
      </w:hyperlink>
      <w:r>
        <w:t xml:space="preserve"> настоящего Административного регламента.</w:t>
      </w:r>
    </w:p>
    <w:p w:rsidR="00643B1F" w:rsidRDefault="00643B1F">
      <w:pPr>
        <w:pStyle w:val="ConsPlusNormal"/>
        <w:spacing w:before="240"/>
        <w:ind w:firstLine="540"/>
        <w:jc w:val="both"/>
      </w:pPr>
      <w:bookmarkStart w:id="8" w:name="Par459"/>
      <w:bookmarkEnd w:id="8"/>
      <w:r>
        <w:t>3.2.2.2. Рассмотрение заявления, оформление акта приемочной комиссии, подтверждающего завершение переустройства, и (или) перепланировки, и (или) иных работ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3.2.2.2.1. Основанием для начала административной процедуры является получение заявления руководителем (заместителем руководителя)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3.2.2.2.2. Руководитель (заместитель руководителя) Уполномоченного органа не позднее календарного дня, следующего за днем передачи заявления и прилагаемых документов, визирует заявление и передает заявление и прилагаемые документы начальнику Отдела.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3.2.2.2.3. Основанием для начала административной процедуры является завизированное руководителем (заместителем руководителя) Уполномоченного органа заявление, которое в день визирования передается начальнику Отдела.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3.2.2.2.4. Начальник Отдела не позднее 1 дня со дня поступления к нему заявления назначает </w:t>
      </w:r>
      <w:r>
        <w:lastRenderedPageBreak/>
        <w:t>исполнителя - специалиста Отдела, ответственного за предоставление муниципальной услуги (далее - специалист Отдела), делая отметку в регистрационной карточке, и передает ему документы на исполнение.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3.2.2.2.5. Специалист Отдела извещает заявителя и членов приемочной комиссии о дате и времени проведения приемки жилого (нежилого) помещения в течение 3-х дней со дня передачи заявления специалисту Отдела, ответственному за предоставление муниципальной услуги.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3.2.2.2.6. Состав постоянно действующей приемочной комиссии утвержден приказом руководителя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3.2.2.2.7. Приемочная комиссия в назначенное время проводит осмотр переводимого помещения и принимает решение: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о признании завершенными переустройства и (или) перепланировки помещения, которое оформляется актом приемки;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о признании незавершенными переустройства и (или) перепланировки жилого (нежилого)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3.2.2.2.8.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3.2.2.2.9. Завершение переустройства и (или) перепланировки жилого помещения подтверждается актом приемки, в котором содержится решение о признании завершенными переустройства и (или) перепланировки жилого (нежилого)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Акт приемки составляется в 3 экземплярах и подписывается членами приемочной комиссии.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3.2.2.2.10. Акт приемки утверждается руководителем (заместителем руководителя)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3.2.2.2.11. Критерием принятия решения о признании незавершенными переустройства и (или) перепланировки помещения является несоответствие выполненных работ проекту переустройства и (или) перепланировки помещения.</w:t>
      </w:r>
    </w:p>
    <w:p w:rsidR="00643B1F" w:rsidRDefault="00643B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B1F" w:rsidRDefault="00643B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43B1F" w:rsidRDefault="00643B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3 подпункта 2.9.2 пункта 2.9, а не подпункт 3 пункта 2.9.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643B1F" w:rsidRDefault="00643B1F">
      <w:pPr>
        <w:pStyle w:val="ConsPlusNormal"/>
        <w:spacing w:before="300"/>
        <w:ind w:firstLine="540"/>
        <w:jc w:val="both"/>
      </w:pPr>
      <w:r>
        <w:t xml:space="preserve">3.2.2.2.12. На основании решения о признании незавершенными переустройства и (или) перепланировки помещения, а также по основанию, предусмотренному </w:t>
      </w:r>
      <w:hyperlink w:anchor="Par233" w:tooltip="3) представление документов в ненадлежащий орган;" w:history="1">
        <w:r>
          <w:rPr>
            <w:color w:val="0000FF"/>
          </w:rPr>
          <w:t>подпунктом 3 пункта 2.9</w:t>
        </w:r>
      </w:hyperlink>
      <w:r>
        <w:t xml:space="preserve"> настоящего Административного регламента, оформляется отказ в переводе помещения с мотивированным объяснением.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3.2.2.2.13. Результатом административной процедуры является утвержденный руководителем </w:t>
      </w:r>
      <w:r>
        <w:lastRenderedPageBreak/>
        <w:t>(заместителем руководителя) Уполномоченного органа акт приемки либо подписанный отказ в переводе помещения с мотивированным объяснением.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позднее чем через 26 календарных дней со дня передачи заявления специалисту Отдела для исполнения.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3.2.2.3. Направление (вручение) заявителю утвержденного акта приемочной комиссии, направление акта приемочной комиссии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либо направление (вручение) заявителю отказа в переводе помещения с мотивированным объяснением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3.2.2.3.1. Основанием для начала выполнения административной процедуры является поступление специалисту контрольно-правового отдела Уполномоченного органа подписанного руководителем (заместителем руководителя) Уполномоченного органа акта приемки переустройства и (или) перепланировки либо подписанный отказ в переводе помещения с мотивированным объяснением (далее - результат предоставления муниципальной услуги).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3.2.2.3.2. Специалист контрольно-правового отдела Уполномоченного органа: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случае подачи документов через Портал - меняет статус заявления в личном кабинете ведомства на Портале. Результат предоставления государственной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Портале;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случае если заявитель указал в заявлении в качестве способа получения результата предоставления муниципальной услуги направление посредством почтового отправления с уведомлением - направляет посредством почтового отправления по адресу, указанному в заявлении, заказным письмом с уведомлением о вручении;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случае если заявитель указал в заявлении в качестве способа получения результата предоставления муниципальной услуги получение лично -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с приложением оригинала (заверенной копии) доверенности, удостоверяющей полномочия представителя).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3.2.2.3.3. Результатом выполнения данной административной процедуры является выдача заявителю или его представителю акта приемки.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Общий срок выполнения административной процедуры - не более 3 рабочих дней со дня утверждения акта приемочной комиссии, принятия решения об отказе в переводе помещения.</w:t>
      </w:r>
    </w:p>
    <w:p w:rsidR="00643B1F" w:rsidRDefault="00643B1F">
      <w:pPr>
        <w:pStyle w:val="ConsPlusNormal"/>
        <w:spacing w:before="240"/>
        <w:ind w:firstLine="540"/>
        <w:jc w:val="both"/>
      </w:pPr>
      <w:bookmarkStart w:id="9" w:name="Par488"/>
      <w:bookmarkEnd w:id="9"/>
      <w:r>
        <w:t xml:space="preserve">3.2.2.3.4. В случае поступления заявления и документов через МФЦ специалист </w:t>
      </w:r>
      <w:r>
        <w:lastRenderedPageBreak/>
        <w:t>контрольно-правового отдела Уполномоченного органа незамедлительно после получения утвержденного акта приемочной комиссии: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оформляет акт приема-передачи в двух экземплярах;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передает через ячейку документ и акт приема-передачи документов в МФЦ для выдачи заявителю.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передачи через ячейку документов, являющихся результатом предоставления муниципальной услуги, из Уполномоченного органа в МФЦ - не позднее 09.00 часов рабочего дня, следующего за днем их подготовки, в соответствии с соглашением о взаимодействии.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передача утвержденного акта приемки через ячейку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- не более 1 дня, следующего за днем подписания акта приемочной комиссии.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3.2.2.3.5. Специалист Отдела, ответственный за предоставление муниципальной услуги, направляет акт приемочной комиссии, содержащий решение о признании завершенными переустройства и (или) перепланировки помещения,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3.2.2.3.6.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1"/>
      </w:pPr>
      <w:r>
        <w:t>4. Формы контроля за исполнением</w:t>
      </w:r>
    </w:p>
    <w:p w:rsidR="00643B1F" w:rsidRDefault="00643B1F">
      <w:pPr>
        <w:pStyle w:val="ConsPlusTitle"/>
        <w:jc w:val="center"/>
      </w:pPr>
      <w:r>
        <w:t>Административного регламента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Отдела Уполномоченного органа, руководитель структурного подразделения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4.2. Общий контроль за полнотой и качеством предоставления муниципальной услуги осуществляют руководитель (заместитель руководителя) Уполномоченного органа, директор (заместитель директора)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43B1F" w:rsidRDefault="00643B1F">
      <w:pPr>
        <w:pStyle w:val="ConsPlusTitle"/>
        <w:jc w:val="center"/>
      </w:pPr>
      <w:r>
        <w:t>и действий (бездействия) органа, предоставляющего</w:t>
      </w:r>
    </w:p>
    <w:p w:rsidR="00643B1F" w:rsidRDefault="00643B1F">
      <w:pPr>
        <w:pStyle w:val="ConsPlusTitle"/>
        <w:jc w:val="center"/>
      </w:pPr>
      <w:r>
        <w:t>муниципальную услугу, а также должностных лиц,</w:t>
      </w:r>
    </w:p>
    <w:p w:rsidR="00643B1F" w:rsidRDefault="00643B1F">
      <w:pPr>
        <w:pStyle w:val="ConsPlusTitle"/>
        <w:jc w:val="center"/>
      </w:pPr>
      <w:r>
        <w:t>муниципальных служащих, МФЦ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64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</w:t>
      </w:r>
      <w:r>
        <w:lastRenderedPageBreak/>
        <w:t>законодательством Российской Федерации.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643B1F" w:rsidRDefault="00643B1F">
      <w:pPr>
        <w:pStyle w:val="ConsPlusTitle"/>
        <w:jc w:val="center"/>
      </w:pPr>
      <w:r>
        <w:t>(действий) в многофункциональном центре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лично;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на информационных стендах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 на официальном сайте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место нахождения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график работы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адрес официального сайта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адрес электронной почты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ход предоставления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срок предоставления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основания для отказа в предоставлении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6.2. Административные процедуры при поступлении заявления о предоставлении муниципальной услуги в МФЦ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Предоставление муниципальной услуги в МФЦ включает следующие административные процедуры: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прием и регистрация заявления и прилагаемых документов при предоставлении муниципальной услуги в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передача заявления и прилагаемых документов в Уполномоченный орган;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выдача результата предоставления муниципальной услуги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6.3. Прием и регистрация заявления и прилагаемых документов при предоставлении муниципальной услуги в МФЦ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6.3.1. Основанием для начала данной административной процедуры являются заявление и прилагаемые к нему документы, поступившие специалисту МФЦ лично.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6.3.2. Специалист МФЦ осуществляет прием документов от заявителя через окно приема и выдачи документов.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Специалист МФЦ в день обращения заявителя: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проверяет надлежащее оформление заявления;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устно информирует заявителя о дате и времени подготовки результата предоставления муниципальной услуги;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lastRenderedPageBreak/>
        <w:t>- готовит расписку о принятии документов и выдает ее заявителю;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документов, в Уполномоченный орган.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6.3.3. Результатом выполнения административной процедуры являются зарегистрированное заявление и приложенные к нему документы, поступившие специалисту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1 дня со дня поступления заявления в МФЦ.</w:t>
      </w:r>
    </w:p>
    <w:p w:rsidR="00643B1F" w:rsidRDefault="00643B1F">
      <w:pPr>
        <w:pStyle w:val="ConsPlusNormal"/>
        <w:spacing w:before="240"/>
        <w:ind w:firstLine="540"/>
        <w:jc w:val="both"/>
      </w:pPr>
      <w:bookmarkStart w:id="10" w:name="Par564"/>
      <w:bookmarkEnd w:id="10"/>
      <w:r>
        <w:t>6.4. Передача заявления и прилагаемых документов в Уполномоченный орган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6.4.1. Основанием для начала данной административной процедуры являются зарегистрированное заявление и прилагаемые к нему документы, поступившие специалисту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6.4.2. Специалист МФЦ: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- передает документы через ячейку для документов, расположенную на участке документационного обеспечения МАУ "Центр комплексного обслуживания", пр. Строителей, 2 каб. 101,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заявления.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6.4.3. Результатом выполнения административной процедуры являются переданное в ячейку заявление и приложенные к нему документы.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при поступлении заявления - не более 2 рабочих дней со дня поступления заявления и прилагаемых документов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6.4.4. Рассмотрение заявления и прилагаемых документов, выдача (направление) результата предоставления муниципальной услуги осуществляются Уполномоченным органом в соответствии с </w:t>
      </w:r>
      <w:hyperlink w:anchor="Par378" w:tooltip="3.2.1.2. Рассмотрение заявления и прилагаемых документов, необходимых для предоставления муниципальной услуги, принятие решения о переводе (об отказе в переводе) помещения" w:history="1">
        <w:r>
          <w:rPr>
            <w:color w:val="0000FF"/>
          </w:rPr>
          <w:t>пунктами 3.2.1.2</w:t>
        </w:r>
      </w:hyperlink>
      <w:r>
        <w:t xml:space="preserve">, </w:t>
      </w:r>
      <w:hyperlink w:anchor="Par459" w:tooltip="3.2.2.2. Рассмотрение заявления, оформление акта приемочной комиссии, подтверждающего завершение переустройства, и (или) перепланировки, и (или) иных работ" w:history="1">
        <w:r>
          <w:rPr>
            <w:color w:val="0000FF"/>
          </w:rPr>
          <w:t>3.2.2.2</w:t>
        </w:r>
      </w:hyperlink>
      <w:r>
        <w:t xml:space="preserve"> настоящего Административного регламента.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6.4.5. Выдача результата предоставления муниципальной услуги в МФЦ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6.4.5.1.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соответствии с </w:t>
      </w:r>
      <w:hyperlink w:anchor="Par449" w:tooltip="3.2.1.3.7. В случае поступления заявления и документов через МФЦ специалист контрольно-правового отдела Уполномоченного органа незамедлительно после получения документов:" w:history="1">
        <w:r>
          <w:rPr>
            <w:color w:val="0000FF"/>
          </w:rPr>
          <w:t>пунктами 3.2.1.3.7</w:t>
        </w:r>
      </w:hyperlink>
      <w:r>
        <w:t xml:space="preserve">, </w:t>
      </w:r>
      <w:hyperlink w:anchor="Par488" w:tooltip="3.2.2.3.4. В случае поступления заявления и документов через МФЦ специалист контрольно-правового отдела Уполномоченного органа незамедлительно после получения утвержденного акта приемочной комиссии:" w:history="1">
        <w:r>
          <w:rPr>
            <w:color w:val="0000FF"/>
          </w:rPr>
          <w:t>3.2.2.3.4</w:t>
        </w:r>
      </w:hyperlink>
      <w:r>
        <w:t xml:space="preserve"> настоящего Административного регламента.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6.4.5.2. Специалист МФЦ: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 xml:space="preserve">на участке документационного обеспечения МАУ "Центр комплексного обслуживания", пр. Строителей, 2 каб. 101, не позднее 16.00 часов дня поступления документов в ячейку </w:t>
      </w:r>
      <w:r>
        <w:lastRenderedPageBreak/>
        <w:t>осуществляет сверку документов на соответствие акту приема-передачи, после чего делает отметку в акте приема-передачи;</w:t>
      </w:r>
    </w:p>
    <w:p w:rsidR="00643B1F" w:rsidRDefault="00643B1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2257)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доставляет документы и один экземпляр акта приема-передачи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6.4.5.3. Специалист МФЦ: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6.4.5.4. Специалист МФЦ 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 (документа, подтверждающего полномочия представителя).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6.4.5.5.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- 3 рабочих дня со дня подписания документов руководителем (заместителем руководителя) Уполномоченного органа.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6.4.5.6. В случае если заявитель или законный представитель не явился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643B1F" w:rsidRDefault="00643B1F">
      <w:pPr>
        <w:pStyle w:val="ConsPlusNormal"/>
        <w:spacing w:before="240"/>
        <w:ind w:firstLine="540"/>
        <w:jc w:val="both"/>
      </w:pPr>
      <w:r>
        <w:t>6.4.6.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right"/>
        <w:outlineLvl w:val="1"/>
      </w:pPr>
      <w:r>
        <w:t>Приложение 1</w:t>
      </w:r>
    </w:p>
    <w:p w:rsidR="00643B1F" w:rsidRDefault="00643B1F">
      <w:pPr>
        <w:pStyle w:val="ConsPlusNormal"/>
        <w:jc w:val="right"/>
      </w:pPr>
      <w:r>
        <w:t>к Административному регламенту</w:t>
      </w:r>
    </w:p>
    <w:p w:rsidR="00643B1F" w:rsidRDefault="00643B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28.07.2022 N 2257)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43B1F" w:rsidRDefault="00643B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3B1F">
        <w:tc>
          <w:tcPr>
            <w:tcW w:w="4535" w:type="dxa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4535" w:type="dxa"/>
          </w:tcPr>
          <w:p w:rsidR="00643B1F" w:rsidRDefault="00643B1F">
            <w:pPr>
              <w:pStyle w:val="ConsPlusNormal"/>
              <w:jc w:val="both"/>
            </w:pPr>
            <w:r>
              <w:t>Кому: 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От _________________________________</w:t>
            </w:r>
          </w:p>
        </w:tc>
      </w:tr>
      <w:tr w:rsidR="00643B1F">
        <w:tc>
          <w:tcPr>
            <w:tcW w:w="4535" w:type="dxa"/>
            <w:vMerge/>
          </w:tcPr>
          <w:p w:rsidR="00643B1F" w:rsidRDefault="00643B1F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(для юридического лица указывается фирменное наименование, для физического лица указываются фамилия, имя, отчество заявителя;</w:t>
            </w:r>
          </w:p>
          <w:p w:rsidR="00643B1F" w:rsidRDefault="00643B1F">
            <w:pPr>
              <w:pStyle w:val="ConsPlusNormal"/>
            </w:pPr>
            <w:r>
              <w:t>для лица, действующего по доверенности, - фамилия, имя, отчество лица, действующего на основании доверенности)</w:t>
            </w:r>
          </w:p>
        </w:tc>
      </w:tr>
      <w:tr w:rsidR="00643B1F">
        <w:tc>
          <w:tcPr>
            <w:tcW w:w="9070" w:type="dxa"/>
            <w:gridSpan w:val="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0" w:type="dxa"/>
            <w:gridSpan w:val="2"/>
          </w:tcPr>
          <w:p w:rsidR="00643B1F" w:rsidRDefault="00643B1F">
            <w:pPr>
              <w:pStyle w:val="ConsPlusNormal"/>
              <w:jc w:val="center"/>
            </w:pPr>
            <w:bookmarkStart w:id="11" w:name="Par606"/>
            <w:bookmarkEnd w:id="11"/>
            <w:r>
              <w:t>ЗАЯВЛЕНИЕ</w:t>
            </w:r>
          </w:p>
          <w:p w:rsidR="00643B1F" w:rsidRDefault="00643B1F">
            <w:pPr>
              <w:pStyle w:val="ConsPlusNormal"/>
              <w:jc w:val="center"/>
            </w:pPr>
            <w:r>
              <w:t>о переводе помещения в нежилое помещение</w:t>
            </w:r>
          </w:p>
          <w:p w:rsidR="00643B1F" w:rsidRDefault="00643B1F">
            <w:pPr>
              <w:pStyle w:val="ConsPlusNormal"/>
              <w:jc w:val="center"/>
            </w:pPr>
            <w:r>
              <w:t>и нежилого помещения в жилое помещение</w:t>
            </w:r>
          </w:p>
        </w:tc>
      </w:tr>
    </w:tbl>
    <w:p w:rsidR="00643B1F" w:rsidRDefault="00643B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643B1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lastRenderedPageBreak/>
              <w:t>Сведения о заявителе (юридическое лицо)</w:t>
            </w: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ИНН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ОГРН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</w:tbl>
    <w:p w:rsidR="00643B1F" w:rsidRDefault="00643B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959"/>
        <w:gridCol w:w="344"/>
        <w:gridCol w:w="194"/>
        <w:gridCol w:w="389"/>
        <w:gridCol w:w="555"/>
        <w:gridCol w:w="3945"/>
        <w:gridCol w:w="2280"/>
      </w:tblGrid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  <w:ind w:firstLine="283"/>
              <w:jc w:val="both"/>
            </w:pPr>
            <w:r>
              <w:t>Прошу разрешить перевод _____________________ (жилого/нежилого) помещения в ________________________ (жилое/нежилое) в доме N _______, кв. N ____ по адресу:</w:t>
            </w:r>
          </w:p>
        </w:tc>
      </w:tr>
      <w:tr w:rsidR="00643B1F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(цель перевода)</w:t>
            </w: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  <w:ind w:firstLine="283"/>
              <w:jc w:val="both"/>
            </w:pPr>
            <w:r>
              <w:lastRenderedPageBreak/>
              <w:t>Приложения: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4. _____________________________________________________________________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5. _____________________________________________________________________</w:t>
            </w:r>
          </w:p>
          <w:p w:rsidR="00643B1F" w:rsidRDefault="00643B1F">
            <w:pPr>
              <w:pStyle w:val="ConsPlusNormal"/>
            </w:pP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Способ выдачи документов (нужное отметить):</w:t>
            </w:r>
          </w:p>
        </w:tc>
      </w:tr>
      <w:tr w:rsidR="00643B1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лично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7363" w:type="dxa"/>
            <w:gridSpan w:val="5"/>
            <w:tcBorders>
              <w:lef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направление посредством почтового отправления с уведомлением</w:t>
            </w: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1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в МФЦ &lt;*&gt;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6780" w:type="dxa"/>
            <w:gridSpan w:val="3"/>
            <w:tcBorders>
              <w:lef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Едином портале государственных и муниципальных услуг</w:t>
            </w:r>
          </w:p>
        </w:tc>
      </w:tr>
      <w:tr w:rsidR="00643B1F">
        <w:tc>
          <w:tcPr>
            <w:tcW w:w="1901" w:type="dxa"/>
            <w:gridSpan w:val="4"/>
          </w:tcPr>
          <w:p w:rsidR="00643B1F" w:rsidRDefault="00643B1F">
            <w:pPr>
              <w:pStyle w:val="ConsPlusNormal"/>
            </w:pPr>
          </w:p>
        </w:tc>
        <w:tc>
          <w:tcPr>
            <w:tcW w:w="7169" w:type="dxa"/>
            <w:gridSpan w:val="4"/>
          </w:tcPr>
          <w:p w:rsidR="00643B1F" w:rsidRDefault="00643B1F">
            <w:pPr>
              <w:pStyle w:val="ConsPlusNormal"/>
              <w:jc w:val="both"/>
            </w:pPr>
            <w:r>
              <w:t>(функций) &lt;**&gt;.</w:t>
            </w: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&lt;*&gt; В случае, если заявление подано через МФЦ.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&lt;**&gt; В случае, если заявление подано посредством Портала.</w:t>
            </w: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845" w:type="dxa"/>
            <w:gridSpan w:val="6"/>
          </w:tcPr>
          <w:p w:rsidR="00643B1F" w:rsidRDefault="00643B1F">
            <w:pPr>
              <w:pStyle w:val="ConsPlusNormal"/>
              <w:jc w:val="center"/>
            </w:pPr>
            <w:r>
              <w:t>"__"____________ 20__ г.</w:t>
            </w:r>
          </w:p>
        </w:tc>
        <w:tc>
          <w:tcPr>
            <w:tcW w:w="3945" w:type="dxa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845" w:type="dxa"/>
            <w:gridSpan w:val="6"/>
          </w:tcPr>
          <w:p w:rsidR="00643B1F" w:rsidRDefault="00643B1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945" w:type="dxa"/>
            <w:vMerge/>
          </w:tcPr>
          <w:p w:rsidR="00643B1F" w:rsidRDefault="00643B1F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right"/>
        <w:outlineLvl w:val="1"/>
      </w:pPr>
      <w:r>
        <w:t>Приложение 2</w:t>
      </w:r>
    </w:p>
    <w:p w:rsidR="00643B1F" w:rsidRDefault="00643B1F">
      <w:pPr>
        <w:pStyle w:val="ConsPlusNormal"/>
        <w:jc w:val="right"/>
      </w:pPr>
      <w:r>
        <w:t>к Административному регламенту</w:t>
      </w:r>
    </w:p>
    <w:p w:rsidR="00643B1F" w:rsidRDefault="00643B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43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28.07.2022 N 2257)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B1F" w:rsidRDefault="00643B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43B1F" w:rsidRDefault="00643B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3B1F">
        <w:tc>
          <w:tcPr>
            <w:tcW w:w="4535" w:type="dxa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4535" w:type="dxa"/>
          </w:tcPr>
          <w:p w:rsidR="00643B1F" w:rsidRDefault="00643B1F">
            <w:pPr>
              <w:pStyle w:val="ConsPlusNormal"/>
              <w:jc w:val="both"/>
            </w:pPr>
            <w:r>
              <w:t>Кому: 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От _________________________________</w:t>
            </w:r>
          </w:p>
        </w:tc>
      </w:tr>
      <w:tr w:rsidR="00643B1F">
        <w:tc>
          <w:tcPr>
            <w:tcW w:w="4535" w:type="dxa"/>
            <w:vMerge/>
          </w:tcPr>
          <w:p w:rsidR="00643B1F" w:rsidRDefault="00643B1F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(для юридического лица указывается фирменное наименование, для физического лица указываются фамилия, имя, отчество заявителя;</w:t>
            </w:r>
          </w:p>
          <w:p w:rsidR="00643B1F" w:rsidRDefault="00643B1F">
            <w:pPr>
              <w:pStyle w:val="ConsPlusNormal"/>
            </w:pPr>
            <w:r>
              <w:lastRenderedPageBreak/>
              <w:t>для лица, действующего по доверенности, - фамилия, имя, отчество лица, действующего на основании доверенности)</w:t>
            </w:r>
          </w:p>
        </w:tc>
      </w:tr>
      <w:tr w:rsidR="00643B1F">
        <w:tc>
          <w:tcPr>
            <w:tcW w:w="9070" w:type="dxa"/>
            <w:gridSpan w:val="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0" w:type="dxa"/>
            <w:gridSpan w:val="2"/>
          </w:tcPr>
          <w:p w:rsidR="00643B1F" w:rsidRDefault="00643B1F">
            <w:pPr>
              <w:pStyle w:val="ConsPlusNormal"/>
              <w:jc w:val="center"/>
            </w:pPr>
            <w:bookmarkStart w:id="12" w:name="Par703"/>
            <w:bookmarkEnd w:id="12"/>
            <w:r>
              <w:t>ЗАЯВЛЕНИЕ</w:t>
            </w:r>
          </w:p>
          <w:p w:rsidR="00643B1F" w:rsidRDefault="00643B1F">
            <w:pPr>
              <w:pStyle w:val="ConsPlusNormal"/>
              <w:jc w:val="center"/>
            </w:pPr>
            <w:r>
              <w:t>о приемке завершенного переустройством</w:t>
            </w:r>
          </w:p>
          <w:p w:rsidR="00643B1F" w:rsidRDefault="00643B1F">
            <w:pPr>
              <w:pStyle w:val="ConsPlusNormal"/>
              <w:jc w:val="center"/>
            </w:pPr>
            <w:r>
              <w:t>и (или) перепланировкой и (или) иных</w:t>
            </w:r>
          </w:p>
          <w:p w:rsidR="00643B1F" w:rsidRDefault="00643B1F">
            <w:pPr>
              <w:pStyle w:val="ConsPlusNormal"/>
              <w:jc w:val="center"/>
            </w:pPr>
            <w:r>
              <w:t>работ нежилого (жилого) помещения</w:t>
            </w:r>
          </w:p>
        </w:tc>
      </w:tr>
    </w:tbl>
    <w:p w:rsidR="00643B1F" w:rsidRDefault="00643B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643B1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ИНН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ОГРН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</w:tbl>
    <w:p w:rsidR="00643B1F" w:rsidRDefault="00643B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959"/>
        <w:gridCol w:w="344"/>
        <w:gridCol w:w="194"/>
        <w:gridCol w:w="389"/>
        <w:gridCol w:w="555"/>
        <w:gridCol w:w="3945"/>
        <w:gridCol w:w="2280"/>
      </w:tblGrid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  <w:ind w:firstLine="283"/>
              <w:jc w:val="both"/>
            </w:pPr>
            <w:r>
              <w:t>Прошу назначить комиссию по приемке законченного переустройством и (или) перепланировкой _______________________ (нежилого/жилого) помещения приемочной комиссией.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Адрес объекта: __________________________________________________________</w:t>
            </w:r>
          </w:p>
          <w:p w:rsidR="00643B1F" w:rsidRDefault="00643B1F">
            <w:pPr>
              <w:pStyle w:val="ConsPlusNormal"/>
            </w:pP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Способ выдачи документов (нужное отметить):</w:t>
            </w:r>
          </w:p>
        </w:tc>
      </w:tr>
      <w:tr w:rsidR="00643B1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лично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7363" w:type="dxa"/>
            <w:gridSpan w:val="5"/>
            <w:tcBorders>
              <w:lef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направление посредством почтового отправления с уведомлением</w:t>
            </w: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1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в МФЦ &lt;*&gt;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6780" w:type="dxa"/>
            <w:gridSpan w:val="3"/>
            <w:tcBorders>
              <w:left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Едином портале государственных и муниципальных услуг</w:t>
            </w:r>
          </w:p>
        </w:tc>
      </w:tr>
      <w:tr w:rsidR="00643B1F">
        <w:tc>
          <w:tcPr>
            <w:tcW w:w="1901" w:type="dxa"/>
            <w:gridSpan w:val="4"/>
          </w:tcPr>
          <w:p w:rsidR="00643B1F" w:rsidRDefault="00643B1F">
            <w:pPr>
              <w:pStyle w:val="ConsPlusNormal"/>
            </w:pPr>
          </w:p>
        </w:tc>
        <w:tc>
          <w:tcPr>
            <w:tcW w:w="7169" w:type="dxa"/>
            <w:gridSpan w:val="4"/>
          </w:tcPr>
          <w:p w:rsidR="00643B1F" w:rsidRDefault="00643B1F">
            <w:pPr>
              <w:pStyle w:val="ConsPlusNormal"/>
              <w:jc w:val="both"/>
            </w:pPr>
            <w:r>
              <w:t>(функций) &lt;**&gt;.</w:t>
            </w: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&lt;*&gt; В случае, если заявление подано через МФЦ.</w:t>
            </w:r>
          </w:p>
          <w:p w:rsidR="00643B1F" w:rsidRDefault="00643B1F">
            <w:pPr>
              <w:pStyle w:val="ConsPlusNormal"/>
              <w:ind w:firstLine="283"/>
              <w:jc w:val="both"/>
            </w:pPr>
            <w:r>
              <w:t>&lt;**&gt; В случае, если заявление подано посредством Портала.</w:t>
            </w:r>
          </w:p>
        </w:tc>
      </w:tr>
      <w:tr w:rsidR="00643B1F">
        <w:tc>
          <w:tcPr>
            <w:tcW w:w="9070" w:type="dxa"/>
            <w:gridSpan w:val="8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845" w:type="dxa"/>
            <w:gridSpan w:val="6"/>
          </w:tcPr>
          <w:p w:rsidR="00643B1F" w:rsidRDefault="00643B1F">
            <w:pPr>
              <w:pStyle w:val="ConsPlusNormal"/>
              <w:jc w:val="center"/>
            </w:pPr>
            <w:r>
              <w:t>"__"____________ 20__ г.</w:t>
            </w:r>
          </w:p>
        </w:tc>
        <w:tc>
          <w:tcPr>
            <w:tcW w:w="3945" w:type="dxa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845" w:type="dxa"/>
            <w:gridSpan w:val="6"/>
          </w:tcPr>
          <w:p w:rsidR="00643B1F" w:rsidRDefault="00643B1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945" w:type="dxa"/>
            <w:vMerge/>
          </w:tcPr>
          <w:p w:rsidR="00643B1F" w:rsidRDefault="00643B1F">
            <w:pPr>
              <w:pStyle w:val="ConsPlusNormal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right"/>
        <w:outlineLvl w:val="1"/>
      </w:pPr>
      <w:r>
        <w:t>Приложение 3</w:t>
      </w:r>
    </w:p>
    <w:p w:rsidR="00643B1F" w:rsidRDefault="00643B1F">
      <w:pPr>
        <w:pStyle w:val="ConsPlusNormal"/>
        <w:jc w:val="right"/>
      </w:pPr>
      <w:r>
        <w:t>к Административному регламенту</w:t>
      </w:r>
    </w:p>
    <w:p w:rsidR="00643B1F" w:rsidRDefault="00643B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646"/>
        <w:gridCol w:w="226"/>
        <w:gridCol w:w="391"/>
        <w:gridCol w:w="165"/>
        <w:gridCol w:w="556"/>
        <w:gridCol w:w="466"/>
        <w:gridCol w:w="1247"/>
        <w:gridCol w:w="340"/>
        <w:gridCol w:w="1363"/>
        <w:gridCol w:w="1245"/>
        <w:gridCol w:w="346"/>
      </w:tblGrid>
      <w:tr w:rsidR="00643B1F">
        <w:tc>
          <w:tcPr>
            <w:tcW w:w="4535" w:type="dxa"/>
            <w:gridSpan w:val="7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4541" w:type="dxa"/>
            <w:gridSpan w:val="5"/>
          </w:tcPr>
          <w:p w:rsidR="00643B1F" w:rsidRDefault="00643B1F">
            <w:pPr>
              <w:pStyle w:val="ConsPlusNormal"/>
              <w:jc w:val="both"/>
            </w:pPr>
            <w:r>
              <w:t>УТВЕРЖДАЮ</w:t>
            </w: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  <w:jc w:val="both"/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  <w:jc w:val="center"/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/</w:t>
            </w: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6" w:type="dxa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2950" w:type="dxa"/>
            <w:gridSpan w:val="3"/>
          </w:tcPr>
          <w:p w:rsidR="00643B1F" w:rsidRDefault="00643B1F">
            <w:pPr>
              <w:pStyle w:val="ConsPlusNormal"/>
              <w:jc w:val="center"/>
            </w:pPr>
            <w:r>
              <w:t>"__"_____________ 20__ г.</w:t>
            </w:r>
          </w:p>
        </w:tc>
        <w:tc>
          <w:tcPr>
            <w:tcW w:w="1591" w:type="dxa"/>
            <w:gridSpan w:val="2"/>
            <w:vMerge w:val="restart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2950" w:type="dxa"/>
            <w:gridSpan w:val="3"/>
          </w:tcPr>
          <w:p w:rsidR="00643B1F" w:rsidRDefault="00643B1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591" w:type="dxa"/>
            <w:gridSpan w:val="2"/>
            <w:vMerge/>
          </w:tcPr>
          <w:p w:rsidR="00643B1F" w:rsidRDefault="00643B1F">
            <w:pPr>
              <w:pStyle w:val="ConsPlusNormal"/>
              <w:jc w:val="center"/>
            </w:pP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  <w:jc w:val="center"/>
            </w:pPr>
            <w:r>
              <w:t>АКТ</w:t>
            </w:r>
          </w:p>
          <w:p w:rsidR="00643B1F" w:rsidRDefault="00643B1F">
            <w:pPr>
              <w:pStyle w:val="ConsPlusNormal"/>
              <w:jc w:val="center"/>
            </w:pPr>
            <w:r>
              <w:t>приемочной комиссии N ________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3348" w:type="dxa"/>
            <w:gridSpan w:val="4"/>
          </w:tcPr>
          <w:p w:rsidR="00643B1F" w:rsidRDefault="00643B1F">
            <w:pPr>
              <w:pStyle w:val="ConsPlusNormal"/>
            </w:pPr>
            <w:r>
              <w:t>Собственник или наниматель:</w:t>
            </w:r>
          </w:p>
        </w:tc>
        <w:tc>
          <w:tcPr>
            <w:tcW w:w="5728" w:type="dxa"/>
            <w:gridSpan w:val="8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3348" w:type="dxa"/>
            <w:gridSpan w:val="4"/>
          </w:tcPr>
          <w:p w:rsidR="00643B1F" w:rsidRDefault="00643B1F">
            <w:pPr>
              <w:pStyle w:val="ConsPlusNormal"/>
            </w:pPr>
          </w:p>
        </w:tc>
        <w:tc>
          <w:tcPr>
            <w:tcW w:w="5728" w:type="dxa"/>
            <w:gridSpan w:val="8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  <w:r>
              <w:t>Почтовый адрес переустраиваемого, перепланируемого помещения _______________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(область, город, улица, дом, квартира)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1. Лицом, осуществляющим переустройство, перепланировку, к приемке предъявлено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(наименование помещения)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2. Переустройство (перепланировка) производилось в соответствии с решением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(наименование органа, выдавшего решение, номер и дата разрешения)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both"/>
            </w:pPr>
            <w:r>
              <w:t>3. Правоустанавливающие документы на переустраиваемое, перепланируемое помещение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(свидетельство на собственность, договор найма)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4. Проект переустройства, перепланировки разработан __________________________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  <w:r>
              <w:t>5. К приемке предъявлено ___________________________________________________</w:t>
            </w:r>
          </w:p>
          <w:p w:rsidR="00643B1F" w:rsidRDefault="00643B1F">
            <w:pPr>
              <w:pStyle w:val="ConsPlusNormal"/>
            </w:pPr>
          </w:p>
          <w:p w:rsidR="00643B1F" w:rsidRDefault="00643B1F">
            <w:pPr>
              <w:pStyle w:val="ConsPlusNormal"/>
              <w:jc w:val="both"/>
            </w:pPr>
            <w:r>
              <w:t>6. Выполненные работы по переустройству, перепланировке характеризуются следующими данными: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43B1F" w:rsidRDefault="00643B1F">
            <w:pPr>
              <w:pStyle w:val="ConsPlusNormal"/>
            </w:pPr>
          </w:p>
          <w:p w:rsidR="00643B1F" w:rsidRDefault="00643B1F">
            <w:pPr>
              <w:pStyle w:val="ConsPlusNormal"/>
              <w:jc w:val="both"/>
            </w:pPr>
            <w:r>
              <w:t>РЕШЕНИЕ ПРИЕМОЧНОЙ КОМИССИИ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957" w:type="dxa"/>
            <w:gridSpan w:val="3"/>
          </w:tcPr>
          <w:p w:rsidR="00643B1F" w:rsidRDefault="00643B1F">
            <w:pPr>
              <w:pStyle w:val="ConsPlusNormal"/>
            </w:pPr>
            <w:r>
              <w:lastRenderedPageBreak/>
              <w:t>Предъявленное к приемке</w:t>
            </w:r>
          </w:p>
        </w:tc>
        <w:tc>
          <w:tcPr>
            <w:tcW w:w="6119" w:type="dxa"/>
            <w:gridSpan w:val="9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957" w:type="dxa"/>
            <w:gridSpan w:val="3"/>
          </w:tcPr>
          <w:p w:rsidR="00643B1F" w:rsidRDefault="00643B1F">
            <w:pPr>
              <w:pStyle w:val="ConsPlusNormal"/>
            </w:pPr>
          </w:p>
        </w:tc>
        <w:tc>
          <w:tcPr>
            <w:tcW w:w="6119" w:type="dxa"/>
            <w:gridSpan w:val="9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(наименование помещения)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  <w:jc w:val="both"/>
            </w:pPr>
            <w:r>
              <w:t>Работы по перепланировке и (или) переустройству выполнены в соответствии/не в соответствии (ненужное зачеркнуть) с проектом. Отвечают/не отвечают (ненужное зачеркнуть) санитарно-эпидемиологическим, пожарным, строительным нормам и правилам.</w:t>
            </w:r>
          </w:p>
          <w:p w:rsidR="00643B1F" w:rsidRDefault="00643B1F">
            <w:pPr>
              <w:pStyle w:val="ConsPlusNormal"/>
            </w:pPr>
          </w:p>
          <w:p w:rsidR="00643B1F" w:rsidRDefault="00643B1F">
            <w:pPr>
              <w:pStyle w:val="ConsPlusNormal"/>
              <w:jc w:val="both"/>
            </w:pPr>
            <w:r>
              <w:t>В случае соответствия выполненных работ проектной документации считать настоящий Акт основанием для проведения инвентаризационных обмеров и внесения изменений в поэтажные планы и экспликации органов технической инвентаризации.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731" w:type="dxa"/>
            <w:gridSpan w:val="2"/>
          </w:tcPr>
          <w:p w:rsidR="00643B1F" w:rsidRDefault="00643B1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6345" w:type="dxa"/>
            <w:gridSpan w:val="10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731" w:type="dxa"/>
            <w:gridSpan w:val="2"/>
          </w:tcPr>
          <w:p w:rsidR="00643B1F" w:rsidRDefault="00643B1F">
            <w:pPr>
              <w:pStyle w:val="ConsPlusNormal"/>
            </w:pPr>
          </w:p>
        </w:tc>
        <w:tc>
          <w:tcPr>
            <w:tcW w:w="6345" w:type="dxa"/>
            <w:gridSpan w:val="10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643B1F">
        <w:tc>
          <w:tcPr>
            <w:tcW w:w="9076" w:type="dxa"/>
            <w:gridSpan w:val="12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gridSpan w:val="7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4535" w:type="dxa"/>
            <w:gridSpan w:val="7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  <w:r>
              <w:t>Члены комиссии: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085" w:type="dxa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466" w:type="dxa"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085" w:type="dxa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66" w:type="dxa"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085" w:type="dxa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466" w:type="dxa"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085" w:type="dxa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66" w:type="dxa"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085" w:type="dxa"/>
            <w:vMerge w:val="restart"/>
          </w:tcPr>
          <w:p w:rsidR="00643B1F" w:rsidRDefault="00643B1F">
            <w:pPr>
              <w:pStyle w:val="ConsPlusNormal"/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466" w:type="dxa"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2085" w:type="dxa"/>
            <w:vMerge/>
          </w:tcPr>
          <w:p w:rsidR="00643B1F" w:rsidRDefault="00643B1F">
            <w:pPr>
              <w:pStyle w:val="ConsPlusNormal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66" w:type="dxa"/>
          </w:tcPr>
          <w:p w:rsidR="00643B1F" w:rsidRDefault="00643B1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643B1F" w:rsidRDefault="00643B1F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643B1F" w:rsidRDefault="00643B1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3513" w:type="dxa"/>
            <w:gridSpan w:val="5"/>
          </w:tcPr>
          <w:p w:rsidR="00643B1F" w:rsidRDefault="00643B1F">
            <w:pPr>
              <w:pStyle w:val="ConsPlusNormal"/>
            </w:pPr>
            <w:r>
              <w:t>Собственники или наниматели</w:t>
            </w:r>
          </w:p>
        </w:tc>
        <w:tc>
          <w:tcPr>
            <w:tcW w:w="5563" w:type="dxa"/>
            <w:gridSpan w:val="7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3513" w:type="dxa"/>
            <w:gridSpan w:val="5"/>
          </w:tcPr>
          <w:p w:rsidR="00643B1F" w:rsidRDefault="00643B1F">
            <w:pPr>
              <w:pStyle w:val="ConsPlusNormal"/>
            </w:pPr>
          </w:p>
        </w:tc>
        <w:tc>
          <w:tcPr>
            <w:tcW w:w="5563" w:type="dxa"/>
            <w:gridSpan w:val="7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3513" w:type="dxa"/>
            <w:gridSpan w:val="5"/>
          </w:tcPr>
          <w:p w:rsidR="00643B1F" w:rsidRDefault="00643B1F">
            <w:pPr>
              <w:pStyle w:val="ConsPlusNormal"/>
            </w:pPr>
          </w:p>
        </w:tc>
        <w:tc>
          <w:tcPr>
            <w:tcW w:w="5563" w:type="dxa"/>
            <w:gridSpan w:val="7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9076" w:type="dxa"/>
            <w:gridSpan w:val="12"/>
          </w:tcPr>
          <w:p w:rsidR="00643B1F" w:rsidRDefault="00643B1F">
            <w:pPr>
              <w:pStyle w:val="ConsPlusNormal"/>
            </w:pPr>
          </w:p>
        </w:tc>
      </w:tr>
      <w:tr w:rsidR="00643B1F">
        <w:tc>
          <w:tcPr>
            <w:tcW w:w="3513" w:type="dxa"/>
            <w:gridSpan w:val="5"/>
          </w:tcPr>
          <w:p w:rsidR="00643B1F" w:rsidRDefault="00643B1F">
            <w:pPr>
              <w:pStyle w:val="ConsPlusNormal"/>
            </w:pPr>
          </w:p>
        </w:tc>
        <w:tc>
          <w:tcPr>
            <w:tcW w:w="5563" w:type="dxa"/>
            <w:gridSpan w:val="7"/>
            <w:tcBorders>
              <w:bottom w:val="single" w:sz="4" w:space="0" w:color="auto"/>
            </w:tcBorders>
          </w:tcPr>
          <w:p w:rsidR="00643B1F" w:rsidRDefault="00643B1F">
            <w:pPr>
              <w:pStyle w:val="ConsPlusNormal"/>
            </w:pPr>
          </w:p>
        </w:tc>
      </w:tr>
    </w:tbl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jc w:val="both"/>
      </w:pPr>
    </w:p>
    <w:p w:rsidR="00643B1F" w:rsidRDefault="00643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3B1F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D9" w:rsidRDefault="00D603D9">
      <w:pPr>
        <w:spacing w:after="0" w:line="240" w:lineRule="auto"/>
      </w:pPr>
      <w:r>
        <w:separator/>
      </w:r>
    </w:p>
  </w:endnote>
  <w:endnote w:type="continuationSeparator" w:id="0">
    <w:p w:rsidR="00D603D9" w:rsidRDefault="00D6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1F" w:rsidRDefault="00643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43B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3B1F" w:rsidRDefault="00643B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3B1F" w:rsidRDefault="00643B1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3B1F" w:rsidRDefault="00643B1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B10E3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B10E3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43B1F" w:rsidRDefault="00643B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D9" w:rsidRDefault="00D603D9">
      <w:pPr>
        <w:spacing w:after="0" w:line="240" w:lineRule="auto"/>
      </w:pPr>
      <w:r>
        <w:separator/>
      </w:r>
    </w:p>
  </w:footnote>
  <w:footnote w:type="continuationSeparator" w:id="0">
    <w:p w:rsidR="00D603D9" w:rsidRDefault="00D6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43B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3B1F" w:rsidRDefault="00643B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10.10.2017 N 4834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3B1F" w:rsidRDefault="00643B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28.04.2023</w:t>
          </w:r>
        </w:p>
      </w:tc>
    </w:tr>
  </w:tbl>
  <w:p w:rsidR="00643B1F" w:rsidRDefault="00643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B1F" w:rsidRDefault="00643B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52"/>
    <w:rsid w:val="00343652"/>
    <w:rsid w:val="00643B1F"/>
    <w:rsid w:val="007B10E3"/>
    <w:rsid w:val="00D603D9"/>
    <w:rsid w:val="00D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19856&amp;date=28.04.2023&amp;dst=100005&amp;field=134" TargetMode="External"/><Relationship Id="rId18" Type="http://schemas.openxmlformats.org/officeDocument/2006/relationships/hyperlink" Target="https://login.consultant.ru/link/?req=doc&amp;base=RLAW095&amp;n=78284&amp;date=28.04.2023" TargetMode="External"/><Relationship Id="rId26" Type="http://schemas.openxmlformats.org/officeDocument/2006/relationships/hyperlink" Target="https://login.consultant.ru/link/?req=doc&amp;base=LAW&amp;n=422007&amp;date=28.04.2023" TargetMode="External"/><Relationship Id="rId39" Type="http://schemas.openxmlformats.org/officeDocument/2006/relationships/hyperlink" Target="https://login.consultant.ru/link/?req=doc&amp;base=LAW&amp;n=416646&amp;date=28.04.2023&amp;dst=100013&amp;field=134" TargetMode="External"/><Relationship Id="rId21" Type="http://schemas.openxmlformats.org/officeDocument/2006/relationships/hyperlink" Target="https://login.consultant.ru/link/?req=doc&amp;base=RLAW095&amp;n=219856&amp;date=28.04.2023&amp;dst=100005&amp;field=134" TargetMode="External"/><Relationship Id="rId34" Type="http://schemas.openxmlformats.org/officeDocument/2006/relationships/hyperlink" Target="https://login.consultant.ru/link/?req=doc&amp;base=LAW&amp;n=425471&amp;date=28.04.2023&amp;dst=100167&amp;field=134" TargetMode="External"/><Relationship Id="rId42" Type="http://schemas.openxmlformats.org/officeDocument/2006/relationships/hyperlink" Target="https://login.consultant.ru/link/?req=doc&amp;base=RLAW095&amp;n=208953&amp;date=28.04.2023&amp;dst=100015&amp;field=134" TargetMode="External"/><Relationship Id="rId47" Type="http://schemas.openxmlformats.org/officeDocument/2006/relationships/hyperlink" Target="https://login.consultant.ru/link/?req=doc&amp;base=RLAW095&amp;n=208953&amp;date=28.04.2023&amp;dst=100021&amp;field=134" TargetMode="External"/><Relationship Id="rId50" Type="http://schemas.openxmlformats.org/officeDocument/2006/relationships/hyperlink" Target="https://login.consultant.ru/link/?req=doc&amp;base=RLAW095&amp;n=185576&amp;date=28.04.2023&amp;dst=101262&amp;field=134" TargetMode="External"/><Relationship Id="rId55" Type="http://schemas.openxmlformats.org/officeDocument/2006/relationships/hyperlink" Target="https://login.consultant.ru/link/?req=doc&amp;base=RLAW095&amp;n=219856&amp;date=28.04.2023&amp;dst=100031&amp;field=134" TargetMode="External"/><Relationship Id="rId63" Type="http://schemas.openxmlformats.org/officeDocument/2006/relationships/hyperlink" Target="https://login.consultant.ru/link/?req=doc&amp;base=LAW&amp;n=430635&amp;date=28.04.2023&amp;dst=218&amp;field=134" TargetMode="External"/><Relationship Id="rId68" Type="http://schemas.openxmlformats.org/officeDocument/2006/relationships/hyperlink" Target="https://login.consultant.ru/link/?req=doc&amp;base=RLAW095&amp;n=208953&amp;date=28.04.2023&amp;dst=100029&amp;field=134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09140&amp;date=28.04.2023&amp;dst=100551&amp;field=134" TargetMode="External"/><Relationship Id="rId29" Type="http://schemas.openxmlformats.org/officeDocument/2006/relationships/hyperlink" Target="https://login.consultant.ru/link/?req=doc&amp;base=RLAW095&amp;n=219856&amp;date=28.04.2023&amp;dst=100012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5&amp;n=172818&amp;date=28.04.2023&amp;dst=100005&amp;field=134" TargetMode="External"/><Relationship Id="rId24" Type="http://schemas.openxmlformats.org/officeDocument/2006/relationships/hyperlink" Target="https://login.consultant.ru/link/?req=doc&amp;base=RLAW095&amp;n=208953&amp;date=28.04.2023&amp;dst=100006&amp;field=134" TargetMode="External"/><Relationship Id="rId32" Type="http://schemas.openxmlformats.org/officeDocument/2006/relationships/hyperlink" Target="https://login.consultant.ru/link/?req=doc&amp;base=LAW&amp;n=435887&amp;date=28.04.2023&amp;dst=100088&amp;field=134" TargetMode="External"/><Relationship Id="rId37" Type="http://schemas.openxmlformats.org/officeDocument/2006/relationships/hyperlink" Target="https://login.consultant.ru/link/?req=doc&amp;base=RLAW095&amp;n=208953&amp;date=28.04.2023&amp;dst=100012&amp;field=134" TargetMode="External"/><Relationship Id="rId40" Type="http://schemas.openxmlformats.org/officeDocument/2006/relationships/hyperlink" Target="https://login.consultant.ru/link/?req=doc&amp;base=LAW&amp;n=442096&amp;date=28.04.2023&amp;dst=2&amp;field=134" TargetMode="External"/><Relationship Id="rId45" Type="http://schemas.openxmlformats.org/officeDocument/2006/relationships/hyperlink" Target="https://login.consultant.ru/link/?req=doc&amp;base=RLAW095&amp;n=208953&amp;date=28.04.2023&amp;dst=100019&amp;field=134" TargetMode="External"/><Relationship Id="rId53" Type="http://schemas.openxmlformats.org/officeDocument/2006/relationships/hyperlink" Target="https://login.consultant.ru/link/?req=doc&amp;base=RLAW095&amp;n=219856&amp;date=28.04.2023&amp;dst=100030&amp;field=134" TargetMode="External"/><Relationship Id="rId58" Type="http://schemas.openxmlformats.org/officeDocument/2006/relationships/hyperlink" Target="https://login.consultant.ru/link/?req=doc&amp;base=RLAW095&amp;n=219856&amp;date=28.04.2023&amp;dst=100034&amp;field=134" TargetMode="External"/><Relationship Id="rId66" Type="http://schemas.openxmlformats.org/officeDocument/2006/relationships/hyperlink" Target="https://login.consultant.ru/link/?req=doc&amp;base=RLAW095&amp;n=208953&amp;date=28.04.2023&amp;dst=100028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0635&amp;date=28.04.2023&amp;dst=100094&amp;field=134" TargetMode="External"/><Relationship Id="rId23" Type="http://schemas.openxmlformats.org/officeDocument/2006/relationships/hyperlink" Target="https://login.consultant.ru/link/?req=doc&amp;base=RLAW095&amp;n=219856&amp;date=28.04.2023&amp;dst=100008&amp;field=134" TargetMode="External"/><Relationship Id="rId28" Type="http://schemas.openxmlformats.org/officeDocument/2006/relationships/hyperlink" Target="https://login.consultant.ru/link/?req=doc&amp;base=RLAW095&amp;n=219856&amp;date=28.04.2023&amp;dst=100011&amp;field=134" TargetMode="External"/><Relationship Id="rId36" Type="http://schemas.openxmlformats.org/officeDocument/2006/relationships/hyperlink" Target="https://login.consultant.ru/link/?req=doc&amp;base=RLAW095&amp;n=208953&amp;date=28.04.2023&amp;dst=100011&amp;field=134" TargetMode="External"/><Relationship Id="rId49" Type="http://schemas.openxmlformats.org/officeDocument/2006/relationships/hyperlink" Target="https://login.consultant.ru/link/?req=doc&amp;base=RLAW095&amp;n=219856&amp;date=28.04.2023&amp;dst=100023&amp;field=134" TargetMode="External"/><Relationship Id="rId57" Type="http://schemas.openxmlformats.org/officeDocument/2006/relationships/hyperlink" Target="https://login.consultant.ru/link/?req=doc&amp;base=LAW&amp;n=55033&amp;date=28.04.2023&amp;dst=100008&amp;field=134" TargetMode="External"/><Relationship Id="rId61" Type="http://schemas.openxmlformats.org/officeDocument/2006/relationships/hyperlink" Target="https://login.consultant.ru/link/?req=doc&amp;base=RLAW095&amp;n=208953&amp;date=28.04.2023&amp;dst=100026&amp;field=134" TargetMode="External"/><Relationship Id="rId10" Type="http://schemas.openxmlformats.org/officeDocument/2006/relationships/hyperlink" Target="https://login.consultant.ru/link/?req=doc&amp;base=RLAW095&amp;n=151434&amp;date=28.04.2023&amp;dst=100005&amp;field=134" TargetMode="External"/><Relationship Id="rId19" Type="http://schemas.openxmlformats.org/officeDocument/2006/relationships/hyperlink" Target="https://login.consultant.ru/link/?req=doc&amp;base=RLAW095&amp;n=172818&amp;date=28.04.2023&amp;dst=100005&amp;field=134" TargetMode="External"/><Relationship Id="rId31" Type="http://schemas.openxmlformats.org/officeDocument/2006/relationships/hyperlink" Target="https://login.consultant.ru/link/?req=doc&amp;base=RLAW095&amp;n=208953&amp;date=28.04.2023&amp;dst=100009&amp;field=134" TargetMode="External"/><Relationship Id="rId44" Type="http://schemas.openxmlformats.org/officeDocument/2006/relationships/hyperlink" Target="https://login.consultant.ru/link/?req=doc&amp;base=RLAW095&amp;n=208953&amp;date=28.04.2023&amp;dst=100018&amp;field=134" TargetMode="External"/><Relationship Id="rId52" Type="http://schemas.openxmlformats.org/officeDocument/2006/relationships/hyperlink" Target="https://login.consultant.ru/link/?req=doc&amp;base=RLAW095&amp;n=219856&amp;date=28.04.2023&amp;dst=100029&amp;field=134" TargetMode="External"/><Relationship Id="rId60" Type="http://schemas.openxmlformats.org/officeDocument/2006/relationships/hyperlink" Target="https://login.consultant.ru/link/?req=doc&amp;base=RLAW095&amp;n=208953&amp;date=28.04.2023&amp;dst=100024&amp;field=134" TargetMode="External"/><Relationship Id="rId65" Type="http://schemas.openxmlformats.org/officeDocument/2006/relationships/hyperlink" Target="https://login.consultant.ru/link/?req=doc&amp;base=RLAW095&amp;n=208953&amp;date=28.04.2023&amp;dst=1000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39194&amp;date=28.04.2023&amp;dst=100166&amp;field=134" TargetMode="External"/><Relationship Id="rId22" Type="http://schemas.openxmlformats.org/officeDocument/2006/relationships/hyperlink" Target="https://login.consultant.ru/link/?req=doc&amp;base=RLAW095&amp;n=219856&amp;date=28.04.2023&amp;dst=100007&amp;field=134" TargetMode="External"/><Relationship Id="rId27" Type="http://schemas.openxmlformats.org/officeDocument/2006/relationships/hyperlink" Target="https://login.consultant.ru/link/?req=doc&amp;base=RLAW095&amp;n=219856&amp;date=28.04.2023&amp;dst=100009&amp;field=134" TargetMode="External"/><Relationship Id="rId30" Type="http://schemas.openxmlformats.org/officeDocument/2006/relationships/hyperlink" Target="https://login.consultant.ru/link/?req=doc&amp;base=RLAW095&amp;n=219856&amp;date=28.04.2023&amp;dst=100014&amp;field=134" TargetMode="External"/><Relationship Id="rId35" Type="http://schemas.openxmlformats.org/officeDocument/2006/relationships/hyperlink" Target="https://login.consultant.ru/link/?req=doc&amp;base=LAW&amp;n=425471&amp;date=28.04.2023&amp;dst=100189&amp;field=134" TargetMode="External"/><Relationship Id="rId43" Type="http://schemas.openxmlformats.org/officeDocument/2006/relationships/hyperlink" Target="https://login.consultant.ru/link/?req=doc&amp;base=RLAW095&amp;n=208953&amp;date=28.04.2023&amp;dst=100017&amp;field=134" TargetMode="External"/><Relationship Id="rId48" Type="http://schemas.openxmlformats.org/officeDocument/2006/relationships/hyperlink" Target="https://login.consultant.ru/link/?req=doc&amp;base=RLAW095&amp;n=219856&amp;date=28.04.2023&amp;dst=100015&amp;field=134" TargetMode="External"/><Relationship Id="rId56" Type="http://schemas.openxmlformats.org/officeDocument/2006/relationships/hyperlink" Target="https://login.consultant.ru/link/?req=doc&amp;base=RLAW095&amp;n=219856&amp;date=28.04.2023&amp;dst=100032&amp;field=134" TargetMode="External"/><Relationship Id="rId64" Type="http://schemas.openxmlformats.org/officeDocument/2006/relationships/hyperlink" Target="https://login.consultant.ru/link/?req=doc&amp;base=RLAW095&amp;n=163375&amp;date=28.04.2023&amp;dst=100153&amp;field=134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95&amp;n=219856&amp;date=28.04.2023&amp;dst=100024&amp;field=13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5&amp;n=208953&amp;date=28.04.2023&amp;dst=100005&amp;field=134" TargetMode="External"/><Relationship Id="rId17" Type="http://schemas.openxmlformats.org/officeDocument/2006/relationships/hyperlink" Target="https://login.consultant.ru/link/?req=doc&amp;base=RLAW095&amp;n=78373&amp;date=28.04.2023" TargetMode="External"/><Relationship Id="rId25" Type="http://schemas.openxmlformats.org/officeDocument/2006/relationships/hyperlink" Target="https://login.consultant.ru/link/?req=doc&amp;base=RLAW095&amp;n=208953&amp;date=28.04.2023&amp;dst=100008&amp;field=134" TargetMode="External"/><Relationship Id="rId33" Type="http://schemas.openxmlformats.org/officeDocument/2006/relationships/hyperlink" Target="https://login.consultant.ru/link/?req=doc&amp;base=LAW&amp;n=425471&amp;date=28.04.2023&amp;dst=150&amp;field=134" TargetMode="External"/><Relationship Id="rId38" Type="http://schemas.openxmlformats.org/officeDocument/2006/relationships/hyperlink" Target="https://login.consultant.ru/link/?req=doc&amp;base=LAW&amp;n=430635&amp;date=28.04.2023&amp;dst=244&amp;field=134" TargetMode="External"/><Relationship Id="rId46" Type="http://schemas.openxmlformats.org/officeDocument/2006/relationships/hyperlink" Target="https://login.consultant.ru/link/?req=doc&amp;base=RLAW095&amp;n=208953&amp;date=28.04.2023&amp;dst=100028&amp;field=134" TargetMode="External"/><Relationship Id="rId59" Type="http://schemas.openxmlformats.org/officeDocument/2006/relationships/hyperlink" Target="https://login.consultant.ru/link/?req=doc&amp;base=RLAW095&amp;n=219856&amp;date=28.04.2023&amp;dst=100036&amp;field=134" TargetMode="External"/><Relationship Id="rId67" Type="http://schemas.openxmlformats.org/officeDocument/2006/relationships/hyperlink" Target="https://login.consultant.ru/link/?req=doc&amp;base=RLAW095&amp;n=208953&amp;date=28.04.2023&amp;dst=100029&amp;field=134" TargetMode="External"/><Relationship Id="rId20" Type="http://schemas.openxmlformats.org/officeDocument/2006/relationships/hyperlink" Target="https://login.consultant.ru/link/?req=doc&amp;base=RLAW095&amp;n=208953&amp;date=28.04.2023&amp;dst=100005&amp;field=134" TargetMode="External"/><Relationship Id="rId41" Type="http://schemas.openxmlformats.org/officeDocument/2006/relationships/hyperlink" Target="https://login.consultant.ru/link/?req=doc&amp;base=RLAW095&amp;n=208953&amp;date=28.04.2023&amp;dst=100013&amp;field=134" TargetMode="External"/><Relationship Id="rId54" Type="http://schemas.openxmlformats.org/officeDocument/2006/relationships/hyperlink" Target="https://login.consultant.ru/link/?req=doc&amp;base=RLAW095&amp;n=185576&amp;date=28.04.2023&amp;dst=101262&amp;field=134" TargetMode="External"/><Relationship Id="rId62" Type="http://schemas.openxmlformats.org/officeDocument/2006/relationships/hyperlink" Target="https://login.consultant.ru/link/?req=doc&amp;base=LAW&amp;n=314836&amp;date=28.04.2023" TargetMode="External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14846</Words>
  <Characters>84627</Characters>
  <Application>Microsoft Office Word</Application>
  <DocSecurity>2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10.10.2017 N 4834(ред. от 25.04.2023)"Об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помещение"</vt:lpstr>
    </vt:vector>
  </TitlesOfParts>
  <Company>КонсультантПлюс Версия 4022.00.55</Company>
  <LinksUpToDate>false</LinksUpToDate>
  <CharactersWithSpaces>99275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10.10.2017 N 4834(ред. от 25.04.2023)"Об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помещение"</dc:title>
  <dc:creator>Оболонская Екатерина Анатольевна</dc:creator>
  <cp:lastModifiedBy>Юлия</cp:lastModifiedBy>
  <cp:revision>2</cp:revision>
  <dcterms:created xsi:type="dcterms:W3CDTF">2023-04-28T10:12:00Z</dcterms:created>
  <dcterms:modified xsi:type="dcterms:W3CDTF">2023-04-28T10:12:00Z</dcterms:modified>
</cp:coreProperties>
</file>