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B5" w:rsidRDefault="009256B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256B5" w:rsidRDefault="009256B5">
      <w:pPr>
        <w:pStyle w:val="ConsPlusNormal"/>
        <w:jc w:val="both"/>
        <w:outlineLvl w:val="0"/>
      </w:pPr>
    </w:p>
    <w:p w:rsidR="009256B5" w:rsidRDefault="009256B5">
      <w:pPr>
        <w:pStyle w:val="ConsPlusTitle"/>
        <w:jc w:val="center"/>
        <w:outlineLvl w:val="0"/>
      </w:pPr>
      <w:r>
        <w:t>ВОЛОГОДСКАЯ ОБЛАСТЬ</w:t>
      </w:r>
    </w:p>
    <w:p w:rsidR="009256B5" w:rsidRDefault="009256B5">
      <w:pPr>
        <w:pStyle w:val="ConsPlusTitle"/>
        <w:jc w:val="center"/>
      </w:pPr>
      <w:r>
        <w:t>ГОРОД ЧЕРЕПОВЕЦ</w:t>
      </w:r>
    </w:p>
    <w:p w:rsidR="009256B5" w:rsidRDefault="009256B5">
      <w:pPr>
        <w:pStyle w:val="ConsPlusTitle"/>
        <w:jc w:val="center"/>
      </w:pPr>
      <w:r>
        <w:t>МЭРИЯ</w:t>
      </w:r>
    </w:p>
    <w:p w:rsidR="009256B5" w:rsidRDefault="009256B5">
      <w:pPr>
        <w:pStyle w:val="ConsPlusTitle"/>
        <w:jc w:val="both"/>
      </w:pPr>
    </w:p>
    <w:p w:rsidR="009256B5" w:rsidRDefault="009256B5">
      <w:pPr>
        <w:pStyle w:val="ConsPlusTitle"/>
        <w:jc w:val="center"/>
      </w:pPr>
      <w:r>
        <w:t>ПОСТАНОВЛЕНИЕ</w:t>
      </w:r>
    </w:p>
    <w:p w:rsidR="009256B5" w:rsidRDefault="009256B5">
      <w:pPr>
        <w:pStyle w:val="ConsPlusTitle"/>
        <w:jc w:val="center"/>
      </w:pPr>
      <w:r>
        <w:t>от 21 сентября 2017 г. N 4442</w:t>
      </w:r>
    </w:p>
    <w:p w:rsidR="009256B5" w:rsidRDefault="009256B5">
      <w:pPr>
        <w:pStyle w:val="ConsPlusTitle"/>
        <w:jc w:val="both"/>
      </w:pPr>
    </w:p>
    <w:p w:rsidR="009256B5" w:rsidRDefault="009256B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256B5" w:rsidRDefault="009256B5">
      <w:pPr>
        <w:pStyle w:val="ConsPlusTitle"/>
        <w:jc w:val="center"/>
      </w:pPr>
      <w:r>
        <w:t>МУНИЦИПАЛЬНОЙ УСЛУГИ ПО СОГЛАСОВАНИЮ ПРОВЕДЕНИЯ</w:t>
      </w:r>
    </w:p>
    <w:p w:rsidR="009256B5" w:rsidRDefault="009256B5">
      <w:pPr>
        <w:pStyle w:val="ConsPlusTitle"/>
        <w:jc w:val="center"/>
      </w:pPr>
      <w:r>
        <w:t>ПЕРЕУСТРОЙСТВА И (ИЛИ) ПЕРЕПЛАНИРОВКИ ПОМЕЩЕНИЯ</w:t>
      </w:r>
    </w:p>
    <w:p w:rsidR="009256B5" w:rsidRDefault="009256B5">
      <w:pPr>
        <w:pStyle w:val="ConsPlusTitle"/>
        <w:jc w:val="center"/>
      </w:pPr>
      <w:r>
        <w:t>В МНОГОКВАРТИРНОМ ДОМЕ</w:t>
      </w:r>
    </w:p>
    <w:p w:rsidR="009256B5" w:rsidRDefault="009256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56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6B5" w:rsidRDefault="009256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6B5" w:rsidRDefault="009256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56B5" w:rsidRDefault="009256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56B5" w:rsidRDefault="009256B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9256B5" w:rsidRDefault="009256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08.02.2018 </w:t>
            </w:r>
            <w:hyperlink r:id="rId5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28.05.2019 </w:t>
            </w:r>
            <w:hyperlink r:id="rId6">
              <w:r>
                <w:rPr>
                  <w:color w:val="0000FF"/>
                </w:rPr>
                <w:t>N 2442</w:t>
              </w:r>
            </w:hyperlink>
            <w:r>
              <w:rPr>
                <w:color w:val="392C69"/>
              </w:rPr>
              <w:t xml:space="preserve">, от 22.10.2019 </w:t>
            </w:r>
            <w:hyperlink r:id="rId7">
              <w:r>
                <w:rPr>
                  <w:color w:val="0000FF"/>
                </w:rPr>
                <w:t>N 4984</w:t>
              </w:r>
            </w:hyperlink>
            <w:r>
              <w:rPr>
                <w:color w:val="392C69"/>
              </w:rPr>
              <w:t>,</w:t>
            </w:r>
          </w:p>
          <w:p w:rsidR="009256B5" w:rsidRDefault="009256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22.07.2022 </w:t>
            </w:r>
            <w:hyperlink r:id="rId8">
              <w:r>
                <w:rPr>
                  <w:color w:val="0000FF"/>
                </w:rPr>
                <w:t>N 2186</w:t>
              </w:r>
            </w:hyperlink>
            <w:r>
              <w:rPr>
                <w:color w:val="392C69"/>
              </w:rPr>
              <w:t xml:space="preserve">, от 09.11.2023 </w:t>
            </w:r>
            <w:hyperlink r:id="rId9">
              <w:r>
                <w:rPr>
                  <w:color w:val="0000FF"/>
                </w:rPr>
                <w:t>N 3272</w:t>
              </w:r>
            </w:hyperlink>
            <w:r>
              <w:rPr>
                <w:color w:val="392C69"/>
              </w:rPr>
              <w:t xml:space="preserve">, от 16.04.2024 </w:t>
            </w:r>
            <w:hyperlink r:id="rId10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6B5" w:rsidRDefault="009256B5">
            <w:pPr>
              <w:pStyle w:val="ConsPlusNormal"/>
            </w:pPr>
          </w:p>
        </w:tc>
      </w:tr>
    </w:tbl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12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3">
        <w:r>
          <w:rPr>
            <w:color w:val="0000FF"/>
          </w:rPr>
          <w:t>постановлением</w:t>
        </w:r>
      </w:hyperlink>
      <w:r>
        <w:t xml:space="preserve"> мэрии города от 16.06.2017 N 2811 "О порядке разработки и утверждения административных регламентов предоставления муниципальных услуг мэрией города" постановляю: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"Об утверждении административного регламента предоставления муниципальной услуги по согласованию проведения переустройства и (или) перепланировки помещения в многоквартирном доме" (прилагается).</w:t>
      </w:r>
    </w:p>
    <w:p w:rsidR="009256B5" w:rsidRDefault="009256B5">
      <w:pPr>
        <w:pStyle w:val="ConsPlusNormal"/>
        <w:jc w:val="both"/>
      </w:pPr>
      <w:r>
        <w:t xml:space="preserve">(в ред. постановлений Мэрии г. Череповца от 28.05.2019 </w:t>
      </w:r>
      <w:hyperlink r:id="rId14">
        <w:r>
          <w:rPr>
            <w:color w:val="0000FF"/>
          </w:rPr>
          <w:t>N 2442</w:t>
        </w:r>
      </w:hyperlink>
      <w:r>
        <w:t xml:space="preserve">, от 22.07.2022 </w:t>
      </w:r>
      <w:hyperlink r:id="rId15">
        <w:r>
          <w:rPr>
            <w:color w:val="0000FF"/>
          </w:rPr>
          <w:t>N 2186</w:t>
        </w:r>
      </w:hyperlink>
      <w:r>
        <w:t>)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мэрии города от: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26.09.2011 </w:t>
      </w:r>
      <w:hyperlink r:id="rId16">
        <w:r>
          <w:rPr>
            <w:color w:val="0000FF"/>
          </w:rPr>
          <w:t>N 3881</w:t>
        </w:r>
      </w:hyperlink>
      <w:r>
        <w:t xml:space="preserve"> "Об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(или) перепланировки жилого помещения";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02.04.2012 </w:t>
      </w:r>
      <w:hyperlink r:id="rId17">
        <w:r>
          <w:rPr>
            <w:color w:val="0000FF"/>
          </w:rPr>
          <w:t>N 1717</w:t>
        </w:r>
      </w:hyperlink>
      <w:r>
        <w:t xml:space="preserve"> "О внесении изменений в постановление мэрии города от 26.09.2011 N 3881".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 Постановление подлежит опубликованию и размещению на официальном интернет-сайте мэрии города Череповца.</w:t>
      </w: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jc w:val="right"/>
      </w:pPr>
      <w:r>
        <w:t>Мэр города</w:t>
      </w:r>
    </w:p>
    <w:p w:rsidR="009256B5" w:rsidRDefault="009256B5">
      <w:pPr>
        <w:pStyle w:val="ConsPlusNormal"/>
        <w:jc w:val="right"/>
      </w:pPr>
      <w:r>
        <w:t>Е.О.АВДЕЕВА</w:t>
      </w: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jc w:val="right"/>
        <w:outlineLvl w:val="0"/>
      </w:pPr>
      <w:r>
        <w:t>Утвержден</w:t>
      </w:r>
    </w:p>
    <w:p w:rsidR="009256B5" w:rsidRDefault="009256B5">
      <w:pPr>
        <w:pStyle w:val="ConsPlusNormal"/>
        <w:jc w:val="right"/>
      </w:pPr>
      <w:r>
        <w:t>Постановлением</w:t>
      </w:r>
    </w:p>
    <w:p w:rsidR="009256B5" w:rsidRDefault="009256B5">
      <w:pPr>
        <w:pStyle w:val="ConsPlusNormal"/>
        <w:jc w:val="right"/>
      </w:pPr>
      <w:r>
        <w:t>Мэрии г. Череповца</w:t>
      </w:r>
    </w:p>
    <w:p w:rsidR="009256B5" w:rsidRDefault="009256B5">
      <w:pPr>
        <w:pStyle w:val="ConsPlusNormal"/>
        <w:jc w:val="right"/>
      </w:pPr>
      <w:r>
        <w:t>от 21 сентября 2017 г. N 4442</w:t>
      </w: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9256B5" w:rsidRDefault="009256B5">
      <w:pPr>
        <w:pStyle w:val="ConsPlusTitle"/>
        <w:jc w:val="center"/>
      </w:pPr>
      <w:r>
        <w:t>ПРЕДОСТАВЛЕНИЯ МУНИЦИПАЛЬНОЙ УСЛУГИ ПО СОГЛАСОВАНИЮ</w:t>
      </w:r>
    </w:p>
    <w:p w:rsidR="009256B5" w:rsidRDefault="009256B5">
      <w:pPr>
        <w:pStyle w:val="ConsPlusTitle"/>
        <w:jc w:val="center"/>
      </w:pPr>
      <w:r>
        <w:t>ПРОВЕДЕНИЯ ПЕРЕУСТРОЙСТВА И (ИЛИ) ПЕРЕПЛАНИРОВКИ</w:t>
      </w:r>
    </w:p>
    <w:p w:rsidR="009256B5" w:rsidRDefault="009256B5">
      <w:pPr>
        <w:pStyle w:val="ConsPlusTitle"/>
        <w:jc w:val="center"/>
      </w:pPr>
      <w:r>
        <w:t>ПОМЕЩЕНИЯ В МНОГОКВАРТИРНОМ ДОМЕ</w:t>
      </w:r>
    </w:p>
    <w:p w:rsidR="009256B5" w:rsidRDefault="009256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56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6B5" w:rsidRDefault="009256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6B5" w:rsidRDefault="009256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56B5" w:rsidRDefault="009256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56B5" w:rsidRDefault="009256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9256B5" w:rsidRDefault="009256B5">
            <w:pPr>
              <w:pStyle w:val="ConsPlusNormal"/>
              <w:jc w:val="center"/>
            </w:pPr>
            <w:r>
              <w:rPr>
                <w:color w:val="392C69"/>
              </w:rPr>
              <w:t>от 16.04.2024 N 1019)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6B5" w:rsidRDefault="009256B5">
            <w:pPr>
              <w:pStyle w:val="ConsPlusNormal"/>
            </w:pPr>
          </w:p>
        </w:tc>
      </w:tr>
    </w:tbl>
    <w:p w:rsidR="009256B5" w:rsidRDefault="009256B5">
      <w:pPr>
        <w:pStyle w:val="ConsPlusNormal"/>
        <w:jc w:val="both"/>
      </w:pPr>
    </w:p>
    <w:p w:rsidR="009256B5" w:rsidRDefault="009256B5">
      <w:pPr>
        <w:pStyle w:val="ConsPlusTitle"/>
        <w:jc w:val="center"/>
        <w:outlineLvl w:val="1"/>
      </w:pPr>
      <w:r>
        <w:t>1. Общие положения</w:t>
      </w: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согласованию проведения переустройства и (или) перепланировки помещения в многоквартирном доме устанавливает порядок и стандарт предоставления муниципальной услуги (далее - Административный регламент, муниципальная услуга).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Предоставление муниципальной услуги состоит из следующих этапов: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первый этап - принятие управлением архитектуры и градостроительства мэрии решения о согласовании или об отказе в согласовании переустройства и (или) перепланировки помещения в многоквартирном доме;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второй этап - принятие акта приемочной комиссии, подтверждающего завершение переустройства и (или) перепланировки помещения в многоквартирном доме,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перепланируемого помещения в многоквартирном доме.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1.2. Заявителями при предоставлении муниципальной услуги являются физические и юридические лица, являющиеся собственниками помещения в многоквартирном доме,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управление архитектуры и градостроительства мэрии или муниципальное бюджетное учреждение "Многофункциональный центр организации предоставления государственных и муниципальных услуг в г. Череповце" с заявлением о предоставлении муниципальной услуги (далее - заявители).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1.3. Порядок информирования о предоставлении муниципальной услуги.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Муниципальную услугу предоставляют: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управление архитектуры и градостроительства мэрии (далее - Уполномоченный орган);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муниципальное бюджетное учреждение "Многофункциональный центр организации предоставления государственных и муниципальных услуг в г. Череповце" (далее - МФЦ, многофункциональный центр).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Местонахождение, график работы, справочные телефоны, адрес электронной почты Уполномоченного органа, МФЦ, а также формы обратной связи размещаются на официальном сайте мэрии города Череповца, на официальном сайте МФЦ,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Уполномоченного органа, МФЦ, где предоставляется муниципальная услуга.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lastRenderedPageBreak/>
        <w:t xml:space="preserve">Адрес официального сайта мэрии города Череповца: </w:t>
      </w:r>
      <w:hyperlink r:id="rId19">
        <w:r>
          <w:rPr>
            <w:color w:val="0000FF"/>
          </w:rPr>
          <w:t>https://35cherepovets.gosuslugi.ru</w:t>
        </w:r>
      </w:hyperlink>
      <w:r>
        <w:t>" (далее - официальный сайт мэрии города).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Адрес официального сайта МФЦ: </w:t>
      </w:r>
      <w:hyperlink r:id="rId20">
        <w:r>
          <w:rPr>
            <w:color w:val="0000FF"/>
          </w:rPr>
          <w:t>http://cherepovets.mfc35.ru</w:t>
        </w:r>
      </w:hyperlink>
      <w:r>
        <w:t>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Адрес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(функций), Портал): </w:t>
      </w:r>
      <w:hyperlink r:id="rId21">
        <w:r>
          <w:rPr>
            <w:color w:val="0000FF"/>
          </w:rPr>
          <w:t>https://www.gosuslugi.ru</w:t>
        </w:r>
      </w:hyperlink>
      <w:r>
        <w:t>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Адрес государственной информационной системы "Портал государственных и муниципальных услуг (функций) Вологодской области" (далее - Портал государственных и муниципальных услуг (функций) Вологодской области): </w:t>
      </w:r>
      <w:hyperlink r:id="rId22">
        <w:r>
          <w:rPr>
            <w:color w:val="0000FF"/>
          </w:rPr>
          <w:t>https://gosuslugi35.ru</w:t>
        </w:r>
      </w:hyperlink>
      <w:r>
        <w:t>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1.4. Способы и порядок получения информации о правилах предоставления муниципальной услуги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лично;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на информационных стендах в помещениях Уполномоченного органа, МФЦ;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на официальном сайте мэрии города;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на официальном сайте МФЦ;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размещаются на: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информационных стендах Уполномоченного органа, МФЦ;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на официальных сайтах мэрии города, МФЦ;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1.6. Информирование о правилах предоставления муниципальной услуги осуществляется по следующим вопросам: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местонахождение Уполномоченного органа, МФЦ;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- должностные лица и муниципальные служащие Уполномоченного органа, уполномоченные </w:t>
      </w:r>
      <w:r>
        <w:lastRenderedPageBreak/>
        <w:t>предоставлять муниципальную услугу, и номера контактных телефонов;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график работы Уполномоченного органа, МФЦ;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адреса официальных сайтов мэрии города, МФЦ;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адреса электронной почты Уполномоченного органа, МФЦ;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ход предоставления муниципальной услуги;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административные процедуры предоставления муниципальной услуги;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срок предоставления муниципальной услуги;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порядок и формы контроля за предоставлением муниципальной услуги;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основания для отказа в предоставлении муниципальной услуги;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- иная информация о деятельности Уполномоченного органа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1.7.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1.7.1.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lastRenderedPageBreak/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органа, МФЦ.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Время ожидания заинтересованного лица при личном обращении за консультацией не может превышать 15 минут.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1.7.2.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информацией, в соответствии с законодательством о порядке рассмотрения обращений граждан.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Ответ на заявление предоставляется в простой, четкой форме, с указанием фамилии, имени, отчества, номера телефона исполнителя, подписывается руководителем Уполномоченного органа, МФЦ и направляется способом, позволяющим подтвердить факт и дату направления.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1.7.3.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1.7.4.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в средствах массовой информации;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на официальных сайтах мэрии города, МФЦ;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Вологодской области;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на информационных стендах Уполномоченного органа, МФЦ.</w:t>
      </w: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ind w:firstLine="540"/>
        <w:jc w:val="both"/>
      </w:pPr>
      <w:r>
        <w:t>2.1. Наименование муниципальной услуги - согласование проведения переустройства и (или) перепланировки помещения в многоквартирном доме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2.2. Наименование органа местного самоуправления, предоставляющего муниципальную услугу.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2.2.1. Муниципальная услуга предоставляется: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Уполномоченным органом - в части приема документов, направленных через Портал, рассмотрения представленных документов, принятия решения и направления (выдачи) документов посредством Портала;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lastRenderedPageBreak/>
        <w:t>МФЦ по месту жительства заявителя - в части приема, обработки и передачи документов в Уполномоченный орган, выдачи документов.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являются: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решение о согласовании переустройства и (или) перепланировки помещения в многоквартирном доме (далее - решение о согласовании);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решение об отказе в согласовании переустройства и (или) перепланировки помещения в многоквартирном доме с указанием оснований отказа (далее - решение об отказе в согласовании);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акт приемочной комиссии, подтверждающий завершение переустройства и (или) перепланировки помещения в многоквартирном доме;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акт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перепланируемого помещения в многоквартирном доме.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2.4.1. Решение о согласовании или об отказе в согласовании должно быть принято не позднее чем через 30 календарных дней со дня представления в Уполномоченный орган документов, обязанность по представлению которых в соответствии с настоящим Административным регламентом возложена на заявителя.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Срок регистрации поступивших заявления и документов в МФЦ и передачи их в Уполномоченный орган - 2 рабочих дня.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Решение о согласовании (об отказе в согласовании) переустройства и (или) перепланировки помещения в многоквартирном доме направляется (вручается) заявителю в течение 3 рабочих дней со дня принятия руководителем Уполномоченного органа соответствующего решения.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2.4.2. Принятие акта приемочной комиссии, подтверждающего завершение переустройства и (или) перепланировки помещения в многоквартирном доме, либо акта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перепланируемого помещения в многоквартирном доме и направление его заявителю - не позднее чем через 30 дней со дня получения Уполномоченным органом уведомления о завершении переустройства и (или) перепланировки помещения в многоквартирном доме.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Акт приемочной комиссии, подтверждающий завершение переустройства и (или) перепланировки помещения в многоквартирном доме, либо акт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перепланируемого помещения в многоквартирном доме направляется (вручается) заявителю в течение 3 рабочих дней со дня принятия руководителем Уполномоченного органа соответствующего решения.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2.4.3. Если последний день предоставления муниципальной услуги приходится на выходной и (или) нерабочий праздничный день, то дата окончания срока переносится на рабочий день, предшествующий нерабочему дню.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lastRenderedPageBreak/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мэрии города,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256B5" w:rsidRDefault="009256B5">
      <w:pPr>
        <w:pStyle w:val="ConsPlusNormal"/>
        <w:spacing w:before="220"/>
        <w:ind w:firstLine="540"/>
        <w:jc w:val="both"/>
      </w:pPr>
      <w:bookmarkStart w:id="1" w:name="P136"/>
      <w:bookmarkEnd w:id="1"/>
      <w:r>
        <w:t xml:space="preserve">2.6.1. Для проведения переустройства и (или) перепланировки помещения в многоквартирном доме заявитель представляет (направляет) заявление о переустройстве и (или) перепланировке по </w:t>
      </w:r>
      <w:hyperlink r:id="rId24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28.04.2005 N 266 (далее - заявление).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Заявление составляется в единственном экземпляре - оригинале.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Для принятия решения о согласовании (об отказе в согласовании) перепланировки и (или) переустройства помещения в многоквартирном доме заявитель представляет следующие документы: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1)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 в случае, если право на переустраиваемое и (или) перепланируемое помещение в многоквартирном доме не зарегистрировано в Едином государственном реестре недвижимости (далее - ЕГРН);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2)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-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предусмотренные </w:t>
      </w:r>
      <w:hyperlink r:id="rId25">
        <w:r>
          <w:rPr>
            <w:color w:val="0000FF"/>
          </w:rPr>
          <w:t>частью 2 статьи 40</w:t>
        </w:r>
      </w:hyperlink>
      <w:r>
        <w:t xml:space="preserve"> Жилищного кодекса Российской Федерации;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lastRenderedPageBreak/>
        <w:t>Подписи о согласии ставятся в присутствии должностного лица, принимающего документы. В случае подачи заявления через Портал всем собственникам перепланируемого и (или) переустраиваемого помещения в многоквартирном доме необходимо обратиться с аналогичным заявлением на предоставление данной услуги;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4)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2.6.2. Для подготовки акта приемочной комиссии заявитель направляет </w:t>
      </w:r>
      <w:hyperlink w:anchor="P473">
        <w:r>
          <w:rPr>
            <w:color w:val="0000FF"/>
          </w:rPr>
          <w:t>уведомление</w:t>
        </w:r>
      </w:hyperlink>
      <w:r>
        <w:t xml:space="preserve"> о завершении переустройства и (или) перепланировки помещения в многоквартирном доме приемочной комиссии согласно приложению 1 к настоящему Административному регламенту.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Для подготовки акта приемочной комиссии, подтверждающего завершение переустройства и (или) перепланировки помещения в многоквартирном доме (акта приемочной комиссии о несоответствии переустройства и (или) перепланировки помещения проекту переустройства и (или) перепланировки переустраиваемого и (или) перепланируемого помещения), заявитель представляет: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- технический план перепланированного помещения, подготовленный заявителем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- в случае перепланировки помещения.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2.6.3. Заявление и прилагаемые документы представляются заявителем в МФЦ на бумажном носителе.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Заявитель вправе направить заявление и прилагаемые документы в форме электронных документов с использованием Портала.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2.6.4. В случае представления копий документов, необходимых для предоставления муниципальной услуги в электронном виде, указанные документы должны быть подписаны усиленной квалифицированной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</w:t>
      </w:r>
      <w:r>
        <w:lastRenderedPageBreak/>
        <w:t>электронной подписью правомочного должностного лица организации.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2.6.5.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заверенные печатью юридического лица (при наличии) и подписью руководителя, иного должностного лица, уполномоченного на это юридическим лицом, индивидуальным предпринимателем, или его уполномоченного лица. После проведения сверки подлинники документов возвращаются заявителю.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представителя юридического лица, удостоверяется подписью правомочного должностного лица организации.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2.6.6.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 Копия документа, подтверждающего полномочия представителя физического лица, заверяется нотариусом.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В случае представления документов на иностранном языке они должны быть переведены на русский язык. Верность перевода и подлинность подписи переводчика должны быть нотариально удостоверены.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9256B5" w:rsidRDefault="009256B5">
      <w:pPr>
        <w:pStyle w:val="ConsPlusNormal"/>
        <w:spacing w:before="220"/>
        <w:ind w:firstLine="540"/>
        <w:jc w:val="both"/>
      </w:pPr>
      <w:bookmarkStart w:id="2" w:name="P168"/>
      <w:bookmarkEnd w:id="2"/>
      <w:r>
        <w:t>2.7.1. Для предоставления муниципальной услуги заявитель вправе представить в Уполномоченный орган следующие документы (сведения):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2) технический паспорт переустраиваемого и (или) перепланируемого помещения в многоквартирном доме;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2.7.2. Документы, указанные в </w:t>
      </w:r>
      <w:hyperlink w:anchor="P168">
        <w:r>
          <w:rPr>
            <w:color w:val="0000FF"/>
          </w:rPr>
          <w:t>пункте 2.7.1</w:t>
        </w:r>
      </w:hyperlink>
      <w:r>
        <w:t xml:space="preserve"> Административного регламента, могут быть представлены следующими способами: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путем обращения в МФЦ лично либо через своих представителей;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посредством Портала;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lastRenderedPageBreak/>
        <w:t>непосредственно в Уполномоченный орган.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порядке. После проведения сверки подлинники документов возвращаются заявителю (его представителю).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Заявитель (представитель заявителя) вправе представить оригиналы документов, представленных в форме электронного документа. Указанные документы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2.7.3. Запрещено требовать от заявителя: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предоставления на бумажном носителе документов и информации, электронные образы </w:t>
      </w:r>
      <w:r>
        <w:lastRenderedPageBreak/>
        <w:t>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Основанием для отказа в приеме к рассмотрению заявления является выявление несоблюдения установленных </w:t>
      </w:r>
      <w:hyperlink r:id="rId27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или отказа в предоставлении муниципальной услуги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2.9.1. Оснований для приостановления предоставления муниципальной услуги не имеется.</w:t>
      </w:r>
    </w:p>
    <w:p w:rsidR="009256B5" w:rsidRDefault="009256B5">
      <w:pPr>
        <w:pStyle w:val="ConsPlusNormal"/>
        <w:spacing w:before="220"/>
        <w:ind w:firstLine="540"/>
        <w:jc w:val="both"/>
      </w:pPr>
      <w:bookmarkStart w:id="3" w:name="P192"/>
      <w:bookmarkEnd w:id="3"/>
      <w:r>
        <w:t>2.9.2. Основаниями для отказа в согласовании переустройства и (или) перепланировки помещения в многоквартирном доме являются: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1) непредставление определенных в </w:t>
      </w:r>
      <w:hyperlink w:anchor="P136">
        <w:r>
          <w:rPr>
            <w:color w:val="0000FF"/>
          </w:rPr>
          <w:t>пункте 2.6.1</w:t>
        </w:r>
      </w:hyperlink>
      <w:r>
        <w:t xml:space="preserve"> Административного регламента документов, обязанность по представлению которых возложена на заявителя;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2) поступление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168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регламента, если соответствующий документ не был представлен заявителем по собственной инициативе;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3) представление документов в ненадлежащий орган;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4)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2.9.3. Решение об отказе в согласовании переустройства и (или) перепланировки помещения в многоквартирном доме должно содержать основания отказа с обязательной ссылкой на нарушения, предусмотренные </w:t>
      </w:r>
      <w:hyperlink r:id="rId28">
        <w:r>
          <w:rPr>
            <w:color w:val="0000FF"/>
          </w:rPr>
          <w:t>частью 1 статьи 27</w:t>
        </w:r>
      </w:hyperlink>
      <w:r>
        <w:t xml:space="preserve"> Жилищного кодекса Российской Федерации.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Подготовка проекта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-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предусмотренные </w:t>
      </w:r>
      <w:hyperlink r:id="rId29">
        <w:r>
          <w:rPr>
            <w:color w:val="0000FF"/>
          </w:rPr>
          <w:t>частью 2 статьи 40</w:t>
        </w:r>
      </w:hyperlink>
      <w:r>
        <w:t xml:space="preserve"> Жилищного кодекса Российской </w:t>
      </w:r>
      <w:r>
        <w:lastRenderedPageBreak/>
        <w:t>Федерации.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Подготовка технического плана перепланированного помещения в случае осуществления перепланировки помещения.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на безвозмездной основе.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2.13. Срок и порядок регистрации запроса заявителя о предоставлении муниципальной услуги, в том числе в электронной форме.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Регистрация запроса о предоставлении муниципальной услуги, в том числе в электронной форме,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2.13.1. При поступлении заявления о предоставлении муниципальной услуги в виде электронного документа специалист, ответственный за прием и регистрацию заявления, в течение 3 календарных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2.13.2. 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2.14.1. Центральный вход в здание Уполномоченного органа, МФЦ,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</w:t>
      </w:r>
      <w:r>
        <w:lastRenderedPageBreak/>
        <w:t>охраны.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2.14.3. Места информирования, предназначенные для ознакомления заявителя с информационными материалами, оборудуются информационным стендом, содержащим 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МФЦ, включая график приема заявителей; условия и порядок получения информации от Уполномоченного органа, МФЦ; номера кабинетов Уполномоченного органа, МФЦ, где проводятся прием и информирование заявителей; номера телефонов, почтовый и электронный адреса Уполномоченного органа, МФЦ;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орган, МФЦ размещают в занимаемых ими помещениях иную информацию, необходимую для оперативного информирования о порядке предоставления муниципальной услуги.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- при наличии), МФЦ.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2.14.5. Вход в здание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На автомобильных стоянках у зданий, в которых предоставляется муниципальная услуга, предусматриваются места для бесплатной парковки автомобилей инвалидов.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инвалидов, включая обеспечение допуска на объект сурдопереводчика, тифлосурдопереводчика.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2.15.1. К показателям доступности и качества муниципальной услуги относятся: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соблюдение стандарта муниципальной услуги;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- 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</w:t>
      </w:r>
      <w:r>
        <w:lastRenderedPageBreak/>
        <w:t>различных каналов, в том числе с использованием информационно-телекоммуникационных технологий;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-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посредством запроса о предоставлении нескольких муниципальных и (или) государственных услуг в многофункциональном центре предоставления государственных и муниципальных услуг, предусмотренного </w:t>
      </w:r>
      <w:hyperlink r:id="rId30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соблюдение сроков подготовки документов, запрашиваемых заявителями;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отсутствие обоснованных жалоб заявителей;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информирование заявителей о предоставлении муниципальной услуги;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соблюдение графика работы Уполномоченного органа;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2.15.2. Показателями качества муниципальной услуги являются: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Портале.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2.15.4. Для предоставления муниципальной услуги в электронной форме обеспечивается: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возможность заполнения заявления в электронной форме;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возможность подачи заявления в электронной форме через Портал;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lastRenderedPageBreak/>
        <w:t>- возможность получения заявителем сведений о ходе выполнения запроса о предоставлении муниципальной услуги;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возможность получения результата предоставления муниципальной услуги.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2.16.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3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9256B5" w:rsidRDefault="009256B5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9256B5" w:rsidRDefault="009256B5">
      <w:pPr>
        <w:pStyle w:val="ConsPlusTitle"/>
        <w:jc w:val="center"/>
      </w:pPr>
      <w:r>
        <w:t>их выполнения, в том числе особенности выполнения</w:t>
      </w:r>
    </w:p>
    <w:p w:rsidR="009256B5" w:rsidRDefault="009256B5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ind w:firstLine="540"/>
        <w:jc w:val="both"/>
      </w:pPr>
      <w:r>
        <w:t>3.1. Предоставление муниципальной услуги состоит из двух этапов и включает в себя выполнение следующих административных процедур: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3.1.1. Первый этап - принятие Уполномоченным органом решения о согласовании или об отказе в согласовании переустройства и (или) перепланировки помещения в многоквартирном доме: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прием и регистрация заявления и прилагаемых документов;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рассмотрение заявления и документов, необходимых для предоставления муниципальной услуги, и принятие решения о согласовании (об отказе в согласовании) перепланировки и (или) переустройства помещения в многоквартирном доме;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направление (вручение) заявителю решения о согласовании (об отказе в согласовании) перепланировки и (или) переустройства помещения в многоквартирном доме.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3.1.2. Второй этап - принятие акта приемочной комиссии, подтверждающего завершение переустройства и (или) перепланировки помещения в многоквартирном доме,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перепланируемого помещения в многоквартирном доме: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прием и регистрация уведомления о завершении переустройства и (или) перепланировки помещения в многоквартирном доме;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рассмотрение уведомления о завершении переустройства и (или) перепланировки помещения в многоквартирном доме и оформление акта приемочной комиссии;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направление заявителю акта приемочной комиссии, подтверждающего завершение переустройства и (или) перепланировки помещения в многоквартирном доме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перепланируемого помещения в многоквартирном доме.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 Последовательность административных процедур при предоставлении муниципальной услуги в Уполномоченном органе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lastRenderedPageBreak/>
        <w:t>3.2.1. Принятие Уполномоченным органом решения о согласовании или об отказе в согласовании переустройства и (или) перепланировки помещения в многоквартирном доме.</w:t>
      </w:r>
    </w:p>
    <w:p w:rsidR="009256B5" w:rsidRDefault="009256B5">
      <w:pPr>
        <w:pStyle w:val="ConsPlusNormal"/>
        <w:spacing w:before="220"/>
        <w:ind w:firstLine="540"/>
        <w:jc w:val="both"/>
      </w:pPr>
      <w:bookmarkStart w:id="4" w:name="P265"/>
      <w:bookmarkEnd w:id="4"/>
      <w:r>
        <w:t>3.2.1.1. Прием и регистрация заявления и прилагаемых документов.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3.2.1.1.1. Основанием для начала данной административной процедуры является заявление и прилагаемые к нему документы, поступившие в Уполномоченный орган.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3.2.1.1.2. При поступлении заявления и документов через Портал специалист контрольно-правового отдела Уполномоченного органа в день поступления заявления и документов: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знакомится с направленным заявлением и документами на Портале;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направляет заявителю уведомление о смене статуса заявления;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- распечатывает пакет документов, регистрирует в соответствии с </w:t>
      </w:r>
      <w:hyperlink r:id="rId32">
        <w:r>
          <w:rPr>
            <w:color w:val="0000FF"/>
          </w:rPr>
          <w:t>инструкцией</w:t>
        </w:r>
      </w:hyperlink>
      <w:r>
        <w:t xml:space="preserve"> по делопроизводству в органах мэрии города.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3.2.1.1.3. После регистрации заявления и документов специалист контрольно-правового отдела в течение 3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3.2.1.1.4. После проведения проверки усиленной квалифицированной электронной подписи специалист контрольно-правового отдела Уполномоченного органа распечатывает документ, содержащий сведения о результате проверки, прикладывает его к поступившим от заявителя документам и вместе со сформированным контрольным листом передает заявление руководителю (заместителю руководителя) Уполномоченного органа для рассмотрения и визирования.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при поступлении заявления - не более 3 календарных дней со дня поступления заявления через Портал.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3.2.1.1.5. При поступлении в ячейку для документов, расположенную на участке документационного обеспечения МАУ "Центр комплексного обслуживания" по адресу: пр-кт Строителей, 2, каб. 101 (далее - ячейка), заявления и прилагаемых документов, принятых МФЦ в соответствии с </w:t>
      </w:r>
      <w:hyperlink w:anchor="P433">
        <w:r>
          <w:rPr>
            <w:color w:val="0000FF"/>
          </w:rPr>
          <w:t>пунктом 6.4</w:t>
        </w:r>
      </w:hyperlink>
      <w:r>
        <w:t xml:space="preserve"> Административного регламента, специалист контрольно-правового отдела Уполномоченного органа: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на участке документационного обеспечения МАУ "Центр комплексного обслуживания", пр-кт Строителей, 2, каб. 101, не позднее 09.00 часов рабочего дня, следующего за днем поступления документов в ячейку,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незамедлительно через ячейку передает один экземпляр акта приема-передачи с отметкой о получении в МФЦ;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доставляет документы и один экземпляр акта приема-передачи в Уполномоченный орган;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lastRenderedPageBreak/>
        <w:t>регистрирует заявление;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передает заявление и поступившие документы руководителю (заместителю руководителя) Уполномоченного органа.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позднее 3 календарных дней, следующих за днем поступления заявления о предоставлении муниципальной услуги в МФЦ.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3.2.1.1.6. Результатом выполнения административной процедуры является поступление заявления о предоставлении муниципальной услуги с приложенными документами к руководителю (заместителю руководителя) Уполномоченного органа.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3.2.1.1.7. Руководитель (заместитель руководителя) Уполномоченного органа незамедлительно рассматривает и визирует заявление.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3.2.1.1.8. Зарегистрированное и завизированное руководителем (заместителем руководителя) Уполномоченного органа заявление о предоставлении муниципальной услуги передается специалистом контрольно-правового отдела начальнику отдела архитектурно-строительного контроля Уполномоченного органа (далее - начальник Отдела, Отдел).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3.2.1.1.9. Результатом выполнения административной процедуры является зарегистрированное и завизированное руководителем (заместителем руководителя) Уполномоченного органа заявление о предоставлении муниципальной услуги, переданное начальнику Отдела.</w:t>
      </w:r>
    </w:p>
    <w:p w:rsidR="009256B5" w:rsidRDefault="009256B5">
      <w:pPr>
        <w:pStyle w:val="ConsPlusNormal"/>
        <w:spacing w:before="220"/>
        <w:ind w:firstLine="540"/>
        <w:jc w:val="both"/>
      </w:pPr>
      <w:bookmarkStart w:id="5" w:name="P286"/>
      <w:bookmarkEnd w:id="5"/>
      <w:r>
        <w:t>3.2.1.2. Рассмотрение заявления и документов, необходимых для предоставления муниципальной услуги, и принятие решения о согласовании (об отказе в согласовании) перепланировки и (или) переустройства помещения в многоквартирном доме.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3.2.1.2.1. Основанием для начала административной процедуры является зарегистрированное и завизированное заявление, переданное для исполнения начальнику Отдела.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Начальник Отдела в день поступления к нему зарегистрированного, завизированного заявления и документов назначает исполнителя - специалиста Отдела, ответственного за предоставление муниципальной услуги (далее - специалист Отдела).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3.2.1.2.2. При поступлении заявления и прилагаемых документов на исполнение специалист Отдела знакомится с результатом проверки усиленной квалифицированной электронной подписи заявителя.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3.2.1.2.3. Если в случае проверки установлено несоблюдение условий признания ее действительности, в течение 1 рабочего дня с момента поступления заявления и прилагаемых документов на исполнение в Отдел готовит уведомление об отказе в приеме заявления и прилагаемых документов с указанием причин их возврата за подписью руководителя Уполномоченного органа и передает специалисту контрольно-правового отдела Уполномоченного органа для направления заявителю.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Специалист контрольно-правового отдела Уполномоченного органа в срок не более одного рабочего дня 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посредством Портала.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lastRenderedPageBreak/>
        <w:t xml:space="preserve">3.2.1.2.4. Если в результате проверки усиленной квалифицированной электронной подписи заявителя установлено соблюдение условий признания ее действительности, а также при поступлении заявления и прилагаемых документов на бумажном носителе специалист Отдела рассматривает представленные заявление и документы и в случае, если заявитель не представил документы, предусмотренные </w:t>
      </w:r>
      <w:hyperlink w:anchor="P168">
        <w:r>
          <w:rPr>
            <w:color w:val="0000FF"/>
          </w:rPr>
          <w:t>пунктом 2.7.1</w:t>
        </w:r>
      </w:hyperlink>
      <w:r>
        <w:t xml:space="preserve"> Административного регламента, по собственной инициативе: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в течение 2 календарных дней специалист Отдела запрашивает в порядке межведомственного информационного взаимодействия: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1) в ППК "Роскадастр" выписку из Единого государственного реестра недвижимости, об объекте недвижимости;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2) в бюджетном учреждении в сфере государственной кадастровой оценки Вологодской области "Бюро кадастровой оценки и технической инвентаризации" технический паспорт переустраиваемого и (или) перепланируемого помещения в многоквартирном доме;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3) в Комитете по охране объектов культурного наследия Вологодской области заключение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контролирует получение ответов на запросы.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3.2.1.2.5. В случае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согласования переустройства и (или) перепланировки помещения в соответствии с </w:t>
      </w:r>
      <w:hyperlink w:anchor="P168">
        <w:r>
          <w:rPr>
            <w:color w:val="0000FF"/>
          </w:rPr>
          <w:t>пунктом 2.7.1</w:t>
        </w:r>
      </w:hyperlink>
      <w:r>
        <w:t xml:space="preserve"> Административного регламента, если соответствующий документ не представлен заявителем по собственной инициативе, специалист Отдела, после получения указанного ответа: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уведомляет заявителя о получении такого ответа,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предлагает заявителю в течение пятнадцати рабочих дней со дня направления уведомления представить документ и (или) информацию, необходимые для согласования переустройства и (или) перепланировки помещения в соответствии с </w:t>
      </w:r>
      <w:hyperlink w:anchor="P168">
        <w:r>
          <w:rPr>
            <w:color w:val="0000FF"/>
          </w:rPr>
          <w:t>пунктом 2.7.1</w:t>
        </w:r>
      </w:hyperlink>
      <w:r>
        <w:t xml:space="preserve"> Административного регламента.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Неполучение от заявителя необходимых документов и (или) информации в течение пятнадцати рабочих дней со дня направления уведомления является основанием отказа в согласовании переустройства и (или) перепланировки помещения в многоквартирном доме.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3.2.1.2.6. При поступлении ответов на межведомственные запросы с учетом полученной информации, сведений, необходимых для принятия решения, специалист Отдела в течение одного дня проверяет представленные заявление и документы на наличие оснований для отказа в предоставлении муниципальной услуги, указанных в </w:t>
      </w:r>
      <w:hyperlink w:anchor="P192">
        <w:r>
          <w:rPr>
            <w:color w:val="0000FF"/>
          </w:rPr>
          <w:t>пункте 2.9.2</w:t>
        </w:r>
      </w:hyperlink>
      <w:r>
        <w:t xml:space="preserve"> Административного регламента, и при наличии оснований для отказа в предоставлении муниципальной услуги готовит проект решения об отказе переустройства и (или) перепланировки помещения в многоквартирном доме и направляет его на согласование начальнику Отдела.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Начальник Отдела согласовывает проект решения об отказе переустройства и (или) перепланировки помещения в многоквартирном доме и незамедлительно передает его на подписание руководителю (заместителю руководителя) Уполномоченного органа.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Руководитель (заместитель руководителя) Уполномоченного органа в течение 2 дней с даты передачи ему проекта решения об отказе переустройства и (или) перепланировки помещения в </w:t>
      </w:r>
      <w:r>
        <w:lastRenderedPageBreak/>
        <w:t>многоквартирном доме подписывает и передает его специалисту контрольно-правового отдела Уполномоченного органа для регистрации и выдачи (направления) заявителю.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3.2.1.2.7. При отсутствии оснований, указанных в </w:t>
      </w:r>
      <w:hyperlink w:anchor="P192">
        <w:r>
          <w:rPr>
            <w:color w:val="0000FF"/>
          </w:rPr>
          <w:t>пункте 2.9.2</w:t>
        </w:r>
      </w:hyperlink>
      <w:r>
        <w:t xml:space="preserve"> Административного регламента, специалист Отдела в течение 1 дня готовит проект решения о согласовании переустройства и (или) перепланировки помещения по </w:t>
      </w:r>
      <w:hyperlink r:id="rId33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28.04.2005 N 266, и передает его на согласование начальнику Отдела, который в течение 1 дня согласовывает и передает его на подписание руководителю (заместителю руководителя) Уполномоченного органа.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Руководитель (заместитель руководителя) Уполномоченного органа в течение 2 дней с даты передачи ему решения о согласовании переустройства и (или) перепланировки помещения подписывает и передает его специалисту контрольно-правового отдела Уполномоченного для регистрации и выдачи (направления) заявителю.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3.2.1.2.8. Результатом выполнения административной процедуры является подписанное решение о согласовании переустройства и (или) перепланировки помещения либо решение об отказе переустройства и (или) перепланировки помещения в многоквартирном доме, переданное специалисту контрольно-правового отдела Уполномоченного органа для выдачи (направления) заявителю.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не более 20 дней со дня поступления заявления в Уполномоченный орган.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3.2.1.3. Направление (вручение) заявителю решения о согласовании (об отказе в согласовании) перепланировки и (или) переустройства помещения в многоквартирном доме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3.2.1.3.1. Основанием для начала выполнения административной процедуры является подписанное решение о согласовании переустройства и (или) перепланировки помещения либо решение об отказе переустройства и (или) перепланировки помещения в многоквартирном доме (далее - результат предоставления 1 этапа муниципальной услуги), поступившее специалисту контрольно-правового отдела Уполномоченного органа для выдачи (направления) заявителю.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3.2.1.3.2. В случае подачи заявления в электронной форме через Портал специалист Отдела меняет статус заявления в личном кабинете на Портале.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Результат предоставления 1 этапа муниципальной услуги предоставляется заявителю в форме электронного документа, подписанного усиленной квалифицированной электронной подписью руководителя Уполномоченного органа (заместителя руководителя), посредством личного кабинета заявителя на Портале.</w:t>
      </w:r>
    </w:p>
    <w:p w:rsidR="009256B5" w:rsidRDefault="009256B5">
      <w:pPr>
        <w:pStyle w:val="ConsPlusNormal"/>
        <w:spacing w:before="220"/>
        <w:ind w:firstLine="540"/>
        <w:jc w:val="both"/>
      </w:pPr>
      <w:bookmarkStart w:id="6" w:name="P314"/>
      <w:bookmarkEnd w:id="6"/>
      <w:r>
        <w:t>3.2.1.3.3. Специалист контрольно-правового отдела в день поступления документов, являющихся результатом предоставления 1 этапа муниципальной услуги, в случае подачи заявления через МФЦ: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оформляет акт приема-передачи в двух экземплярах;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передает через ячейку документы и акт приема-передачи документов в МФЦ для выдачи заявителю.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Срок передачи через ячейку документов, являющихся результатом предоставления муниципальной услуги, из Уполномоченного органа в МФЦ - не позднее 09.00 часов рабочего дня, следующего за днем их получения специалистом контрольно-правового отдела Уполномоченного органа.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Выдача заявителю результата предоставления муниципальной услуги в МФЦ осуществляется </w:t>
      </w:r>
      <w:r>
        <w:lastRenderedPageBreak/>
        <w:t xml:space="preserve">в соответствии с положениями </w:t>
      </w:r>
      <w:hyperlink w:anchor="P441">
        <w:r>
          <w:rPr>
            <w:color w:val="0000FF"/>
          </w:rPr>
          <w:t>пункта 6.4.5</w:t>
        </w:r>
      </w:hyperlink>
      <w:r>
        <w:t xml:space="preserve"> настоящего Административного регламента.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3.2.1.3.4. Результатом выполнения административной процедуры является выдача (направление) заявителю результата предоставления муниципальной услуги.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не более 3 рабочих дней со дня принятия решения о согласовании или об отказе в согласовании.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3.2.2. Принятие акта приемочной комиссии, подтверждающего завершение переустройства и (или) перепланировки помещения в многоквартирном доме,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перепланируемого помещения в многоквартирном доме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3.2.2.1. Прием и регистрация уведомления о завершении переустройства и (или) перепланировки помещения в многоквартирном доме.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Прием и регистрация уведомления о завершении переустройства и (или) перепланировки помещения в многоквартирном доме осуществляется в соответствии с </w:t>
      </w:r>
      <w:hyperlink w:anchor="P265">
        <w:r>
          <w:rPr>
            <w:color w:val="0000FF"/>
          </w:rPr>
          <w:t>пунктом 3.2.1.1</w:t>
        </w:r>
      </w:hyperlink>
      <w:r>
        <w:t xml:space="preserve"> Административного регламента.</w:t>
      </w:r>
    </w:p>
    <w:p w:rsidR="009256B5" w:rsidRDefault="009256B5">
      <w:pPr>
        <w:pStyle w:val="ConsPlusNormal"/>
        <w:spacing w:before="220"/>
        <w:ind w:firstLine="540"/>
        <w:jc w:val="both"/>
      </w:pPr>
      <w:bookmarkStart w:id="7" w:name="P324"/>
      <w:bookmarkEnd w:id="7"/>
      <w:r>
        <w:t>3.2.2.2. Рассмотрение уведомления о завершении переустройства и (или) перепланировки помещения в многоквартирном доме и оформление акта приемочной комиссии.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3.2.2.2.1. Основанием для начала административной процедуры является получение уведомления руководителем (заместителем руководителя) Уполномоченного органа.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3.2.2.2.2. Руководитель (заместитель руководителя) Уполномоченного органа не позднее рабочего дня, следующего за днем передачи заявления, рассматривает и визирует уведомление.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3.2.2.2.3. Зарегистрированное и завизированное руководителем (заместителем руководителя) Уполномоченного органа уведомление о завершении переустройства и (или) перепланировки помещения в многоквартирном доме и приложенные к нему документы передаются специалистом контрольно-правого отдела начальнику Отдела.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3.2.2.2.4. Начальник Отдела не позднее 1 дня со дня поступления к нему уведомления о завершении переустройства и (или) перепланировки помещения в многоквартирном доме назначает исполнителя - специалиста указанного Отдела, делая отметку в регистрационной карточке, и передает ему документы на исполнение.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3.2.2.2.5. Специалист Отдела извещает заявителя и членов приемочной комиссии о дате и времени проведения приемки помещения в течение 3 дней со дня передачи ему в работу уведомления.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3.2.2.2.6. Состав постоянно действующей приемочной комиссии утвержден приказом руководителя Уполномоченного органа.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3.2.2.2.7. Приемочная комиссия в назначенное время проводит осмотр помещения в многоквартирном доме и принимает решение: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о признании завершенным переустройства и (или) перепланировки помещения в многоквартирном доме, которое оформляется актом приемки;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о признании незавершенным переустройства и (или) перепланировки помещения в многоквартирном доме.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3.2.2.2.8. Критерием принятия решения о подписании акта приемки приемочной комиссией </w:t>
      </w:r>
      <w:r>
        <w:lastRenderedPageBreak/>
        <w:t>является соответствие выполненных работ проекту переустройства и (или) перепланировки помещения в многоквартирном доме.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3.2.2.2.9. Завершение переустройства и (или) перепланировки помещения в многоквартирном доме подтверждается актом приемочной комиссии, в котором содержится решение о признании/непризнании завершенным переустройства и (или) перепланировки помещения в многоквартирном доме.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Проект </w:t>
      </w:r>
      <w:hyperlink w:anchor="P564">
        <w:r>
          <w:rPr>
            <w:color w:val="0000FF"/>
          </w:rPr>
          <w:t>акта</w:t>
        </w:r>
      </w:hyperlink>
      <w:r>
        <w:t xml:space="preserve"> приемочной комиссии составляется в 2 экземплярах и подписывается членами приемочной комиссии (приложение 2 к Административному регламенту).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3.2.2.2.10. Акт приемочной комиссии утверждается руководителем (заместителем руководителя) Уполномоченного органа.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3.2.2.2.11. Принятие приемочной комиссией решения о признании незавершенным переустройства и (или) перепланировки помещения в многоквартирном доме, а также его направление в Уполномоченный орган для подписания соответствующего акта приемочной комиссии осуществляется в соответствии с Порядком образования приемочной комиссии, утвержденным приказом руководителя Уполномоченного органа.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3.2.2.2.12. Результатом административной процедуры является утвержденный руководителем (заместителем руководителя) Уполномоченного органа акт приемочной комиссии.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позднее чем через 28 дней со дня передачи заявления специалисту Отдела.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3.2.2.3. Направление акта приемочной комиссии, подтверждающего завершение переустройства и (или) перепланировки помещения в многоквартирном доме,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перепланируемого помещения в многоквартирном доме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3.2.2.3.1. Основанием для начала выполнения административной процедуры является поступление специалисту контрольно-правового отдела Уполномоченного органа утвержденного руководителем (заместителем руководителя) Уполномоченного органа акта приемочной комиссии переустройства и (или) перепланировки, подтверждающего завершение переустройства и (или) перепланировки помещения в многоквартирном доме, либо акта приемочной комиссии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перепланируемого помещения в многоквартирном доме (далее - результат предоставления муниципальной услуги).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3.2.2.3.2. При выдаче (направлении) заявителю результата предоставления муниципальной услуги специалист контрольно-правового отдела Уполномоченного органа: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в случае подачи документов через Портал меняет статус заявления в личном кабинете ведомства на Портале. Результат предоставления муниципальной услуги предоставляется заявителю в форме электронного документа, подписанного усиленной квалифицированной электронной подписью руководителя Уполномоченного органа, посредством личного кабинета заявителя на Портале;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в случае если заявитель указал в заявлении в качестве способа получения результата предоставления муниципальной услуги "направление посредством почтового отправления с уведомлением", направляет результат предоставления муниципальной услуги посредством почтового отправления по адресу, указанному в заявлении, заказным письмом с уведомлением о вручении;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lastRenderedPageBreak/>
        <w:t>в случае если заявитель указал в заявлении в качестве способа получения результата предоставления муниципальной услуги "получение лично", выдает результат предоставления муниципальной услуги заявителю лично при предъявлении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 с приложением оригинала (заверенной копии) доверенности, удостоверяющей полномочия представителя).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3.2.2.3.3. Результатом выполнения данной административной процедуры является выдача (направление) заявителю результата предоставления муниципальной услуги.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Общий срок выполнения административной процедуры - не более 3 рабочих дней со дня подписания акта приемочной комиссии.</w:t>
      </w:r>
    </w:p>
    <w:p w:rsidR="009256B5" w:rsidRDefault="009256B5">
      <w:pPr>
        <w:pStyle w:val="ConsPlusNormal"/>
        <w:spacing w:before="220"/>
        <w:ind w:firstLine="540"/>
        <w:jc w:val="both"/>
      </w:pPr>
      <w:bookmarkStart w:id="8" w:name="P349"/>
      <w:bookmarkEnd w:id="8"/>
      <w:r>
        <w:t>3.2.2.3.4. В случае поступления заявления и документов через МФЦ специалист контрольно-правового отдела Уполномоченного органа незамедлительно после получения результата предоставления муниципальной услуги: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оформляет акт приема-передачи в двух экземплярах;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передает через ячейку документы и акт приема-передачи документов в МФЦ для выдачи заявителю.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Срок передачи через ячейку документов, являющихся результатом предоставления муниципальной услуги, из Уполномоченного органа в МФЦ не позднее 09.00 часов рабочего дня, следующего за днем их получения специалистом контрольно-правового отдела Уполномоченного органа.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Выдача заявителю результата предоставления муниципальной услуги в МФЦ осуществляется в соответствии с положениями </w:t>
      </w:r>
      <w:hyperlink w:anchor="P441">
        <w:r>
          <w:rPr>
            <w:color w:val="0000FF"/>
          </w:rPr>
          <w:t>пункта 6.4.5</w:t>
        </w:r>
      </w:hyperlink>
      <w:r>
        <w:t xml:space="preserve"> Административного регламента.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3.2.2.3.5. Результатом выполнения данной административной процедуры является выдача (направление) заявителю результата предоставления муниципальной услуги.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не более 3 дней со дня подписания акта приемочной комиссии.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3.2.2.3.6. Специалист Отдела направляет в орган, осуществляющий государственный учет объектов недвижимого имущества: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акт приемочной комиссии, содержащий решение о признании завершенным переустройства и (или) перепланировки помещения в многоквартирном доме,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технический план перепланированного помещения;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решение о согласовании перепланировке помещений в многоквартирном доме;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сведения об уплате заявителем государственной пошлины за осуществление государственной регистрации прав на недвижимое имущество в случае образования в результате перепланировки помещения новых помещений.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3.3.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орган, МФЦ для их исправления. Исправление опечаток и ошибок осуществляется в срок, не превышающий 3 рабочих дня со дня обращения заявителя об их устранении.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3.4. В случае возврата прилагаемых к такому заявлению документов, приостановления осуществления государственного кадастрового учета и (или) государственной регистрации прав по </w:t>
      </w:r>
      <w:r>
        <w:lastRenderedPageBreak/>
        <w:t xml:space="preserve">основаниям, предусмотренным </w:t>
      </w:r>
      <w:hyperlink r:id="rId34">
        <w:r>
          <w:rPr>
            <w:color w:val="0000FF"/>
          </w:rPr>
          <w:t>статьей 25</w:t>
        </w:r>
      </w:hyperlink>
      <w:r>
        <w:t xml:space="preserve">, </w:t>
      </w:r>
      <w:hyperlink r:id="rId35">
        <w:r>
          <w:rPr>
            <w:color w:val="0000FF"/>
          </w:rPr>
          <w:t>частью 1 статьи 26</w:t>
        </w:r>
      </w:hyperlink>
      <w:r>
        <w:t xml:space="preserve"> Федерального закона 218-ФЗ, Уполномоченный орган запрашивает документы, необходимые для устранения причин возврата документов без рассмотрения или приостановления осуществления государственного кадастрового учета и (или) государственной регистрации прав, в том числе запрашивают у заявителя (уполномоченного им лица) технический план переводимого и (или) перепланируемого помещения для представления в орган регистрации прав.</w:t>
      </w: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Title"/>
        <w:jc w:val="center"/>
        <w:outlineLvl w:val="1"/>
      </w:pPr>
      <w:r>
        <w:t>4. Формы контроля за исполнением</w:t>
      </w:r>
    </w:p>
    <w:p w:rsidR="009256B5" w:rsidRDefault="009256B5">
      <w:pPr>
        <w:pStyle w:val="ConsPlusTitle"/>
        <w:jc w:val="center"/>
      </w:pPr>
      <w:r>
        <w:t>административного регламента</w:t>
      </w: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осуществляют начальник Отдела, руководитель структурного подразделения МФЦ.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муниципальной услуги осуществляют руководитель (заместитель руководителя) Уполномоченного органа, директор (заместитель директора) МФЦ.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Плановые проверки проводятся 1 раз в год на основании приказа руководителя (заместителя руководителя) Уполномоченного органа, директора (заместителя директора) МФЦ.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органа, директором (заместителем директора) МФЦ.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4.4.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9256B5" w:rsidRDefault="009256B5">
      <w:pPr>
        <w:pStyle w:val="ConsPlusTitle"/>
        <w:jc w:val="center"/>
      </w:pPr>
      <w:r>
        <w:t>и действий (бездействия) органа, предоставляющего</w:t>
      </w:r>
    </w:p>
    <w:p w:rsidR="009256B5" w:rsidRDefault="009256B5">
      <w:pPr>
        <w:pStyle w:val="ConsPlusTitle"/>
        <w:jc w:val="center"/>
      </w:pPr>
      <w:r>
        <w:t>муниципальную услугу, а также должностных лиц,</w:t>
      </w:r>
    </w:p>
    <w:p w:rsidR="009256B5" w:rsidRDefault="009256B5">
      <w:pPr>
        <w:pStyle w:val="ConsPlusTitle"/>
        <w:jc w:val="center"/>
      </w:pPr>
      <w:r>
        <w:t>муниципальных служащих, МФЦ</w:t>
      </w: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ind w:firstLine="540"/>
        <w:jc w:val="both"/>
      </w:pPr>
      <w:r>
        <w:t xml:space="preserve">5.1. Заявитель имеет право на досудебное (внесудебное) обжалование действий </w:t>
      </w:r>
      <w:r>
        <w:lastRenderedPageBreak/>
        <w:t>(бездействия) и решений, принятых (осуществленных) в ходе предоставления муниципальной услуги.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38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9256B5" w:rsidRDefault="009256B5">
      <w:pPr>
        <w:pStyle w:val="ConsPlusTitle"/>
        <w:jc w:val="center"/>
      </w:pPr>
      <w:r>
        <w:t>(действий) в многофункциональном центре предоставления</w:t>
      </w:r>
    </w:p>
    <w:p w:rsidR="009256B5" w:rsidRDefault="009256B5">
      <w:pPr>
        <w:pStyle w:val="ConsPlusTitle"/>
        <w:jc w:val="center"/>
      </w:pPr>
      <w:r>
        <w:t>государственных и муниципальных услуг</w:t>
      </w: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ind w:firstLine="540"/>
        <w:jc w:val="both"/>
      </w:pPr>
      <w:r>
        <w:t>6.1. Информирование заявителей о порядке предоставления муниципальной услуги в МФЦ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6.1.1. Информацию о правилах предоставления муниципальной услуги в МФЦ заявитель может получить следующими способами: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лично;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на информационных стендах МФЦ;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на официальном сайте МФЦ;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Вологодской области.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6.1.2. Информирование по вопросам предоставления муниципальной услуги осуществляется специалистами МФЦ, ответственными за информирование, которые назначаются приказом директора МФЦ.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6.1.3. Информирование о правилах предоставления муниципальной услуги осуществляется по следующим вопросам: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местонахождение МФЦ;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график работы МФЦ;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lastRenderedPageBreak/>
        <w:t>адрес официального сайта МФЦ;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адрес электронной почты МФЦ;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ход предоставления муниципальной услуги;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досудебный и судебный порядок обжалования действий (бездействия) работников МФЦ,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6.2. Административные процедуры при поступлении заявления о предоставлении муниципальной услуги в МФЦ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Предоставление муниципальной услуги в МФЦ включает следующие административные процедуры: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прием и регистрация заявления и прилагаемых документов при предоставлении муниципальной услуги в МФЦ;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передача заявления и прилагаемых документов в Уполномоченный орган;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 в МФЦ.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6.3. Прием и регистрация заявления и прилагаемых документов при предоставлении муниципальной услуги в МФЦ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6.3.1. Основанием для начала данной административной процедуры является заявление и прилагаемые к нему документы, поступившие специалисту МФЦ лично.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6.3.2. Специалист МФЦ осуществляет прием документов от заявителя через окно приема и выдачи документов.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Специалист МФЦ в день обращения заявителя: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проверяет надлежащее оформление заявления;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заверяет копии документов на основании представленных оригиналов. При представлении оригиналов делает копии, проставляет на копии отметку о ее соответствии оригиналу и возвращает оригиналы заявителю;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устно информирует заявителя о дате и времени подготовки результата предоставления муниципальной услуги;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lastRenderedPageBreak/>
        <w:t>- регистрирует представленное заявителем заявление в программно-техническом комплексе АИС МФЦ;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готовит расписку о принятии документов и выдает ее заявителю;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формирует пакет документов для передачи специалисту, ответственному за прием и передачу документов в Уполномоченный орган, и передает его в порядке делопроизводства специалисту, ответственному за прием, передачу документов в Уполномоченный орган.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6.3.3. Результатом выполнения административной процедуры является зарегистрированное заявление и приложенные к нему документы, поступившие специалисту МФЦ.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1 рабочего дня со дня поступления заявления в МФЦ.</w:t>
      </w:r>
    </w:p>
    <w:p w:rsidR="009256B5" w:rsidRDefault="009256B5">
      <w:pPr>
        <w:pStyle w:val="ConsPlusNormal"/>
        <w:spacing w:before="220"/>
        <w:ind w:firstLine="540"/>
        <w:jc w:val="both"/>
      </w:pPr>
      <w:bookmarkStart w:id="9" w:name="P433"/>
      <w:bookmarkEnd w:id="9"/>
      <w:r>
        <w:t>6.4. Передача заявления и прилагаемых документов в Уполномоченный орган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6.4.1. Основанием для начала данной административной процедуры является зарегистрированное заявление и прилагаемые к нему документы, поступившие специалисту МФЦ.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6.4.2. Специалист МФЦ: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- передает документы через ячейку для документов, расположенную на участке документационного обеспечения МАУ "Центр комплексного обслуживания", пр-кт Строителей, 2, каб. 101, 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услуг, не позднее 16.00 часов рабочего дня, следующего за днем поступления в МФЦ заявления.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6.4.3. Результатом выполнения административной процедуры являются направленное заявление и приложенные к нему документы в Уполномоченный орган.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при поступлении заявления - не более 2 рабочих дней со дня поступления заявления и прилагаемых документов в МФЦ.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6.4.4. Рассмотрение заявления и прилагаемых документов и принятие решения осуществляется Уполномоченным органом в соответствии с </w:t>
      </w:r>
      <w:hyperlink w:anchor="P286">
        <w:r>
          <w:rPr>
            <w:color w:val="0000FF"/>
          </w:rPr>
          <w:t>пунктами 3.2.1.2</w:t>
        </w:r>
      </w:hyperlink>
      <w:r>
        <w:t xml:space="preserve">, </w:t>
      </w:r>
      <w:hyperlink w:anchor="P324">
        <w:r>
          <w:rPr>
            <w:color w:val="0000FF"/>
          </w:rPr>
          <w:t>3.2.2.2</w:t>
        </w:r>
      </w:hyperlink>
      <w:r>
        <w:t xml:space="preserve"> Административного регламента.</w:t>
      </w:r>
    </w:p>
    <w:p w:rsidR="009256B5" w:rsidRDefault="009256B5">
      <w:pPr>
        <w:pStyle w:val="ConsPlusNormal"/>
        <w:spacing w:before="220"/>
        <w:ind w:firstLine="540"/>
        <w:jc w:val="both"/>
      </w:pPr>
      <w:bookmarkStart w:id="10" w:name="P441"/>
      <w:bookmarkEnd w:id="10"/>
      <w:r>
        <w:t>6.4.5. Выдача результата предоставления муниципальной услуги в МФЦ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 xml:space="preserve">6.4.5.1. Основанием для начала административной процедуры является поступление в ячейку результата предоставления муниципальной услуги, переданного из Уполномоченного органа в МФЦ в соответствии с </w:t>
      </w:r>
      <w:hyperlink w:anchor="P314">
        <w:r>
          <w:rPr>
            <w:color w:val="0000FF"/>
          </w:rPr>
          <w:t>пунктами 3.2.1.3.3</w:t>
        </w:r>
      </w:hyperlink>
      <w:r>
        <w:t xml:space="preserve">, </w:t>
      </w:r>
      <w:hyperlink w:anchor="P349">
        <w:r>
          <w:rPr>
            <w:color w:val="0000FF"/>
          </w:rPr>
          <w:t>3.2.2.3.4</w:t>
        </w:r>
      </w:hyperlink>
      <w:r>
        <w:t xml:space="preserve"> Административного регламента.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6.4.5.2. Специалист МФЦ: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на участке документационного обеспечения МАУ "Центр комплексного обслуживания", пр-кт Строителей, 2, каб. 101, не позднее 16.00 часов дня поступления документов в ячейку осуществляет сверку документов на соответствие акту приема-передачи, после чего делает отметку в акте приема-передачи;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незамедлительно передает через ячейку в Уполномоченный орган один экземпляр акта приема-передачи с отметками о получении;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lastRenderedPageBreak/>
        <w:t>доставляет документы и один экземпляр акта приема-передачи в МФЦ.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6.4.5.3. Специалист МФЦ: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не позднее рабочего дня, следующего за днем поступления документов из Уполномоченного органа, информирует заявителя о подготовке результата предоставления муниципальной услуги и возможности его получения в МФЦ.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6.4.5.4. Специалист МФЦ выдает результат предоставления муниципальной услуги лично заявителю или его законному представителю при предъявлении документа, удостоверяющего личность, документа, подтверждающего полномочия представителя.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При получении результата муниципальной услуги заявитель ставит в журнале учета и выдачи результатов предоставления муниципальной услуги МФЦ дату и подпись, подтверждающую получение документов.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6.4.5.5. Результатом выполнения данной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- 3 рабочих дня со дня подписания документов руководителем (заместителем руководителя) Уполномоченного органа.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6.4.5.6. В случае если заявитель или законный представитель не явились для получения результата предоставления муниципальной услуги, подготовленные документы хранятся в МФЦ в течение 60 календарных дней и выдаются заявителю (представителю заявителя) по его первому требованию. По истечении указанного срока документы возвращаются в Уполномоченный орган.</w:t>
      </w:r>
    </w:p>
    <w:p w:rsidR="009256B5" w:rsidRDefault="009256B5">
      <w:pPr>
        <w:pStyle w:val="ConsPlusNormal"/>
        <w:spacing w:before="220"/>
        <w:ind w:firstLine="540"/>
        <w:jc w:val="both"/>
      </w:pPr>
      <w:r>
        <w:t>6.4.6.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орган, МФЦ для их исправления. Исправление опечаток и ошибок осуществляется в срок, не превышающий 3 рабочих дня со дня обращения заявителя об их устранении.</w:t>
      </w: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jc w:val="right"/>
        <w:outlineLvl w:val="1"/>
      </w:pPr>
      <w:r>
        <w:t>Приложение 1</w:t>
      </w:r>
    </w:p>
    <w:p w:rsidR="009256B5" w:rsidRDefault="009256B5">
      <w:pPr>
        <w:pStyle w:val="ConsPlusNormal"/>
        <w:jc w:val="right"/>
      </w:pPr>
      <w:r>
        <w:t>к Административному регламенту</w:t>
      </w:r>
    </w:p>
    <w:p w:rsidR="009256B5" w:rsidRDefault="009256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1"/>
        <w:gridCol w:w="375"/>
        <w:gridCol w:w="4323"/>
      </w:tblGrid>
      <w:tr w:rsidR="009256B5">
        <w:tc>
          <w:tcPr>
            <w:tcW w:w="43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  <w:r>
              <w:t>В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4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blPrEx>
          <w:tblBorders>
            <w:insideH w:val="single" w:sz="4" w:space="0" w:color="auto"/>
          </w:tblBorders>
        </w:tblPrEx>
        <w:tc>
          <w:tcPr>
            <w:tcW w:w="4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blPrEx>
          <w:tblBorders>
            <w:insideH w:val="single" w:sz="4" w:space="0" w:color="auto"/>
          </w:tblBorders>
        </w:tblPrEx>
        <w:tc>
          <w:tcPr>
            <w:tcW w:w="4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  <w:r>
              <w:t>от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4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4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  <w:r>
              <w:t>(для юридического лица указывается фирменное наименование, для физического лица указываются фамилия, имя, отчество заявителя; для лица, действующего по доверенности, - фамилия, имя, отчество лица, действующего на основании доверенности)</w:t>
            </w:r>
          </w:p>
        </w:tc>
      </w:tr>
      <w:tr w:rsidR="009256B5">
        <w:tc>
          <w:tcPr>
            <w:tcW w:w="9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9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bookmarkStart w:id="11" w:name="P473"/>
            <w:bookmarkEnd w:id="11"/>
            <w:r>
              <w:t>УВЕДОМЛЕНИЕ</w:t>
            </w:r>
          </w:p>
          <w:p w:rsidR="009256B5" w:rsidRDefault="009256B5">
            <w:pPr>
              <w:pStyle w:val="ConsPlusNormal"/>
              <w:jc w:val="center"/>
            </w:pPr>
            <w:r>
              <w:t>о завершении переустройства и (или) перепланировки</w:t>
            </w:r>
          </w:p>
          <w:p w:rsidR="009256B5" w:rsidRDefault="009256B5">
            <w:pPr>
              <w:pStyle w:val="ConsPlusNormal"/>
              <w:jc w:val="center"/>
            </w:pPr>
            <w:r>
              <w:t>помещения в многоквартирном доме</w:t>
            </w:r>
          </w:p>
        </w:tc>
      </w:tr>
    </w:tbl>
    <w:p w:rsidR="009256B5" w:rsidRDefault="00925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3685"/>
      </w:tblGrid>
      <w:tr w:rsidR="009256B5">
        <w:tc>
          <w:tcPr>
            <w:tcW w:w="9014" w:type="dxa"/>
            <w:gridSpan w:val="2"/>
          </w:tcPr>
          <w:p w:rsidR="009256B5" w:rsidRDefault="009256B5">
            <w:pPr>
              <w:pStyle w:val="ConsPlusNormal"/>
              <w:jc w:val="center"/>
              <w:outlineLvl w:val="2"/>
            </w:pPr>
            <w:r>
              <w:t>Сведения о заявителе (физическое лицо)</w:t>
            </w:r>
          </w:p>
        </w:tc>
      </w:tr>
      <w:tr w:rsidR="009256B5">
        <w:tc>
          <w:tcPr>
            <w:tcW w:w="5329" w:type="dxa"/>
          </w:tcPr>
          <w:p w:rsidR="009256B5" w:rsidRDefault="009256B5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685" w:type="dxa"/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5329" w:type="dxa"/>
          </w:tcPr>
          <w:p w:rsidR="009256B5" w:rsidRDefault="009256B5">
            <w:pPr>
              <w:pStyle w:val="ConsPlusNormal"/>
            </w:pPr>
            <w:r>
              <w:t>Адрес регистрации по месту жительства</w:t>
            </w:r>
          </w:p>
        </w:tc>
        <w:tc>
          <w:tcPr>
            <w:tcW w:w="3685" w:type="dxa"/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5329" w:type="dxa"/>
          </w:tcPr>
          <w:p w:rsidR="009256B5" w:rsidRDefault="009256B5">
            <w:pPr>
              <w:pStyle w:val="ConsPlusNormal"/>
            </w:pPr>
            <w: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3685" w:type="dxa"/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5329" w:type="dxa"/>
          </w:tcPr>
          <w:p w:rsidR="009256B5" w:rsidRDefault="009256B5">
            <w:pPr>
              <w:pStyle w:val="ConsPlusNormal"/>
            </w:pPr>
            <w:r>
              <w:t>ИНН - для гражданина, в том числе являющегося индивидуальным предпринимателем</w:t>
            </w:r>
          </w:p>
        </w:tc>
        <w:tc>
          <w:tcPr>
            <w:tcW w:w="3685" w:type="dxa"/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5329" w:type="dxa"/>
          </w:tcPr>
          <w:p w:rsidR="009256B5" w:rsidRDefault="009256B5">
            <w:pPr>
              <w:pStyle w:val="ConsPlusNormal"/>
            </w:pPr>
            <w:r>
              <w:t>ОГРНИП - для гражданина, являющегося индивидуальным предпринимателем</w:t>
            </w:r>
          </w:p>
        </w:tc>
        <w:tc>
          <w:tcPr>
            <w:tcW w:w="3685" w:type="dxa"/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5329" w:type="dxa"/>
          </w:tcPr>
          <w:p w:rsidR="009256B5" w:rsidRDefault="009256B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685" w:type="dxa"/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5329" w:type="dxa"/>
          </w:tcPr>
          <w:p w:rsidR="009256B5" w:rsidRDefault="009256B5">
            <w:pPr>
              <w:pStyle w:val="ConsPlusNormal"/>
            </w:pPr>
            <w:r>
              <w:t>Почтовый адрес, адрес электронной почты (при наличии)</w:t>
            </w:r>
          </w:p>
        </w:tc>
        <w:tc>
          <w:tcPr>
            <w:tcW w:w="3685" w:type="dxa"/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9014" w:type="dxa"/>
            <w:gridSpan w:val="2"/>
          </w:tcPr>
          <w:p w:rsidR="009256B5" w:rsidRDefault="009256B5">
            <w:pPr>
              <w:pStyle w:val="ConsPlusNormal"/>
              <w:jc w:val="center"/>
              <w:outlineLvl w:val="2"/>
            </w:pPr>
            <w:r>
              <w:t>Сведения о заявителе (юридическое лицо)</w:t>
            </w:r>
          </w:p>
        </w:tc>
      </w:tr>
      <w:tr w:rsidR="009256B5">
        <w:tc>
          <w:tcPr>
            <w:tcW w:w="5329" w:type="dxa"/>
          </w:tcPr>
          <w:p w:rsidR="009256B5" w:rsidRDefault="009256B5">
            <w:pPr>
              <w:pStyle w:val="ConsPlusNormal"/>
            </w:pPr>
            <w:r>
              <w:t>Полное и сокращенное наименования</w:t>
            </w:r>
          </w:p>
        </w:tc>
        <w:tc>
          <w:tcPr>
            <w:tcW w:w="3685" w:type="dxa"/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5329" w:type="dxa"/>
          </w:tcPr>
          <w:p w:rsidR="009256B5" w:rsidRDefault="009256B5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685" w:type="dxa"/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5329" w:type="dxa"/>
          </w:tcPr>
          <w:p w:rsidR="009256B5" w:rsidRDefault="009256B5">
            <w:pPr>
              <w:pStyle w:val="ConsPlusNormal"/>
            </w:pPr>
            <w:r>
              <w:t>ИНН</w:t>
            </w:r>
          </w:p>
        </w:tc>
        <w:tc>
          <w:tcPr>
            <w:tcW w:w="3685" w:type="dxa"/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5329" w:type="dxa"/>
          </w:tcPr>
          <w:p w:rsidR="009256B5" w:rsidRDefault="009256B5">
            <w:pPr>
              <w:pStyle w:val="ConsPlusNormal"/>
            </w:pPr>
            <w:r>
              <w:t>ОГРН</w:t>
            </w:r>
          </w:p>
        </w:tc>
        <w:tc>
          <w:tcPr>
            <w:tcW w:w="3685" w:type="dxa"/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5329" w:type="dxa"/>
          </w:tcPr>
          <w:p w:rsidR="009256B5" w:rsidRDefault="009256B5">
            <w:pPr>
              <w:pStyle w:val="ConsPlusNormal"/>
            </w:pPr>
            <w: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3685" w:type="dxa"/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5329" w:type="dxa"/>
          </w:tcPr>
          <w:p w:rsidR="009256B5" w:rsidRDefault="009256B5">
            <w:pPr>
              <w:pStyle w:val="ConsPlusNormal"/>
            </w:pPr>
            <w:r>
              <w:t>Должность представителя, уполномоченного действовать без доверенности</w:t>
            </w:r>
          </w:p>
        </w:tc>
        <w:tc>
          <w:tcPr>
            <w:tcW w:w="3685" w:type="dxa"/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5329" w:type="dxa"/>
          </w:tcPr>
          <w:p w:rsidR="009256B5" w:rsidRDefault="009256B5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685" w:type="dxa"/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5329" w:type="dxa"/>
          </w:tcPr>
          <w:p w:rsidR="009256B5" w:rsidRDefault="009256B5">
            <w:pPr>
              <w:pStyle w:val="ConsPlusNormal"/>
            </w:pPr>
            <w:r>
              <w:t>Почтовый адрес, адрес электронной почты (при наличии)</w:t>
            </w:r>
          </w:p>
        </w:tc>
        <w:tc>
          <w:tcPr>
            <w:tcW w:w="3685" w:type="dxa"/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9014" w:type="dxa"/>
            <w:gridSpan w:val="2"/>
          </w:tcPr>
          <w:p w:rsidR="009256B5" w:rsidRDefault="009256B5">
            <w:pPr>
              <w:pStyle w:val="ConsPlusNormal"/>
              <w:outlineLvl w:val="2"/>
            </w:pPr>
            <w: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9256B5">
        <w:tc>
          <w:tcPr>
            <w:tcW w:w="5329" w:type="dxa"/>
          </w:tcPr>
          <w:p w:rsidR="009256B5" w:rsidRDefault="009256B5">
            <w:pPr>
              <w:pStyle w:val="ConsPlusNormal"/>
            </w:pPr>
            <w: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3685" w:type="dxa"/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5329" w:type="dxa"/>
          </w:tcPr>
          <w:p w:rsidR="009256B5" w:rsidRDefault="009256B5">
            <w:pPr>
              <w:pStyle w:val="ConsPlusNormal"/>
            </w:pPr>
            <w:r>
              <w:t xml:space="preserve">Данные документа, подтверждающего полномочия </w:t>
            </w:r>
            <w:r>
              <w:lastRenderedPageBreak/>
              <w:t>лица действовать от имени физического или юридического лица</w:t>
            </w:r>
          </w:p>
        </w:tc>
        <w:tc>
          <w:tcPr>
            <w:tcW w:w="3685" w:type="dxa"/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5329" w:type="dxa"/>
          </w:tcPr>
          <w:p w:rsidR="009256B5" w:rsidRDefault="009256B5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685" w:type="dxa"/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5329" w:type="dxa"/>
          </w:tcPr>
          <w:p w:rsidR="009256B5" w:rsidRDefault="009256B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685" w:type="dxa"/>
          </w:tcPr>
          <w:p w:rsidR="009256B5" w:rsidRDefault="009256B5">
            <w:pPr>
              <w:pStyle w:val="ConsPlusNormal"/>
            </w:pPr>
          </w:p>
        </w:tc>
      </w:tr>
    </w:tbl>
    <w:p w:rsidR="009256B5" w:rsidRDefault="009256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0"/>
        <w:gridCol w:w="240"/>
        <w:gridCol w:w="1245"/>
        <w:gridCol w:w="2146"/>
        <w:gridCol w:w="360"/>
        <w:gridCol w:w="3108"/>
      </w:tblGrid>
      <w:tr w:rsidR="009256B5">
        <w:tc>
          <w:tcPr>
            <w:tcW w:w="9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ind w:firstLine="283"/>
              <w:jc w:val="both"/>
            </w:pPr>
            <w:r>
              <w:t>Уведомляю о завершении переустройства и (или) перепланировки (жилого/нежило) помещения с кадастровым номером _________________________, расположенного по адресу: __________________________________________, выполненных на основании решения о согласовании переустройства и (или) перепланировки помещения от _______________________ N _______________, выданного управлением архитектуры и градостроительства мэрии города Череповца.</w:t>
            </w:r>
          </w:p>
        </w:tc>
      </w:tr>
      <w:tr w:rsidR="009256B5">
        <w:tc>
          <w:tcPr>
            <w:tcW w:w="9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9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ind w:firstLine="283"/>
              <w:jc w:val="both"/>
            </w:pPr>
            <w:r>
              <w:t>К заявлению прилагаю технический план перепланированного помещения,</w:t>
            </w:r>
          </w:p>
        </w:tc>
      </w:tr>
      <w:tr w:rsidR="009256B5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  <w:r>
              <w:t>подготовленный</w:t>
            </w:r>
          </w:p>
        </w:tc>
        <w:tc>
          <w:tcPr>
            <w:tcW w:w="7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  <w:r>
              <w:t>Ф.И.О. кадастрового инженера (заполняется в случае перепланировки помещения)</w:t>
            </w:r>
          </w:p>
        </w:tc>
      </w:tr>
      <w:tr w:rsidR="009256B5">
        <w:tc>
          <w:tcPr>
            <w:tcW w:w="9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9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ind w:firstLine="283"/>
              <w:jc w:val="both"/>
            </w:pPr>
            <w:r>
              <w:t>Сведения об уплате заявителем государственной пошлины за осуществление государственной регистрации прав на недвижимое имущество</w:t>
            </w:r>
          </w:p>
        </w:tc>
      </w:tr>
      <w:tr w:rsidR="009256B5">
        <w:tc>
          <w:tcPr>
            <w:tcW w:w="90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90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  <w:r>
              <w:t>(Заполняется в случае образования в результате перепланировки помещения новых помещений)</w:t>
            </w:r>
          </w:p>
        </w:tc>
      </w:tr>
      <w:tr w:rsidR="009256B5">
        <w:tc>
          <w:tcPr>
            <w:tcW w:w="9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blPrEx>
          <w:tblBorders>
            <w:insideH w:val="single" w:sz="4" w:space="0" w:color="auto"/>
          </w:tblBorders>
        </w:tblPrEx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jc w:val="right"/>
        <w:outlineLvl w:val="1"/>
      </w:pPr>
      <w:r>
        <w:t>Приложение 2</w:t>
      </w:r>
    </w:p>
    <w:p w:rsidR="009256B5" w:rsidRDefault="009256B5">
      <w:pPr>
        <w:pStyle w:val="ConsPlusNormal"/>
        <w:jc w:val="right"/>
      </w:pPr>
      <w:r>
        <w:t>к Административному регламенту</w:t>
      </w:r>
    </w:p>
    <w:p w:rsidR="009256B5" w:rsidRDefault="009256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0"/>
        <w:gridCol w:w="340"/>
        <w:gridCol w:w="690"/>
        <w:gridCol w:w="680"/>
        <w:gridCol w:w="340"/>
        <w:gridCol w:w="1200"/>
        <w:gridCol w:w="340"/>
        <w:gridCol w:w="524"/>
        <w:gridCol w:w="496"/>
        <w:gridCol w:w="2154"/>
      </w:tblGrid>
      <w:tr w:rsidR="009256B5">
        <w:tc>
          <w:tcPr>
            <w:tcW w:w="44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47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both"/>
            </w:pPr>
            <w:r>
              <w:t>УТВЕРЖДАЮ</w:t>
            </w:r>
          </w:p>
        </w:tc>
      </w:tr>
      <w:tr w:rsidR="009256B5">
        <w:tc>
          <w:tcPr>
            <w:tcW w:w="4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4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4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9256B5">
        <w:tc>
          <w:tcPr>
            <w:tcW w:w="4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4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56B5">
        <w:tc>
          <w:tcPr>
            <w:tcW w:w="4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  <w:r>
              <w:t>"__"_________ 20__ г.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4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bookmarkStart w:id="12" w:name="P564"/>
            <w:bookmarkEnd w:id="12"/>
            <w:r>
              <w:t>АКТ</w:t>
            </w:r>
          </w:p>
          <w:p w:rsidR="009256B5" w:rsidRDefault="009256B5">
            <w:pPr>
              <w:pStyle w:val="ConsPlusNormal"/>
              <w:jc w:val="center"/>
            </w:pPr>
            <w:r>
              <w:t>приемочной комиссии N __</w:t>
            </w: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  <w:r>
              <w:t>Собственник или наниматель:</w:t>
            </w:r>
          </w:p>
        </w:tc>
        <w:tc>
          <w:tcPr>
            <w:tcW w:w="5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57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  <w:r>
              <w:t>Почтовый адрес переустраиваемого,</w:t>
            </w:r>
          </w:p>
        </w:tc>
      </w:tr>
      <w:tr w:rsidR="009256B5"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  <w:r>
              <w:t>перепланируемого помещения</w:t>
            </w:r>
          </w:p>
        </w:tc>
        <w:tc>
          <w:tcPr>
            <w:tcW w:w="5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57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(область, город, улица, дом, квартира)</w:t>
            </w: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  <w:r>
              <w:t>_________________________________________________________________________</w:t>
            </w:r>
          </w:p>
          <w:p w:rsidR="009256B5" w:rsidRDefault="009256B5">
            <w:pPr>
              <w:pStyle w:val="ConsPlusNormal"/>
            </w:pPr>
            <w:r>
              <w:t>_________________________________________________________________________</w:t>
            </w:r>
          </w:p>
          <w:p w:rsidR="009256B5" w:rsidRDefault="009256B5">
            <w:pPr>
              <w:pStyle w:val="ConsPlusNormal"/>
            </w:pPr>
            <w:r>
              <w:t>_________________________________________________________________________</w:t>
            </w:r>
          </w:p>
          <w:p w:rsidR="009256B5" w:rsidRDefault="009256B5">
            <w:pPr>
              <w:pStyle w:val="ConsPlusNormal"/>
            </w:pPr>
            <w:r>
              <w:t>1. Лицом, осуществляющим переустройство, перепланировку, к приемке предъявлено</w:t>
            </w:r>
          </w:p>
          <w:p w:rsidR="009256B5" w:rsidRDefault="009256B5">
            <w:pPr>
              <w:pStyle w:val="ConsPlusNormal"/>
            </w:pPr>
            <w:r>
              <w:t>_________________________________________________________________________</w:t>
            </w:r>
          </w:p>
          <w:p w:rsidR="009256B5" w:rsidRDefault="009256B5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91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(наименование помещения)</w:t>
            </w: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  <w:r>
              <w:t>2. Переустройство (перепланировка) производилось в соответствии с решением</w:t>
            </w: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91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(наименование органа, выдавшего решение, номер и дата разрешения)</w:t>
            </w: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91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  <w:r>
              <w:t>3. Правоустанавливающие документы на переустраиваемое, перепланируемое помещение</w:t>
            </w: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91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(свидетельство на собственность, договор найма)</w:t>
            </w: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blPrEx>
          <w:tblBorders>
            <w:insideH w:val="single" w:sz="4" w:space="0" w:color="auto"/>
          </w:tblBorders>
        </w:tblPrEx>
        <w:tc>
          <w:tcPr>
            <w:tcW w:w="9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blPrEx>
          <w:tblBorders>
            <w:insideH w:val="single" w:sz="4" w:space="0" w:color="auto"/>
          </w:tblBorders>
        </w:tblPrEx>
        <w:tc>
          <w:tcPr>
            <w:tcW w:w="5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  <w:r>
              <w:t>4. Проект переустройства, перепланировки разработан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91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blPrEx>
          <w:tblBorders>
            <w:insideH w:val="single" w:sz="4" w:space="0" w:color="auto"/>
          </w:tblBorders>
        </w:tblPrEx>
        <w:tc>
          <w:tcPr>
            <w:tcW w:w="9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91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  <w:r>
              <w:t>5. Выполненные работы по переустройству, перепланировке характеризуются следующими данными:</w:t>
            </w:r>
          </w:p>
          <w:p w:rsidR="009256B5" w:rsidRDefault="009256B5">
            <w:pPr>
              <w:pStyle w:val="ConsPlusNormal"/>
            </w:pPr>
            <w:r>
              <w:t>_________________________________________________________________________</w:t>
            </w:r>
          </w:p>
          <w:p w:rsidR="009256B5" w:rsidRDefault="009256B5">
            <w:pPr>
              <w:pStyle w:val="ConsPlusNormal"/>
            </w:pPr>
            <w:r>
              <w:t>_________________________________________________________________________</w:t>
            </w:r>
          </w:p>
          <w:p w:rsidR="009256B5" w:rsidRDefault="009256B5">
            <w:pPr>
              <w:pStyle w:val="ConsPlusNormal"/>
            </w:pPr>
            <w:r>
              <w:t>_________________________________________________________________________</w:t>
            </w:r>
          </w:p>
          <w:p w:rsidR="009256B5" w:rsidRDefault="009256B5">
            <w:pPr>
              <w:pStyle w:val="ConsPlusNormal"/>
            </w:pPr>
            <w:r>
              <w:t>_________________________________________________________________________</w:t>
            </w:r>
          </w:p>
          <w:p w:rsidR="009256B5" w:rsidRDefault="009256B5">
            <w:pPr>
              <w:pStyle w:val="ConsPlusNormal"/>
            </w:pPr>
            <w:r>
              <w:t>_________________________________________________________________________</w:t>
            </w:r>
          </w:p>
          <w:p w:rsidR="009256B5" w:rsidRDefault="009256B5">
            <w:pPr>
              <w:pStyle w:val="ConsPlusNormal"/>
            </w:pPr>
            <w:r>
              <w:t>_________________________________________________________________________</w:t>
            </w:r>
          </w:p>
          <w:p w:rsidR="009256B5" w:rsidRDefault="009256B5">
            <w:pPr>
              <w:pStyle w:val="ConsPlusNormal"/>
            </w:pPr>
            <w:r>
              <w:t>_________________________________________________________________________</w:t>
            </w:r>
          </w:p>
          <w:p w:rsidR="009256B5" w:rsidRDefault="009256B5">
            <w:pPr>
              <w:pStyle w:val="ConsPlusNormal"/>
            </w:pPr>
            <w:r>
              <w:t>_________________________________________________________________________</w:t>
            </w:r>
          </w:p>
          <w:p w:rsidR="009256B5" w:rsidRDefault="009256B5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  <w:r>
              <w:t>РЕШЕНИЕ ПРИЕМОЧНОЙ КОМИССИИ</w:t>
            </w: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  <w:r>
              <w:t>Предъявлено к приемке</w:t>
            </w:r>
          </w:p>
        </w:tc>
        <w:tc>
          <w:tcPr>
            <w:tcW w:w="64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64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(наименование помещения)</w:t>
            </w: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91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ind w:firstLine="283"/>
              <w:jc w:val="both"/>
            </w:pPr>
            <w:r>
              <w:t>Работы по перепланировке и (или) переустройству выполнены в соответствии/не в соответствии (ненужное зачеркнуть) с проектом.</w:t>
            </w:r>
          </w:p>
          <w:p w:rsidR="009256B5" w:rsidRDefault="009256B5">
            <w:pPr>
              <w:pStyle w:val="ConsPlusNormal"/>
              <w:ind w:firstLine="283"/>
              <w:jc w:val="both"/>
            </w:pPr>
            <w:r>
              <w:t>Отвечают/не отвечают (ненужное зачеркнуть) санитарно-эпидемиологическим, пожарным, строительным нормам и правилам.</w:t>
            </w: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64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64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blPrEx>
          <w:tblBorders>
            <w:insideH w:val="single" w:sz="4" w:space="0" w:color="auto"/>
          </w:tblBorders>
        </w:tblPrEx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  <w:r>
              <w:t>Члены комиссии: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56B5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56B5">
        <w:tc>
          <w:tcPr>
            <w:tcW w:w="9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  <w:r>
              <w:t>Собственники или наниматели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56B5"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256B5"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6B5" w:rsidRDefault="009256B5">
            <w:pPr>
              <w:pStyle w:val="ConsPlusNormal"/>
            </w:pPr>
          </w:p>
        </w:tc>
      </w:tr>
      <w:tr w:rsidR="009256B5"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6B5" w:rsidRDefault="009256B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jc w:val="both"/>
      </w:pPr>
    </w:p>
    <w:p w:rsidR="009256B5" w:rsidRDefault="009256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146C" w:rsidRDefault="0027146C">
      <w:bookmarkStart w:id="13" w:name="_GoBack"/>
      <w:bookmarkEnd w:id="13"/>
    </w:p>
    <w:sectPr w:rsidR="0027146C" w:rsidSect="0072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B5"/>
    <w:rsid w:val="0027146C"/>
    <w:rsid w:val="009256B5"/>
    <w:rsid w:val="00E8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AC7B7-2365-4DDF-89E8-69CED987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6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56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56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256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256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256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256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256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5&amp;n=209140&amp;dst=100551" TargetMode="External"/><Relationship Id="rId18" Type="http://schemas.openxmlformats.org/officeDocument/2006/relationships/hyperlink" Target="https://login.consultant.ru/link/?req=doc&amp;base=RLAW095&amp;n=233136&amp;dst=100006" TargetMode="External"/><Relationship Id="rId26" Type="http://schemas.openxmlformats.org/officeDocument/2006/relationships/hyperlink" Target="https://login.consultant.ru/link/?req=doc&amp;base=LAW&amp;n=456871&amp;dst=10035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gosuslugi.ru" TargetMode="External"/><Relationship Id="rId34" Type="http://schemas.openxmlformats.org/officeDocument/2006/relationships/hyperlink" Target="https://login.consultant.ru/link/?req=doc&amp;base=LAW&amp;n=456871&amp;dst=100372" TargetMode="External"/><Relationship Id="rId7" Type="http://schemas.openxmlformats.org/officeDocument/2006/relationships/hyperlink" Target="https://login.consultant.ru/link/?req=doc&amp;base=RLAW095&amp;n=173052&amp;dst=100005" TargetMode="External"/><Relationship Id="rId12" Type="http://schemas.openxmlformats.org/officeDocument/2006/relationships/hyperlink" Target="https://login.consultant.ru/link/?req=doc&amp;base=LAW&amp;n=465798&amp;dst=100094" TargetMode="External"/><Relationship Id="rId17" Type="http://schemas.openxmlformats.org/officeDocument/2006/relationships/hyperlink" Target="https://login.consultant.ru/link/?req=doc&amp;base=RLAW095&amp;n=76749" TargetMode="External"/><Relationship Id="rId25" Type="http://schemas.openxmlformats.org/officeDocument/2006/relationships/hyperlink" Target="https://login.consultant.ru/link/?req=doc&amp;base=LAW&amp;n=474040&amp;dst=100290" TargetMode="External"/><Relationship Id="rId33" Type="http://schemas.openxmlformats.org/officeDocument/2006/relationships/hyperlink" Target="https://login.consultant.ru/link/?req=doc&amp;base=LAW&amp;n=55777&amp;dst=100025" TargetMode="External"/><Relationship Id="rId38" Type="http://schemas.openxmlformats.org/officeDocument/2006/relationships/hyperlink" Target="https://login.consultant.ru/link/?req=doc&amp;base=RLAW095&amp;n=163375&amp;dst=1001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5&amp;n=76925" TargetMode="External"/><Relationship Id="rId20" Type="http://schemas.openxmlformats.org/officeDocument/2006/relationships/hyperlink" Target="http://cherepovets.mfc35.ru" TargetMode="External"/><Relationship Id="rId29" Type="http://schemas.openxmlformats.org/officeDocument/2006/relationships/hyperlink" Target="https://login.consultant.ru/link/?req=doc&amp;base=LAW&amp;n=474040&amp;dst=10029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74019&amp;dst=100005" TargetMode="External"/><Relationship Id="rId11" Type="http://schemas.openxmlformats.org/officeDocument/2006/relationships/hyperlink" Target="https://login.consultant.ru/link/?req=doc&amp;base=LAW&amp;n=472832&amp;dst=100166" TargetMode="External"/><Relationship Id="rId24" Type="http://schemas.openxmlformats.org/officeDocument/2006/relationships/hyperlink" Target="https://login.consultant.ru/link/?req=doc&amp;base=LAW&amp;n=55777&amp;dst=100010" TargetMode="External"/><Relationship Id="rId32" Type="http://schemas.openxmlformats.org/officeDocument/2006/relationships/hyperlink" Target="https://login.consultant.ru/link/?req=doc&amp;base=RLAW095&amp;n=180872&amp;dst=101913" TargetMode="External"/><Relationship Id="rId37" Type="http://schemas.openxmlformats.org/officeDocument/2006/relationships/hyperlink" Target="https://login.consultant.ru/link/?req=doc&amp;base=LAW&amp;n=465798&amp;dst=218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95&amp;n=152236&amp;dst=100005" TargetMode="External"/><Relationship Id="rId15" Type="http://schemas.openxmlformats.org/officeDocument/2006/relationships/hyperlink" Target="https://login.consultant.ru/link/?req=doc&amp;base=RLAW095&amp;n=208762&amp;dst=100007" TargetMode="External"/><Relationship Id="rId23" Type="http://schemas.openxmlformats.org/officeDocument/2006/relationships/hyperlink" Target="https://login.consultant.ru/link/?req=doc&amp;base=LAW&amp;n=422007" TargetMode="External"/><Relationship Id="rId28" Type="http://schemas.openxmlformats.org/officeDocument/2006/relationships/hyperlink" Target="https://login.consultant.ru/link/?req=doc&amp;base=LAW&amp;n=474040&amp;dst=847" TargetMode="External"/><Relationship Id="rId36" Type="http://schemas.openxmlformats.org/officeDocument/2006/relationships/hyperlink" Target="https://login.consultant.ru/link/?req=doc&amp;base=LAW&amp;n=314836" TargetMode="External"/><Relationship Id="rId10" Type="http://schemas.openxmlformats.org/officeDocument/2006/relationships/hyperlink" Target="https://login.consultant.ru/link/?req=doc&amp;base=RLAW095&amp;n=233136&amp;dst=100005" TargetMode="External"/><Relationship Id="rId19" Type="http://schemas.openxmlformats.org/officeDocument/2006/relationships/hyperlink" Target="https://35cherepovets.gosuslugi.ru" TargetMode="External"/><Relationship Id="rId31" Type="http://schemas.openxmlformats.org/officeDocument/2006/relationships/hyperlink" Target="https://login.consultant.ru/link/?req=doc&amp;base=LAW&amp;n=416646&amp;dst=10001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5&amp;n=226080&amp;dst=100005" TargetMode="External"/><Relationship Id="rId14" Type="http://schemas.openxmlformats.org/officeDocument/2006/relationships/hyperlink" Target="https://login.consultant.ru/link/?req=doc&amp;base=RLAW095&amp;n=174019&amp;dst=100008" TargetMode="External"/><Relationship Id="rId22" Type="http://schemas.openxmlformats.org/officeDocument/2006/relationships/hyperlink" Target="https://gosuslugi35.ru" TargetMode="External"/><Relationship Id="rId27" Type="http://schemas.openxmlformats.org/officeDocument/2006/relationships/hyperlink" Target="https://login.consultant.ru/link/?req=doc&amp;base=LAW&amp;n=454305&amp;dst=100088" TargetMode="External"/><Relationship Id="rId30" Type="http://schemas.openxmlformats.org/officeDocument/2006/relationships/hyperlink" Target="https://login.consultant.ru/link/?req=doc&amp;base=LAW&amp;n=465798&amp;dst=244" TargetMode="External"/><Relationship Id="rId35" Type="http://schemas.openxmlformats.org/officeDocument/2006/relationships/hyperlink" Target="https://login.consultant.ru/link/?req=doc&amp;base=LAW&amp;n=456871&amp;dst=100380" TargetMode="External"/><Relationship Id="rId8" Type="http://schemas.openxmlformats.org/officeDocument/2006/relationships/hyperlink" Target="https://login.consultant.ru/link/?req=doc&amp;base=RLAW095&amp;n=208762&amp;dst=10000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12597</Words>
  <Characters>71805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2024-04-18T06:23:00Z</dcterms:created>
  <dcterms:modified xsi:type="dcterms:W3CDTF">2024-04-18T06:24:00Z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-429643443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