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E8" w:rsidRDefault="00E623E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623E8" w:rsidRDefault="00E623E8">
      <w:pPr>
        <w:pStyle w:val="ConsPlusNormal"/>
        <w:jc w:val="both"/>
        <w:outlineLvl w:val="0"/>
      </w:pPr>
    </w:p>
    <w:p w:rsidR="00E623E8" w:rsidRDefault="00E623E8">
      <w:pPr>
        <w:pStyle w:val="ConsPlusTitle"/>
        <w:jc w:val="center"/>
        <w:outlineLvl w:val="0"/>
      </w:pPr>
      <w:r>
        <w:t>ВОЛОГОДСКАЯ ОБЛАСТЬ</w:t>
      </w:r>
    </w:p>
    <w:p w:rsidR="00E623E8" w:rsidRDefault="00E623E8">
      <w:pPr>
        <w:pStyle w:val="ConsPlusTitle"/>
        <w:jc w:val="center"/>
      </w:pPr>
      <w:r>
        <w:t>ГОРОД ЧЕРЕПОВЕЦ</w:t>
      </w:r>
    </w:p>
    <w:p w:rsidR="00E623E8" w:rsidRDefault="00E623E8">
      <w:pPr>
        <w:pStyle w:val="ConsPlusTitle"/>
        <w:jc w:val="center"/>
      </w:pPr>
      <w:r>
        <w:t>МЭРИЯ</w:t>
      </w:r>
    </w:p>
    <w:p w:rsidR="00E623E8" w:rsidRDefault="00E623E8">
      <w:pPr>
        <w:pStyle w:val="ConsPlusTitle"/>
        <w:jc w:val="center"/>
      </w:pPr>
    </w:p>
    <w:p w:rsidR="00E623E8" w:rsidRDefault="00E623E8">
      <w:pPr>
        <w:pStyle w:val="ConsPlusTitle"/>
        <w:jc w:val="center"/>
      </w:pPr>
      <w:r>
        <w:t>ПОСТАНОВЛЕНИЕ</w:t>
      </w:r>
    </w:p>
    <w:p w:rsidR="00E623E8" w:rsidRDefault="00E623E8">
      <w:pPr>
        <w:pStyle w:val="ConsPlusTitle"/>
        <w:jc w:val="center"/>
      </w:pPr>
      <w:r>
        <w:t>от 30 сентября 2020 г. N 3972</w:t>
      </w:r>
    </w:p>
    <w:p w:rsidR="00E623E8" w:rsidRDefault="00E623E8">
      <w:pPr>
        <w:pStyle w:val="ConsPlusTitle"/>
        <w:jc w:val="center"/>
      </w:pPr>
    </w:p>
    <w:p w:rsidR="00E623E8" w:rsidRDefault="00E623E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623E8" w:rsidRDefault="00E623E8">
      <w:pPr>
        <w:pStyle w:val="ConsPlusTitle"/>
        <w:jc w:val="center"/>
      </w:pPr>
      <w:r>
        <w:t>МУНИЦИПАЛЬНОЙ УСЛУГИ ПО ВЫДАЧЕ РАЗРЕШЕНИЯ НА ВСТУПЛЕНИЕ</w:t>
      </w:r>
    </w:p>
    <w:p w:rsidR="00E623E8" w:rsidRDefault="00E623E8">
      <w:pPr>
        <w:pStyle w:val="ConsPlusTitle"/>
        <w:jc w:val="center"/>
      </w:pPr>
      <w:r>
        <w:t>В БРАК ЛИЦАМ В ВОЗРАСТЕ ОТ ЧЕТЫРНАДЦАТИ ДО ВОСЕМНАДЦАТИ ЛЕТ</w:t>
      </w:r>
    </w:p>
    <w:p w:rsidR="00E623E8" w:rsidRDefault="00E623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623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3E8" w:rsidRDefault="00E623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3E8" w:rsidRDefault="00E623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23E8" w:rsidRDefault="00E623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23E8" w:rsidRDefault="00E623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E623E8" w:rsidRDefault="00E623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5">
              <w:r>
                <w:rPr>
                  <w:color w:val="0000FF"/>
                </w:rPr>
                <w:t>N 3848</w:t>
              </w:r>
            </w:hyperlink>
            <w:r>
              <w:rPr>
                <w:color w:val="392C69"/>
              </w:rPr>
              <w:t xml:space="preserve">, от 30.10.2023 </w:t>
            </w:r>
            <w:hyperlink r:id="rId6">
              <w:r>
                <w:rPr>
                  <w:color w:val="0000FF"/>
                </w:rPr>
                <w:t>N 3126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3E8" w:rsidRDefault="00E623E8">
            <w:pPr>
              <w:pStyle w:val="ConsPlusNormal"/>
            </w:pPr>
          </w:p>
        </w:tc>
      </w:tr>
    </w:tbl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7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27.07.2010 </w:t>
      </w:r>
      <w:hyperlink r:id="rId8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9">
        <w:r>
          <w:rPr>
            <w:color w:val="0000FF"/>
          </w:rPr>
          <w:t>постановлением</w:t>
        </w:r>
      </w:hyperlink>
      <w:r>
        <w:t xml:space="preserve"> мэрии города от 16.06.2017 N 2811 "О порядке разработки и утверждения административных регламентов предоставления муниципальных услуг мэрией города" постановляю: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выдаче разрешения на вступление в брак лицам в возрасте от четырнадцати до восемнадцати лет (прилагается).</w:t>
      </w:r>
    </w:p>
    <w:p w:rsidR="00E623E8" w:rsidRDefault="00E623E8">
      <w:pPr>
        <w:pStyle w:val="ConsPlusNormal"/>
        <w:spacing w:before="220"/>
        <w:ind w:firstLine="540"/>
        <w:jc w:val="both"/>
      </w:pPr>
      <w:bookmarkStart w:id="0" w:name="P17"/>
      <w:bookmarkEnd w:id="0"/>
      <w:r>
        <w:t>2. Положения вышеуказанного административного регламента, касающиеся предоставления муниципальной услуги в электронной форме, вступают в силу при реализации технической возможности.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3. Постановление подлежит опубликованию и размещению на официальном интернет-портале правовой информации г. Череповца.</w:t>
      </w: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jc w:val="right"/>
      </w:pPr>
      <w:r>
        <w:t>Мэр города</w:t>
      </w:r>
    </w:p>
    <w:p w:rsidR="00E623E8" w:rsidRDefault="00E623E8">
      <w:pPr>
        <w:pStyle w:val="ConsPlusNormal"/>
        <w:jc w:val="right"/>
      </w:pPr>
      <w:r>
        <w:t>В.Е.ГЕРМАНОВ</w:t>
      </w: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623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3E8" w:rsidRDefault="00E623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3E8" w:rsidRDefault="00E623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23E8" w:rsidRDefault="00E623E8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административного регламента, касающиеся предоставления муниципальной услуги в электронной форме, </w:t>
            </w:r>
            <w:hyperlink w:anchor="P17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при реализации технической возможности.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3E8" w:rsidRDefault="00E623E8">
            <w:pPr>
              <w:pStyle w:val="ConsPlusNormal"/>
            </w:pPr>
          </w:p>
        </w:tc>
      </w:tr>
    </w:tbl>
    <w:p w:rsidR="00E623E8" w:rsidRDefault="00E623E8">
      <w:pPr>
        <w:pStyle w:val="ConsPlusNormal"/>
        <w:spacing w:before="280"/>
        <w:jc w:val="right"/>
        <w:outlineLvl w:val="0"/>
      </w:pPr>
      <w:r>
        <w:t>Утвержден</w:t>
      </w:r>
    </w:p>
    <w:p w:rsidR="00E623E8" w:rsidRDefault="00E623E8">
      <w:pPr>
        <w:pStyle w:val="ConsPlusNormal"/>
        <w:jc w:val="right"/>
      </w:pPr>
      <w:r>
        <w:t>Постановлением</w:t>
      </w:r>
    </w:p>
    <w:p w:rsidR="00E623E8" w:rsidRDefault="00E623E8">
      <w:pPr>
        <w:pStyle w:val="ConsPlusNormal"/>
        <w:jc w:val="right"/>
      </w:pPr>
      <w:r>
        <w:t>Мэрии г. Череповца</w:t>
      </w:r>
    </w:p>
    <w:p w:rsidR="00E623E8" w:rsidRDefault="00E623E8">
      <w:pPr>
        <w:pStyle w:val="ConsPlusNormal"/>
        <w:jc w:val="right"/>
      </w:pPr>
      <w:r>
        <w:t>от 30 сентября 2020 г. N 3972</w:t>
      </w: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Title"/>
        <w:jc w:val="center"/>
      </w:pPr>
      <w:bookmarkStart w:id="1" w:name="P33"/>
      <w:bookmarkEnd w:id="1"/>
      <w:r>
        <w:t>АДМИНИСТРАТИВНЫЙ РЕГЛАМЕНТ</w:t>
      </w:r>
    </w:p>
    <w:p w:rsidR="00E623E8" w:rsidRDefault="00E623E8">
      <w:pPr>
        <w:pStyle w:val="ConsPlusTitle"/>
        <w:jc w:val="center"/>
      </w:pPr>
      <w:r>
        <w:t>ПРЕДОСТАВЛЕНИЯ МУНИЦИПАЛЬНОЙ УСЛУГИ ПО ВЫДАЧЕ</w:t>
      </w:r>
    </w:p>
    <w:p w:rsidR="00E623E8" w:rsidRDefault="00E623E8">
      <w:pPr>
        <w:pStyle w:val="ConsPlusTitle"/>
        <w:jc w:val="center"/>
      </w:pPr>
      <w:r>
        <w:t>РАЗРЕШЕНИЯ НА ВСТУПЛЕНИЕ В БРАК ЛИЦАМ В ВОЗРАСТЕ</w:t>
      </w:r>
    </w:p>
    <w:p w:rsidR="00E623E8" w:rsidRDefault="00E623E8">
      <w:pPr>
        <w:pStyle w:val="ConsPlusTitle"/>
        <w:jc w:val="center"/>
      </w:pPr>
      <w:r>
        <w:lastRenderedPageBreak/>
        <w:t>ОТ ЧЕТЫРНАДЦАТИ ДО ВОСЕМНАДЦАТИ ЛЕТ</w:t>
      </w:r>
    </w:p>
    <w:p w:rsidR="00E623E8" w:rsidRDefault="00E623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623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3E8" w:rsidRDefault="00E623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3E8" w:rsidRDefault="00E623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23E8" w:rsidRDefault="00E623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23E8" w:rsidRDefault="00E623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E623E8" w:rsidRDefault="00E623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10">
              <w:r>
                <w:rPr>
                  <w:color w:val="0000FF"/>
                </w:rPr>
                <w:t>N 3848</w:t>
              </w:r>
            </w:hyperlink>
            <w:r>
              <w:rPr>
                <w:color w:val="392C69"/>
              </w:rPr>
              <w:t xml:space="preserve">, от 30.10.2023 </w:t>
            </w:r>
            <w:hyperlink r:id="rId11">
              <w:r>
                <w:rPr>
                  <w:color w:val="0000FF"/>
                </w:rPr>
                <w:t>N 3126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3E8" w:rsidRDefault="00E623E8">
            <w:pPr>
              <w:pStyle w:val="ConsPlusNormal"/>
            </w:pPr>
          </w:p>
        </w:tc>
      </w:tr>
    </w:tbl>
    <w:p w:rsidR="00E623E8" w:rsidRDefault="00E623E8">
      <w:pPr>
        <w:pStyle w:val="ConsPlusNormal"/>
        <w:jc w:val="both"/>
      </w:pPr>
    </w:p>
    <w:p w:rsidR="00E623E8" w:rsidRDefault="00E623E8">
      <w:pPr>
        <w:pStyle w:val="ConsPlusTitle"/>
        <w:jc w:val="center"/>
        <w:outlineLvl w:val="1"/>
      </w:pPr>
      <w:r>
        <w:t>1. Общие положения</w:t>
      </w: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выдаче разрешения на вступление в брак лицам в возрасте от четырнадцати до восемнадцати лет устанавливает порядок и стандарт предоставления муниципальной услуги (далее - Административный регламент, муниципальная услуга).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1.2. Заявителями являются несовершеннолетние лица, зарегистрированные по месту жительства на территории города Череповца, достигшие возраста четырнадцати лет, но не достигшие брачного возраста - восемнадцати лет, имеющие особые обстоятельства и уважительные причины, а также их родители или лица, их заменяющие (усыновители, попечители) (далее - лица, их заменяющие), зарегистрированные по месту жительства на территории города Череповца.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Особыми обстоятельствами и уважительными причинами, дающими право на получение разрешения на вступление в брак, являются беременность лица, желающего вступить в брак, либо рождение общего ребенка (детей) у лиц, желающих вступить в брак.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Разрешение на вступление в брак может быть выдано лицу (лицам), достигшему (достигшим) возраста четырнадцати лет, с согласия его (их) родителей или лиц, их заменяющих.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Муниципальная услуга предоставляется при одновременном личном обращении заявителя, совершеннолетнего лица, желающего вступить в брак с несовершеннолетним гражданином, а также одного из родителей или лиц, их заменяющих.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Если оба лица, желающих заключить брак, являются несовершеннолетними, разрешение должно быть получено каждым из них.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1.3. Муниципальную услугу предоставляет отдел опеки и попечительства мэрии (далее - Уполномоченный орган).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Место нахождения, график работы, справочные телефоны, адрес электронной почты Уполномоченного органа, а также формы обратной связи размещаются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помещении, где предоставляется муниципальная услуга.</w:t>
      </w:r>
    </w:p>
    <w:p w:rsidR="00E623E8" w:rsidRDefault="00E623E8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Мэрии г. Череповца от 30.10.2023 N 3126)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Адрес официального сайта мэрии города Череповца: https://35cherepovets.gosuslugi.ru.</w:t>
      </w:r>
    </w:p>
    <w:p w:rsidR="00E623E8" w:rsidRDefault="00E623E8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Мэрии г. Череповца от 30.10.2023 N 3126)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(функций): https://www.gosuslugi.ru.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Адрес государственной информационной системы "Портал государственных и муниципальных услуг (функций) Вологодской области" (далее - Портал государственных и муниципальных услуг (функций) Вологодской области, Портал): https://gosuslugi35.ru.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lastRenderedPageBreak/>
        <w:t>1.4. Способы получения информации о правилах предоставления муниципальной услуги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Информацию о правилах предоставления муниципальной услуги заявитель может получить следующими способами: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лично;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на информационных стендах в помещениях Уполномоченного органа;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а) на официальном сайте мэрии города Череповца;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б) на Едином портале государственных и муниципальных услуг (функций);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в) на Портале государственных и муниципальных услуг (функций) Вологодской области.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 на: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информационных стендах Уполномоченного органа;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на официальном сайте мэрии города Череповца;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">
        <w:r>
          <w:rPr>
            <w:color w:val="0000FF"/>
          </w:rPr>
          <w:t>Постановление</w:t>
        </w:r>
      </w:hyperlink>
      <w:r>
        <w:t xml:space="preserve"> Мэрии г. Череповца от 30.10.2023 N 3126.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местонахождение Уполномоченного органа;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график работы Уполномоченного органа;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адрес официального сайта мэрии города Череповца;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адрес электронной почты Уполномоченного органа;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lastRenderedPageBreak/>
        <w:t>ход предоставления муниципальной услуги;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срок предоставления муниципальной услуги;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 xml:space="preserve">иная информация о деятельности Уполномоченного органа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1.8. Информирование осуществляется специалистами Уполномоченного органа, ответственными за предоставление муниципальной услуги, при обращении заявителей за информацией лично, по телефону, посредством почты или электронной почты.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1.8.1. Индивидуальное устное информирование осуществляется специалистами Уполномоченного органа, ответственными за предоставление муниципальной услуги, при обращении заявителей за информацией лично или по телефону.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Специалист Уполномоченного органа, ответственный за предоставление муниципальной услуги,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E623E8" w:rsidRDefault="00E623E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Мэрии г. Череповца от 30.12.2022 N 3848)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Уполномоченного органа,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Время ожидания заинтересованного лица при личном обращении за консультацией не может превышать 15 минут.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 xml:space="preserve">1.8.2. Индивидуальное письменное информирование осуществляется в виде письменного </w:t>
      </w:r>
      <w:r>
        <w:lastRenderedPageBreak/>
        <w:t>ответа на обращение заинтересованного лица в соответствии с законодательством о порядке рассмотрения обращений граждан.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Ответ на обращение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E623E8" w:rsidRDefault="00E623E8">
      <w:pPr>
        <w:pStyle w:val="ConsPlusNormal"/>
        <w:jc w:val="both"/>
      </w:pPr>
      <w:r>
        <w:t xml:space="preserve">(пп. 1.8.2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Мэрии г. Череповца от 30.12.2022 N 3848)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1.8.3.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1.8.4. Публичное письменное информирование осуществляется путем размещения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на официальном сайте мэрии города Череповца;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на информационных стендах Уполномоченного органа.</w:t>
      </w: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ind w:firstLine="540"/>
        <w:jc w:val="both"/>
      </w:pPr>
      <w:r>
        <w:t>2.1. Наименование муниципальной услуги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Выдача разрешения на вступление в брак лицам в возрасте от четырнадцати до восемнадцати лет.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2.2. Наименование органа мэрии, предоставляющего муниципальную услугу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2.2.1. Муниципальная услуга предоставляется Уполномоченным органом в части приема, обработки документов, принятия решения и выдачи документов, в том числе поданных посредством Портала.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 разрешение на вступление в брак лицам в возрасте от четырнадцати до восемнадцати лет либо отказ в разрешении с обоснованием причин такого отказа.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рассматривается в течение 15 календарных дней со дня его подачи.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lastRenderedPageBreak/>
        <w:t>Общий срок предоставления муниципальной услуги, в том числе срок выдачи (направления) результата предоставления муниципальной услуги, составляет 22 календарных дня со дня подачи заявления.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При поступлении заявления и документов через Портал по окончании рабочего времени или в нерабочий день датой поступления считается следующий рабочий день.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2.5. Нормативные правовые акты, регулирующие предоставление муниципальной услуги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мэрии города,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E623E8" w:rsidRDefault="00E623E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Мэрии г. Череповца от 30.10.2023 N 3126)</w:t>
      </w:r>
    </w:p>
    <w:p w:rsidR="00E623E8" w:rsidRDefault="00E623E8">
      <w:pPr>
        <w:pStyle w:val="ConsPlusNormal"/>
        <w:spacing w:before="220"/>
        <w:ind w:firstLine="540"/>
        <w:jc w:val="both"/>
      </w:pPr>
      <w:bookmarkStart w:id="2" w:name="P125"/>
      <w:bookmarkEnd w:id="2"/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2.6.1. Для получения муниципальной услуги представляются: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 xml:space="preserve">а) </w:t>
      </w:r>
      <w:hyperlink w:anchor="P302">
        <w:r>
          <w:rPr>
            <w:color w:val="0000FF"/>
          </w:rPr>
          <w:t>заявление</w:t>
        </w:r>
      </w:hyperlink>
      <w:r>
        <w:t xml:space="preserve"> несовершеннолетнего, достигшего возраста четырнадцати лет (приложение 1 к Административному регламенту);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 xml:space="preserve">б) </w:t>
      </w:r>
      <w:hyperlink w:anchor="P348">
        <w:r>
          <w:rPr>
            <w:color w:val="0000FF"/>
          </w:rPr>
          <w:t>заявление</w:t>
        </w:r>
      </w:hyperlink>
      <w:r>
        <w:t xml:space="preserve"> одного из родителей или лиц, их заменяющих, о согласии на выдачу разрешения на заключение брака несовершеннолетнему (приложение 2 к Административному регламенту);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 xml:space="preserve">в) </w:t>
      </w:r>
      <w:hyperlink w:anchor="P396">
        <w:r>
          <w:rPr>
            <w:color w:val="0000FF"/>
          </w:rPr>
          <w:t>заявление</w:t>
        </w:r>
      </w:hyperlink>
      <w:r>
        <w:t xml:space="preserve"> о выдаче разрешения на вступление в брак совершеннолетнего лица, желающего вступить в брак с несовершеннолетним лицом в возрасте от четырнадцати до восемнадцати лет (приложение 3 к Административному регламенту);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г) нотариально заверенное заявление несовершеннолетнего, достигшего возраста четырнадцати лет, на выдачу разрешения на вступление в брак, в случае невозможности его личного присутствия в Уполномоченном органе при подаче заявления;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д) нотариально заверенное согласие на выдачу разрешения на заключение брака несовершеннолетнему одного из родителей или лиц, их заменяющих, который лично не может присутствовать в Уполномоченном органе при подаче заявления;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е) нотариально заверенное заявление о выдаче разрешений на вступление в брак совершеннолетнего лица, желающего вступить в брак с несовершеннолетним лицом в возрасте от четырнадцати до восемнадцати лет, в случае невозможности его личного присутствия в Уполномоченном органе при подаче заявления;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ж) документы, подтверждающие наличие особого обстоятельства и уважительные причины для заключения брака (справка о беременности заявителя либо лица, желающего вступить в брак с заявителем, выданная медицинской организацией, либо свидетельство о рождении общего ребенка (детей) у лиц, желающих вступить в брак);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з) документы, удостоверяющие личности лиц, желающих вступить в брак;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и) документы, удостоверяющие личности родителей или лиц, их заменяющих.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2.6.2. Заявление составляется в единственном экземпляре - оригинале.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9">
        <w:r>
          <w:rPr>
            <w:color w:val="0000FF"/>
          </w:rPr>
          <w:t>Постановление</w:t>
        </w:r>
      </w:hyperlink>
      <w:r>
        <w:t xml:space="preserve"> Мэрии г. Череповца от 30.10.2023 N 3126.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lastRenderedPageBreak/>
        <w:t>2.6.3. Прием заявления и прилагаемых к нему документов осуществляется в очной и заочной форме: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очная форма подачи документов - подача заявления и прилагаемых к нему документов при личном приеме на бумажном носителе в Уполномоченный орган. 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установленном порядке;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заочная форма подачи документов - направление заявления и прилагаемых к нему документов в форме электронных документов с использованием Портала в Уполномоченный орган.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2.6.4. Заявление в форме электронного документа должно быть заполнено согласно представленной на Портале электронной форме.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При подаче заявления через Портал заявителю, совершеннолетнему лицу, желающему вступить в брак с несовершеннолетним гражданином, а также одному из родителей или лиц, их заменяющих, необходимо одновременно подойти в Уполномоченный орган в назначенное время с целью подписания заявлений и предъявления оригиналов необходимых документов.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2.6.5. Документы, представляемые в форме электронного документа, должны: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быть читаемыми, в том числе пригодными для передачи и обработки в информационных системах, представляться в общедоступных форматах (PDF, JPG и др.);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иметь разрешение не ниже оптического (аппаратного) - 150 пикселей на дюйм;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не отличаться от оригинала документа по цветопередаче и содержанию.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2.6.6. В случае представления документов на иностранном языке они должны быть переведены на русский язык. Верность перевода и подлинность подписи переводчика должны быть нотариально удостоверены.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2.6.7.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:rsidR="00E623E8" w:rsidRDefault="00E623E8">
      <w:pPr>
        <w:pStyle w:val="ConsPlusNormal"/>
        <w:spacing w:before="220"/>
        <w:ind w:firstLine="540"/>
        <w:jc w:val="both"/>
      </w:pPr>
      <w:bookmarkStart w:id="3" w:name="P150"/>
      <w:bookmarkEnd w:id="3"/>
      <w:r>
        <w:t>2.7.1. Для предоставления муниципальной услуги заявитель вправе по своему усмотрению представить в Уполномоченный орган следующие документы, необходимые для предоставления муниципальной услуги, которые находятся в распоряжении органов государственной власти: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а) документы о месте жительства лиц, желающих вступить в брак, их родителей или лиц, их заменяющих,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б) свидетельство (свидетельства) о рождении ребенка,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в) копия акта органа опеки и попечительства о назначении несовершеннолетнему опекуна (попечителя) - если несовершеннолетний находится под опекой (попечительством).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 xml:space="preserve">2.7.2. Документы, указанные в </w:t>
      </w:r>
      <w:hyperlink w:anchor="P150">
        <w:r>
          <w:rPr>
            <w:color w:val="0000FF"/>
          </w:rPr>
          <w:t>пункте 2.7.1</w:t>
        </w:r>
      </w:hyperlink>
      <w:r>
        <w:t xml:space="preserve"> Административного регламента, не могут быть </w:t>
      </w:r>
      <w:r>
        <w:lastRenderedPageBreak/>
        <w:t>затребованы у заявителя, при этом заявитель вправе их представить вместе с заявлением.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 xml:space="preserve">2.7.3. Документы, указанные в </w:t>
      </w:r>
      <w:hyperlink w:anchor="P150">
        <w:r>
          <w:rPr>
            <w:color w:val="0000FF"/>
          </w:rPr>
          <w:t>пункте 2.7.1</w:t>
        </w:r>
      </w:hyperlink>
      <w:r>
        <w:t xml:space="preserve"> Административного регламента (их копии, сведения, содержащиеся в них),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копии, сведения, содержащиеся в них).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2.7.4. Запрещено требовать от заявителя: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представления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623E8" w:rsidRDefault="00E623E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Мэрии г. Череповца от 30.12.2022 N 3848)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Оснований для отказа в приеме заявления и документов, необходимых для предоставления муниципальной услуги, не имеется.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или отказа в предоставлении муниципальной услуги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2.9.1. Оснований для приостановления предоставления муниципальной услуги не имеется.</w:t>
      </w:r>
    </w:p>
    <w:p w:rsidR="00E623E8" w:rsidRDefault="00E623E8">
      <w:pPr>
        <w:pStyle w:val="ConsPlusNormal"/>
        <w:spacing w:before="220"/>
        <w:ind w:firstLine="540"/>
        <w:jc w:val="both"/>
      </w:pPr>
      <w:bookmarkStart w:id="4" w:name="P170"/>
      <w:bookmarkEnd w:id="4"/>
      <w:r>
        <w:t>2.9.2. Основаниями для отказа в предоставлении муниципальной услуги являются: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 xml:space="preserve">предоставление неполного пакета документов, указанных в </w:t>
      </w:r>
      <w:hyperlink w:anchor="P125">
        <w:r>
          <w:rPr>
            <w:color w:val="0000FF"/>
          </w:rPr>
          <w:t>пункте 2.6</w:t>
        </w:r>
      </w:hyperlink>
      <w:r>
        <w:t xml:space="preserve"> Административного регламента;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отсутствие особых обстоятельств и уважительных причин для заключения брака;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отсутствие согласия родителей или лиц, их заменяющих;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несоответствие представленных документов требованиям, предъявляемым к ним законодательством.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2.9.3. Мотивированное решение об отказе в предоставлении муниципальной услуги доводится до заявителя в письменной форме.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услуги, не имеется.</w:t>
      </w:r>
    </w:p>
    <w:p w:rsidR="00E623E8" w:rsidRDefault="00E623E8">
      <w:pPr>
        <w:pStyle w:val="ConsPlusNormal"/>
        <w:jc w:val="both"/>
      </w:pPr>
      <w:r>
        <w:t xml:space="preserve">(п. 2.10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Мэрии г. Череповца от 30.12.2022 N 3848)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2.11. Размер взимания государственной пошлины или иной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2.13. Срок и порядок регистрации заявления о предоставлении муниципальной услуги, в том числе в электронной форме.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lastRenderedPageBreak/>
        <w:t>Специалист Уполномоченного органа,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При поступлении заявления в электронном виде оно регистрируется информационной системой. Датой поступления указанного заявления является дата его регистрации в информационной системе. При поступлении заявления в электронном виде в нерабочее время датой регистрации считается ближайший рабочий день, следующий за днем поступления указанных документов.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2.14.3. Места информирования, предназначенные для ознакомления заявителя с информационными материалами, оборудуются информационным стендом, содержащим текстовую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услуги; настоящий Административный регламент; перечень документов, необходимых для получения муниципальной услуги; форма заявления; образец заполнения заявления о предоставлении муниципальной услуги;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E623E8" w:rsidRDefault="00E623E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Мэрии г. Череповца от 30.12.2022 N 3848)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lastRenderedPageBreak/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 (структурного подразделения Уполномоченного органа - при наличии).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2.14.5. Вход в здание Уполномоченного органа оборудуется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На автомобильных стоянках у зданий, в которых исполняется муниципальная услуга, предусматриваются места для бесплатной парковки автомобилей инвалидов.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Обеспечивается соответствие помещений, в которых предоставляется муниципальная услуга, иным требованиям доступности для инвалидов (включая инвалидов, использующих кресла-коляски и собак-проводников) в соответствии с законодательством Российской Федерации о социальной защите инвалидов.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К показателям доступности и качества муниципальной услуги относятся: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соблюдение стандарта муниципальной услуги;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доступность заявителям сведений о муниципальной услуге, возможность получения информации о ходе предоставления муниципальной услуги посредством использования различных каналов, в том числе с использованием информационно-телекоммуникационных технологий;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соблюдение сроков подготовки документов, запрашиваемых заявителями;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отсутствие обоснованных жалоб заявителей.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2.16. Иные требования, учитывающие особенности представления муниципальной услуги в электронной форме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Для предоставления муниципальной услуги в электронной форме обеспечивается: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возможность заполнения заявления в электронной форме;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возможность подачи заявления в электронной форме через Портал;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выполнения запроса о предоставлении муниципальной услуги;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lastRenderedPageBreak/>
        <w:t>возможность получения результата предоставления муниципальной услуги.</w:t>
      </w: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E623E8" w:rsidRDefault="00E623E8">
      <w:pPr>
        <w:pStyle w:val="ConsPlusTitle"/>
        <w:jc w:val="center"/>
      </w:pPr>
      <w:r>
        <w:t>административных процедур, требования к порядку</w:t>
      </w:r>
    </w:p>
    <w:p w:rsidR="00E623E8" w:rsidRDefault="00E623E8">
      <w:pPr>
        <w:pStyle w:val="ConsPlusTitle"/>
        <w:jc w:val="center"/>
      </w:pPr>
      <w:r>
        <w:t>их выполнения, в том числе особенности выполнения</w:t>
      </w:r>
    </w:p>
    <w:p w:rsidR="00E623E8" w:rsidRDefault="00E623E8">
      <w:pPr>
        <w:pStyle w:val="ConsPlusTitle"/>
        <w:jc w:val="center"/>
      </w:pPr>
      <w:r>
        <w:t>административных процедур в электронной форме</w:t>
      </w: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ind w:firstLine="540"/>
        <w:jc w:val="both"/>
      </w:pPr>
      <w:r>
        <w:t>3.1. Последовательность административных процедур при предоставлении муниципальной услуги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Предоставление муниципальной услуги включает следующие административные процедуры: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прием, регистрация заявления о предоставлении муниципальной услуги;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рассмотрение заявления и представленных документов, принятие решения о выдаче разрешения на вступление в брак лицам в возрасте от четырнадцати до восемнадцати лет (далее - разрешение);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выдача (направление) заявителю результата предоставления муниципальной услуги.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 xml:space="preserve">3.2. Исключен. - </w:t>
      </w:r>
      <w:hyperlink r:id="rId23">
        <w:r>
          <w:rPr>
            <w:color w:val="0000FF"/>
          </w:rPr>
          <w:t>Постановление</w:t>
        </w:r>
      </w:hyperlink>
      <w:r>
        <w:t xml:space="preserve"> Мэрии г. Череповца от 30.12.2022 N 3848.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3.3. Прием, регистрация заявления о предоставлении муниципальной услуги в Уполномоченном органе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поступление в Уполномоченный орган заявления и прилагаемых к нему документов, представляемых заявителем лично.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3.3.2. Специалист Уполномоченного органа, ответственный за предоставлением муниципальной услуги (далее - специалист Уполномоченного органа), в день поступления заявления: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регистрирует заявление в установленном порядке;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информирует заявителя о сроке предоставления муниципальной услуги.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3.3.3. При поступлении заявления через Портал специалист Уполномоченного органа в день поступления заявления и документов: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направляет на Портале заявителю уведомление о смене статуса заявления;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информирует заявителя о необходимости явиться в Уполномоченный орган, определяет удобное время для посещения;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распечатывает пакет документов;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регистрирует заявление в установленном порядке.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 xml:space="preserve">3.3.4. Исключен. - </w:t>
      </w:r>
      <w:hyperlink r:id="rId24">
        <w:r>
          <w:rPr>
            <w:color w:val="0000FF"/>
          </w:rPr>
          <w:t>Постановление</w:t>
        </w:r>
      </w:hyperlink>
      <w:r>
        <w:t xml:space="preserve"> Мэрии г. Череповца от 30.12.2022 N 3848.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3.3.5. Результатом данной административной процедуры является зарегистрированное заявление.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- не более 1 календарного дня со дня поступления заявления в Уполномоченный орган.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lastRenderedPageBreak/>
        <w:t>3.4. Рассмотрение заявления и представленных документов, принятие решения о выдаче разрешения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поступление к специалисту Уполномоченного органа зарегистрированного заявления с приложенными документами.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3.4.2. Специалист Уполномоченного органа в течение 3 календарных дней со дня поступления заявления с приложенными документами в Уполномоченный орган: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проводит проверку представленных документов;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</w:t>
      </w:r>
      <w:hyperlink w:anchor="P150">
        <w:r>
          <w:rPr>
            <w:color w:val="0000FF"/>
          </w:rPr>
          <w:t>пункте 2.7.1</w:t>
        </w:r>
      </w:hyperlink>
      <w:r>
        <w:t xml:space="preserve"> Административного регламента, не были представлены заявителем самостоятельно, то направляет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 или сведения, содержащиеся в них), в порядке, установленном действующим законодательством;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муниципальной услуги, указанных в </w:t>
      </w:r>
      <w:hyperlink w:anchor="P170">
        <w:r>
          <w:rPr>
            <w:color w:val="0000FF"/>
          </w:rPr>
          <w:t>пункте 2.9.2</w:t>
        </w:r>
      </w:hyperlink>
      <w:r>
        <w:t xml:space="preserve"> Административного регламента, готовит проект отказа в разрешении в форме постановления мэрии города;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муниципальной услуги, указанных в </w:t>
      </w:r>
      <w:hyperlink w:anchor="P170">
        <w:r>
          <w:rPr>
            <w:color w:val="0000FF"/>
          </w:rPr>
          <w:t>пункте 2.9.2</w:t>
        </w:r>
      </w:hyperlink>
      <w:r>
        <w:t xml:space="preserve"> Административного регламента, готовит проект разрешения в форме постановления мэрии города;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передает подготовленный проект отказа в разрешении либо проект разрешения на согласование руководителю Уполномоченного органа.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3.4.3. Руководитель Уполномоченного органа в течение 2 календарных дней со дня поступления к нему документов визирует проекты постановлений мэрии города и направляет для дальнейшего согласования.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3.4.4. После проведения процедуры согласования постановление мэрии города подписывается заместителем мэра города, курирующим деятельность Уполномоченного органа.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3.4.5. Результатом выполнения данной административной процедуры является подписанное разрешение в форме постановления либо отказ в разрешении в форме постановления.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Решение по заявлению о разрешении на вступление в брак принимается в срок, не превышающий 15 календарных дней со дня подачи заявления в Уполномоченный орган.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3.5. Выдача (направление) заявителю результата предоставления муниципальной услуги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3.5.1. Юридическим фактом, являющимся основанием для начала данной административной процедуры, является передача специалисту Уполномоченного органа подписанного разрешения в форме постановления либо отказа в разрешении в форме постановления.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3.5.2. Специалист Уполномоченного органа: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в срок не позднее 4 календарных дней со дня подписания документов информирует заявителя о готовности документов и необходимости явиться в Уполномоченный орган за получением, определяет возможное время для посещения в ближайший приемный день;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 xml:space="preserve">в случае подачи заявления в электронной форме через Портал - в срок не позднее четырех календарных дней со дня подписания документов меняет статус в личном кабинете ведомства на </w:t>
      </w:r>
      <w:r>
        <w:lastRenderedPageBreak/>
        <w:t>Портале государственных и муниципальных услуг (функций) Вологодской области, прикрепляет сканированный вариант результата предоставления муниципальной услуги. О факте подготовки результата муниципальной услуги заявитель также автоматически информируется по электронной почте и через личный кабинет на Портале;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вручает заявителю лично разрешение в форме постановления либо отказ в разрешении в форме постановления.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3.5.3. В случае неявки заявителя в согласованные сроки, специалист Уполномоченного органа в срок не позднее 7 календарных дней со дня подписания документов направляет их заявителю почтой заказным письмом с уведомлением.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3.5.4. После выдачи (направления) заявителю документов, являющихся результатом предоставления муниципальной услуги, специалист Уполномоченного органа формирует дело о предоставлении заявителю муниципальной услуги для дальнейшего хранения.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3.6.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Title"/>
        <w:jc w:val="center"/>
        <w:outlineLvl w:val="1"/>
      </w:pPr>
      <w:r>
        <w:t>4. Формы контроля за предоставлением муниципальной услуги</w:t>
      </w: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руководитель Уполномоченного органа.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муниципальной услуги осуществляет руководитель Уполномоченного органа.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Плановые проверки проводятся 1 раз в год на основании распоряжения мэрии города.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Уполномоченного органа.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 xml:space="preserve">4.4.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</w:t>
      </w:r>
      <w:r>
        <w:lastRenderedPageBreak/>
        <w:t>регламента возлагается на муниципального служащего Уполномоченного органа в соответствии с действующим законодательством Российской Федерации.</w:t>
      </w: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Title"/>
        <w:jc w:val="center"/>
        <w:outlineLvl w:val="1"/>
      </w:pPr>
      <w:r>
        <w:t>5. Досудебный (внесудебный) порядок обжалования</w:t>
      </w:r>
    </w:p>
    <w:p w:rsidR="00E623E8" w:rsidRDefault="00E623E8">
      <w:pPr>
        <w:pStyle w:val="ConsPlusTitle"/>
        <w:jc w:val="center"/>
      </w:pPr>
      <w:r>
        <w:t>решений и действий (бездействия) органа,</w:t>
      </w:r>
    </w:p>
    <w:p w:rsidR="00E623E8" w:rsidRDefault="00E623E8">
      <w:pPr>
        <w:pStyle w:val="ConsPlusTitle"/>
        <w:jc w:val="center"/>
      </w:pPr>
      <w:r>
        <w:t>предоставляющего муниципальную услугу, а также</w:t>
      </w:r>
    </w:p>
    <w:p w:rsidR="00E623E8" w:rsidRDefault="00E623E8">
      <w:pPr>
        <w:pStyle w:val="ConsPlusTitle"/>
        <w:jc w:val="center"/>
      </w:pPr>
      <w:r>
        <w:t>должностных лиц, муниципальных служащих</w:t>
      </w: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27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E623E8" w:rsidRDefault="00E623E8">
      <w:pPr>
        <w:pStyle w:val="ConsPlusNormal"/>
        <w:spacing w:before="220"/>
        <w:ind w:firstLine="540"/>
        <w:jc w:val="both"/>
      </w:pPr>
      <w:r>
        <w:t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jc w:val="right"/>
        <w:outlineLvl w:val="1"/>
      </w:pPr>
      <w:r>
        <w:t>Приложение 1</w:t>
      </w:r>
    </w:p>
    <w:p w:rsidR="00E623E8" w:rsidRDefault="00E623E8">
      <w:pPr>
        <w:pStyle w:val="ConsPlusNormal"/>
        <w:jc w:val="right"/>
      </w:pPr>
      <w:r>
        <w:t>к Административному регламенту</w:t>
      </w:r>
    </w:p>
    <w:p w:rsidR="00E623E8" w:rsidRDefault="00E623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798"/>
        <w:gridCol w:w="4195"/>
        <w:gridCol w:w="340"/>
      </w:tblGrid>
      <w:tr w:rsidR="00E623E8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  <w:r>
              <w:t>Мэрия города Череповца</w:t>
            </w:r>
          </w:p>
          <w:p w:rsidR="00E623E8" w:rsidRDefault="00E623E8">
            <w:pPr>
              <w:pStyle w:val="ConsPlusNormal"/>
            </w:pPr>
            <w:r>
              <w:t>от __________________________________</w:t>
            </w:r>
          </w:p>
        </w:tc>
      </w:tr>
      <w:tr w:rsidR="00E623E8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  <w:r>
              <w:t>,</w:t>
            </w:r>
          </w:p>
        </w:tc>
      </w:tr>
      <w:tr w:rsidR="00E623E8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</w:tr>
      <w:tr w:rsidR="00E623E8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  <w:r>
              <w:t>проживающего(ей) по адресу: __________</w:t>
            </w:r>
          </w:p>
          <w:p w:rsidR="00E623E8" w:rsidRDefault="00E623E8">
            <w:pPr>
              <w:pStyle w:val="ConsPlusNormal"/>
            </w:pPr>
            <w:r>
              <w:t>___________________________________,</w:t>
            </w:r>
          </w:p>
          <w:p w:rsidR="00E623E8" w:rsidRDefault="00E623E8">
            <w:pPr>
              <w:pStyle w:val="ConsPlusNormal"/>
            </w:pPr>
            <w:r>
              <w:t>телефон: ____________________________</w:t>
            </w:r>
          </w:p>
        </w:tc>
      </w:tr>
      <w:tr w:rsidR="00E623E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</w:tr>
      <w:tr w:rsidR="00E623E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jc w:val="center"/>
            </w:pPr>
            <w:bookmarkStart w:id="5" w:name="P302"/>
            <w:bookmarkEnd w:id="5"/>
            <w:r>
              <w:t>ЗАЯВЛЕНИЕ</w:t>
            </w:r>
          </w:p>
          <w:p w:rsidR="00E623E8" w:rsidRDefault="00E623E8">
            <w:pPr>
              <w:pStyle w:val="ConsPlusNormal"/>
              <w:jc w:val="center"/>
            </w:pPr>
            <w:r>
              <w:t>о выдаче разрешения на вступление в брак</w:t>
            </w:r>
          </w:p>
        </w:tc>
      </w:tr>
      <w:tr w:rsidR="00E623E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</w:tr>
      <w:tr w:rsidR="00E623E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7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  <w:r>
              <w:t>,</w:t>
            </w:r>
          </w:p>
        </w:tc>
      </w:tr>
      <w:tr w:rsidR="00E623E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7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jc w:val="center"/>
            </w:pPr>
            <w:r>
              <w:t>(указать фамилию,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</w:tr>
      <w:tr w:rsidR="00E623E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jc w:val="both"/>
            </w:pPr>
            <w:r>
              <w:t>прошу разрешить вступить в брак с ___________________________________________</w:t>
            </w:r>
          </w:p>
        </w:tc>
      </w:tr>
      <w:tr w:rsidR="00E623E8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3E8" w:rsidRDefault="00E623E8">
            <w:pPr>
              <w:pStyle w:val="ConsPlusNormal"/>
            </w:pPr>
          </w:p>
        </w:tc>
      </w:tr>
      <w:tr w:rsidR="00E623E8"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jc w:val="center"/>
            </w:pPr>
            <w:r>
              <w:t>(указать фамилию, имя, отчество, дата рождения)</w:t>
            </w:r>
          </w:p>
        </w:tc>
      </w:tr>
      <w:tr w:rsidR="00E623E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E623E8" w:rsidRDefault="00E623E8">
            <w:pPr>
              <w:pStyle w:val="ConsPlusNormal"/>
              <w:jc w:val="both"/>
            </w:pPr>
            <w:r>
              <w:t>по причине _______________________________________________________________</w:t>
            </w:r>
          </w:p>
          <w:p w:rsidR="00E623E8" w:rsidRDefault="00E623E8">
            <w:pPr>
              <w:pStyle w:val="ConsPlusNormal"/>
            </w:pPr>
          </w:p>
          <w:p w:rsidR="00E623E8" w:rsidRDefault="00E623E8">
            <w:pPr>
              <w:pStyle w:val="ConsPlusNormal"/>
            </w:pPr>
            <w:r>
              <w:t>К заявлению прилагаю:</w:t>
            </w:r>
          </w:p>
          <w:p w:rsidR="00E623E8" w:rsidRDefault="00E623E8">
            <w:pPr>
              <w:pStyle w:val="ConsPlusNormal"/>
            </w:pPr>
            <w:r>
              <w:t>1.</w:t>
            </w:r>
          </w:p>
          <w:p w:rsidR="00E623E8" w:rsidRDefault="00E623E8">
            <w:pPr>
              <w:pStyle w:val="ConsPlusNormal"/>
            </w:pPr>
            <w:r>
              <w:t>2.</w:t>
            </w:r>
          </w:p>
          <w:p w:rsidR="00E623E8" w:rsidRDefault="00E623E8">
            <w:pPr>
              <w:pStyle w:val="ConsPlusNormal"/>
            </w:pPr>
            <w:r>
              <w:t>3.</w:t>
            </w:r>
          </w:p>
          <w:p w:rsidR="00E623E8" w:rsidRDefault="00E623E8">
            <w:pPr>
              <w:pStyle w:val="ConsPlusNormal"/>
            </w:pPr>
            <w:r>
              <w:t>4.</w:t>
            </w:r>
          </w:p>
          <w:p w:rsidR="00E623E8" w:rsidRDefault="00E623E8">
            <w:pPr>
              <w:pStyle w:val="ConsPlusNormal"/>
            </w:pPr>
            <w:r>
              <w:t>5.</w:t>
            </w:r>
          </w:p>
          <w:p w:rsidR="00E623E8" w:rsidRDefault="00E623E8">
            <w:pPr>
              <w:pStyle w:val="ConsPlusNormal"/>
            </w:pPr>
          </w:p>
          <w:p w:rsidR="00E623E8" w:rsidRDefault="00E623E8">
            <w:pPr>
              <w:pStyle w:val="ConsPlusNormal"/>
              <w:jc w:val="both"/>
            </w:pPr>
            <w:r>
              <w:t>В случае положительного рассмотрения заявления прошу выдать _______ экземпляров разрешений.</w:t>
            </w:r>
          </w:p>
        </w:tc>
      </w:tr>
      <w:tr w:rsidR="00E623E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</w:tr>
      <w:tr w:rsidR="00E623E8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  <w:r>
              <w:t>"__"__________ 20__ г.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3E8" w:rsidRDefault="00E623E8">
            <w:pPr>
              <w:pStyle w:val="ConsPlusNormal"/>
            </w:pPr>
          </w:p>
        </w:tc>
      </w:tr>
      <w:tr w:rsidR="00E623E8">
        <w:tblPrEx>
          <w:tblBorders>
            <w:insideH w:val="single" w:sz="4" w:space="0" w:color="auto"/>
          </w:tblBorders>
        </w:tblPrEx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jc w:val="right"/>
        <w:outlineLvl w:val="1"/>
      </w:pPr>
      <w:r>
        <w:t>Приложение 2</w:t>
      </w:r>
    </w:p>
    <w:p w:rsidR="00E623E8" w:rsidRDefault="00E623E8">
      <w:pPr>
        <w:pStyle w:val="ConsPlusNormal"/>
        <w:jc w:val="right"/>
      </w:pPr>
      <w:r>
        <w:t>к Административному регламенту</w:t>
      </w:r>
    </w:p>
    <w:p w:rsidR="00E623E8" w:rsidRDefault="00E623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97"/>
        <w:gridCol w:w="3175"/>
        <w:gridCol w:w="623"/>
        <w:gridCol w:w="4195"/>
        <w:gridCol w:w="340"/>
      </w:tblGrid>
      <w:tr w:rsidR="00E623E8">
        <w:tc>
          <w:tcPr>
            <w:tcW w:w="45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  <w:r>
              <w:t>Мэрия города Череповца</w:t>
            </w:r>
          </w:p>
          <w:p w:rsidR="00E623E8" w:rsidRDefault="00E623E8">
            <w:pPr>
              <w:pStyle w:val="ConsPlusNormal"/>
            </w:pPr>
            <w:r>
              <w:t>от __________________________________</w:t>
            </w:r>
          </w:p>
        </w:tc>
      </w:tr>
      <w:tr w:rsidR="00E623E8">
        <w:tc>
          <w:tcPr>
            <w:tcW w:w="4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  <w:r>
              <w:t>,</w:t>
            </w:r>
          </w:p>
        </w:tc>
      </w:tr>
      <w:tr w:rsidR="00E623E8">
        <w:tc>
          <w:tcPr>
            <w:tcW w:w="4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  <w:r>
              <w:t>(фамилия, имя, отчество родителя или лица, его заменяющего)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</w:tr>
      <w:tr w:rsidR="00E623E8">
        <w:tc>
          <w:tcPr>
            <w:tcW w:w="4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  <w:r>
              <w:t>проживающего(ей) по адресу: __________</w:t>
            </w:r>
          </w:p>
          <w:p w:rsidR="00E623E8" w:rsidRDefault="00E623E8">
            <w:pPr>
              <w:pStyle w:val="ConsPlusNormal"/>
            </w:pPr>
            <w:r>
              <w:t>___________________________________,</w:t>
            </w:r>
          </w:p>
          <w:p w:rsidR="00E623E8" w:rsidRDefault="00E623E8">
            <w:pPr>
              <w:pStyle w:val="ConsPlusNormal"/>
            </w:pPr>
            <w:r>
              <w:t>телефон: ____________________________</w:t>
            </w:r>
          </w:p>
        </w:tc>
      </w:tr>
      <w:tr w:rsidR="00E623E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</w:tr>
      <w:tr w:rsidR="00E623E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jc w:val="center"/>
            </w:pPr>
            <w:bookmarkStart w:id="6" w:name="P348"/>
            <w:bookmarkEnd w:id="6"/>
            <w:r>
              <w:t>ЗАЯВЛЕНИЕ</w:t>
            </w:r>
          </w:p>
          <w:p w:rsidR="00E623E8" w:rsidRDefault="00E623E8">
            <w:pPr>
              <w:pStyle w:val="ConsPlusNormal"/>
              <w:jc w:val="center"/>
            </w:pPr>
            <w:r>
              <w:t>о согласии на вступление в брак несовершеннолетнего</w:t>
            </w:r>
          </w:p>
        </w:tc>
      </w:tr>
      <w:tr w:rsidR="00E623E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</w:tr>
      <w:tr w:rsidR="00E623E8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7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  <w:r>
              <w:t>,</w:t>
            </w:r>
          </w:p>
        </w:tc>
      </w:tr>
      <w:tr w:rsidR="00E623E8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jc w:val="center"/>
            </w:pPr>
            <w:r>
              <w:t>(указать фамилию,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</w:tr>
      <w:tr w:rsidR="00E623E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jc w:val="both"/>
            </w:pPr>
            <w:r>
              <w:lastRenderedPageBreak/>
              <w:t>выражаю согласие на выдачу разрешения на вступление в брак моему(ей) несовершеннолетнему(ей) сыну (дочери)</w:t>
            </w:r>
          </w:p>
        </w:tc>
      </w:tr>
      <w:tr w:rsidR="00E623E8"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  <w:r>
              <w:t>,</w:t>
            </w:r>
          </w:p>
        </w:tc>
      </w:tr>
      <w:tr w:rsidR="00E623E8">
        <w:tc>
          <w:tcPr>
            <w:tcW w:w="87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jc w:val="center"/>
            </w:pPr>
            <w:r>
              <w:t>(указать 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</w:tr>
      <w:tr w:rsidR="00E623E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jc w:val="both"/>
            </w:pPr>
            <w:r>
              <w:t>родившемуся(шейся) _______________________________________________________,</w:t>
            </w:r>
          </w:p>
        </w:tc>
      </w:tr>
      <w:tr w:rsidR="00E623E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3E8" w:rsidRDefault="00E623E8">
            <w:pPr>
              <w:pStyle w:val="ConsPlusNormal"/>
            </w:pPr>
          </w:p>
        </w:tc>
      </w:tr>
      <w:tr w:rsidR="00E623E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jc w:val="center"/>
            </w:pPr>
            <w:r>
              <w:t>(указать Ф.И.О., дата рождения)</w:t>
            </w:r>
          </w:p>
        </w:tc>
      </w:tr>
      <w:tr w:rsidR="00E623E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</w:tr>
      <w:tr w:rsidR="00E623E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jc w:val="both"/>
            </w:pPr>
            <w:r>
              <w:t>по причине _______________________________________________________________</w:t>
            </w:r>
          </w:p>
          <w:p w:rsidR="00E623E8" w:rsidRDefault="00E623E8">
            <w:pPr>
              <w:pStyle w:val="ConsPlusNormal"/>
            </w:pPr>
          </w:p>
          <w:p w:rsidR="00E623E8" w:rsidRDefault="00E623E8">
            <w:pPr>
              <w:pStyle w:val="ConsPlusNormal"/>
            </w:pPr>
            <w:r>
              <w:t>К заявлению прилагаю:</w:t>
            </w:r>
          </w:p>
          <w:p w:rsidR="00E623E8" w:rsidRDefault="00E623E8">
            <w:pPr>
              <w:pStyle w:val="ConsPlusNormal"/>
            </w:pPr>
            <w:r>
              <w:t>1.</w:t>
            </w:r>
          </w:p>
          <w:p w:rsidR="00E623E8" w:rsidRDefault="00E623E8">
            <w:pPr>
              <w:pStyle w:val="ConsPlusNormal"/>
            </w:pPr>
            <w:r>
              <w:t>2.</w:t>
            </w:r>
          </w:p>
        </w:tc>
      </w:tr>
      <w:tr w:rsidR="00E623E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</w:tr>
      <w:tr w:rsidR="00E623E8">
        <w:tc>
          <w:tcPr>
            <w:tcW w:w="39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  <w:r>
              <w:t>"__"__________ 20__ г.</w:t>
            </w:r>
          </w:p>
        </w:tc>
        <w:tc>
          <w:tcPr>
            <w:tcW w:w="5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3E8" w:rsidRDefault="00E623E8">
            <w:pPr>
              <w:pStyle w:val="ConsPlusNormal"/>
            </w:pPr>
          </w:p>
        </w:tc>
      </w:tr>
      <w:tr w:rsidR="00E623E8">
        <w:tblPrEx>
          <w:tblBorders>
            <w:insideH w:val="single" w:sz="4" w:space="0" w:color="auto"/>
          </w:tblBorders>
        </w:tblPrEx>
        <w:tc>
          <w:tcPr>
            <w:tcW w:w="39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jc w:val="center"/>
            </w:pPr>
            <w:r>
              <w:t>(подпись родителя или лица, его заменяющего)</w:t>
            </w:r>
          </w:p>
        </w:tc>
      </w:tr>
    </w:tbl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jc w:val="right"/>
        <w:outlineLvl w:val="1"/>
      </w:pPr>
      <w:r>
        <w:t>Приложение 3</w:t>
      </w:r>
    </w:p>
    <w:p w:rsidR="00E623E8" w:rsidRDefault="00E623E8">
      <w:pPr>
        <w:pStyle w:val="ConsPlusNormal"/>
        <w:jc w:val="right"/>
      </w:pPr>
      <w:r>
        <w:t>к Административному регламенту</w:t>
      </w:r>
    </w:p>
    <w:p w:rsidR="00E623E8" w:rsidRDefault="00E623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798"/>
        <w:gridCol w:w="4195"/>
        <w:gridCol w:w="340"/>
      </w:tblGrid>
      <w:tr w:rsidR="00E623E8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  <w:r>
              <w:t>Мэрия города Череповца</w:t>
            </w:r>
          </w:p>
          <w:p w:rsidR="00E623E8" w:rsidRDefault="00E623E8">
            <w:pPr>
              <w:pStyle w:val="ConsPlusNormal"/>
            </w:pPr>
            <w:r>
              <w:t>от __________________________________</w:t>
            </w:r>
          </w:p>
        </w:tc>
      </w:tr>
      <w:tr w:rsidR="00E623E8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  <w:r>
              <w:t>,</w:t>
            </w:r>
          </w:p>
        </w:tc>
      </w:tr>
      <w:tr w:rsidR="00E623E8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  <w:r>
              <w:t>(фамилия, имя, отчество совершеннолетнего гражданина, желающего вступить в брак с несовершеннолетним лицом в возрасте от четырнадцати до восемнадцати лет)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</w:tr>
      <w:tr w:rsidR="00E623E8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  <w:r>
              <w:t>проживающего(ей) по адресу: __________</w:t>
            </w:r>
          </w:p>
          <w:p w:rsidR="00E623E8" w:rsidRDefault="00E623E8">
            <w:pPr>
              <w:pStyle w:val="ConsPlusNormal"/>
            </w:pPr>
            <w:r>
              <w:t>___________________________________,</w:t>
            </w:r>
          </w:p>
          <w:p w:rsidR="00E623E8" w:rsidRDefault="00E623E8">
            <w:pPr>
              <w:pStyle w:val="ConsPlusNormal"/>
            </w:pPr>
            <w:r>
              <w:t>телефон: ____________________________</w:t>
            </w:r>
          </w:p>
        </w:tc>
      </w:tr>
      <w:tr w:rsidR="00E623E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</w:tr>
      <w:tr w:rsidR="00E623E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jc w:val="center"/>
            </w:pPr>
            <w:bookmarkStart w:id="7" w:name="P396"/>
            <w:bookmarkEnd w:id="7"/>
            <w:r>
              <w:t>ЗАЯВЛЕНИЕ</w:t>
            </w:r>
          </w:p>
          <w:p w:rsidR="00E623E8" w:rsidRDefault="00E623E8">
            <w:pPr>
              <w:pStyle w:val="ConsPlusNormal"/>
              <w:jc w:val="center"/>
            </w:pPr>
            <w:r>
              <w:t>о выдаче разрешения на вступление в брак</w:t>
            </w:r>
          </w:p>
        </w:tc>
      </w:tr>
      <w:tr w:rsidR="00E623E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</w:tr>
      <w:tr w:rsidR="00E623E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ind w:firstLine="283"/>
              <w:jc w:val="both"/>
            </w:pPr>
            <w:r>
              <w:lastRenderedPageBreak/>
              <w:t>Я,</w:t>
            </w:r>
          </w:p>
        </w:tc>
        <w:tc>
          <w:tcPr>
            <w:tcW w:w="7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  <w:r>
              <w:t>,</w:t>
            </w:r>
          </w:p>
        </w:tc>
      </w:tr>
      <w:tr w:rsidR="00E623E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7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jc w:val="center"/>
            </w:pPr>
            <w:r>
              <w:t>(указать фамилию,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</w:tr>
      <w:tr w:rsidR="00E623E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jc w:val="both"/>
            </w:pPr>
            <w:r>
              <w:t>прошу разрешить вступить в брак с ___________________________________________</w:t>
            </w:r>
          </w:p>
        </w:tc>
      </w:tr>
      <w:tr w:rsidR="00E623E8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3E8" w:rsidRDefault="00E623E8">
            <w:pPr>
              <w:pStyle w:val="ConsPlusNormal"/>
            </w:pPr>
          </w:p>
        </w:tc>
      </w:tr>
      <w:tr w:rsidR="00E623E8"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jc w:val="center"/>
            </w:pPr>
            <w:r>
              <w:t>(указать фамилию, имя, отчество, дата рождения)</w:t>
            </w:r>
          </w:p>
        </w:tc>
      </w:tr>
      <w:tr w:rsidR="00E623E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E623E8" w:rsidRDefault="00E623E8">
            <w:pPr>
              <w:pStyle w:val="ConsPlusNormal"/>
              <w:jc w:val="both"/>
            </w:pPr>
            <w:r>
              <w:t>по причине _______________________________________________________________</w:t>
            </w:r>
          </w:p>
          <w:p w:rsidR="00E623E8" w:rsidRDefault="00E623E8">
            <w:pPr>
              <w:pStyle w:val="ConsPlusNormal"/>
            </w:pPr>
          </w:p>
          <w:p w:rsidR="00E623E8" w:rsidRDefault="00E623E8">
            <w:pPr>
              <w:pStyle w:val="ConsPlusNormal"/>
            </w:pPr>
            <w:r>
              <w:t>К заявлению прилагаю:</w:t>
            </w:r>
          </w:p>
          <w:p w:rsidR="00E623E8" w:rsidRDefault="00E623E8">
            <w:pPr>
              <w:pStyle w:val="ConsPlusNormal"/>
            </w:pPr>
            <w:r>
              <w:t>1.</w:t>
            </w:r>
          </w:p>
          <w:p w:rsidR="00E623E8" w:rsidRDefault="00E623E8">
            <w:pPr>
              <w:pStyle w:val="ConsPlusNormal"/>
            </w:pPr>
            <w:r>
              <w:t>2.</w:t>
            </w:r>
          </w:p>
        </w:tc>
      </w:tr>
      <w:tr w:rsidR="00E623E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</w:tr>
      <w:tr w:rsidR="00E623E8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  <w:r>
              <w:t>"__"__________ 20__ г.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3E8" w:rsidRDefault="00E623E8">
            <w:pPr>
              <w:pStyle w:val="ConsPlusNormal"/>
            </w:pPr>
          </w:p>
        </w:tc>
      </w:tr>
      <w:tr w:rsidR="00E623E8">
        <w:tblPrEx>
          <w:tblBorders>
            <w:insideH w:val="single" w:sz="4" w:space="0" w:color="auto"/>
          </w:tblBorders>
        </w:tblPrEx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3E8" w:rsidRDefault="00E623E8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jc w:val="both"/>
      </w:pPr>
    </w:p>
    <w:p w:rsidR="00E623E8" w:rsidRDefault="00E623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4F6" w:rsidRDefault="009404F6">
      <w:bookmarkStart w:id="8" w:name="_GoBack"/>
      <w:bookmarkEnd w:id="8"/>
    </w:p>
    <w:sectPr w:rsidR="009404F6" w:rsidSect="0085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E8"/>
    <w:rsid w:val="009404F6"/>
    <w:rsid w:val="00E6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5A135-318D-4BAF-8D15-7F19E365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3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23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23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20EC6415D41D0D0F323E5C1084B68403F13191EA144D708ABA9E38FCA9E0E2A9C3E18B6EB8CE603B8F05170FFDDF33237EC01A336C4BAQFSAN" TargetMode="External"/><Relationship Id="rId13" Type="http://schemas.openxmlformats.org/officeDocument/2006/relationships/hyperlink" Target="consultantplus://offline/ref=FF320EC6415D41D0D0F33DE8D764156C41314E171DA04A8756F8AFB4D09A985B6ADC384DF5AF81EE07B3A4003CA184A2717CE000BA2AC5B9E7AF489BQFSAN" TargetMode="External"/><Relationship Id="rId18" Type="http://schemas.openxmlformats.org/officeDocument/2006/relationships/hyperlink" Target="consultantplus://offline/ref=FF320EC6415D41D0D0F33DE8D764156C41314E171DA04A8756F8AFB4D09A985B6ADC384DF5AF81EE07B3A40135A184A2717CE000BA2AC5B9E7AF489BQFSAN" TargetMode="External"/><Relationship Id="rId26" Type="http://schemas.openxmlformats.org/officeDocument/2006/relationships/hyperlink" Target="consultantplus://offline/ref=FF320EC6415D41D0D0F323E5C1084B68403F13191EA144D708ABA9E38FCA9E0E2A9C3E1BB7E387BB56F7F10D34ADCEF23437EF00BFQ3S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320EC6415D41D0D0F33DE8D764156C41314E171DA34A8757FAAFB4D09A985B6ADC384DF5AF81EE07B3A40137A184A2717CE000BA2AC5B9E7AF489BQFSAN" TargetMode="External"/><Relationship Id="rId7" Type="http://schemas.openxmlformats.org/officeDocument/2006/relationships/hyperlink" Target="consultantplus://offline/ref=FF320EC6415D41D0D0F323E5C1084B68403F14181DAB44D708ABA9E38FCA9E0E2A9C3E18B6EA8FEA01B8F05170FFDDF33237EC01A336C4BAQFSAN" TargetMode="External"/><Relationship Id="rId12" Type="http://schemas.openxmlformats.org/officeDocument/2006/relationships/hyperlink" Target="consultantplus://offline/ref=FF320EC6415D41D0D0F33DE8D764156C41314E171DA04A8756F8AFB4D09A985B6ADC384DF5AF81EE07B3A40033A184A2717CE000BA2AC5B9E7AF489BQFSAN" TargetMode="External"/><Relationship Id="rId17" Type="http://schemas.openxmlformats.org/officeDocument/2006/relationships/hyperlink" Target="consultantplus://offline/ref=FF320EC6415D41D0D0F33DE8D764156C41314E171DA34A8757FAAFB4D09A985B6ADC384DF5AF81EE07B3A4003CA184A2717CE000BA2AC5B9E7AF489BQFSAN" TargetMode="External"/><Relationship Id="rId25" Type="http://schemas.openxmlformats.org/officeDocument/2006/relationships/hyperlink" Target="consultantplus://offline/ref=FF320EC6415D41D0D0F323E5C1084B68473B14121CA444D708ABA9E38FCA9E0E389C6614B6EC92EE06ADA60036QAS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320EC6415D41D0D0F33DE8D764156C41314E171DA34A8757FAAFB4D09A985B6ADC384DF5AF81EE07B3A40032A184A2717CE000BA2AC5B9E7AF489BQFSAN" TargetMode="External"/><Relationship Id="rId20" Type="http://schemas.openxmlformats.org/officeDocument/2006/relationships/hyperlink" Target="consultantplus://offline/ref=FF320EC6415D41D0D0F33DE8D764156C41314E171DA34A8757FAAFB4D09A985B6ADC384DF5AF81EE07B3A40135A184A2717CE000BA2AC5B9E7AF489BQFSA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20EC6415D41D0D0F33DE8D764156C41314E171DA04A8756F8AFB4D09A985B6ADC384DF5AF81EE07B3A40031A184A2717CE000BA2AC5B9E7AF489BQFSAN" TargetMode="External"/><Relationship Id="rId11" Type="http://schemas.openxmlformats.org/officeDocument/2006/relationships/hyperlink" Target="consultantplus://offline/ref=FF320EC6415D41D0D0F33DE8D764156C41314E171DA04A8756F8AFB4D09A985B6ADC384DF5AF81EE07B3A40031A184A2717CE000BA2AC5B9E7AF489BQFSAN" TargetMode="External"/><Relationship Id="rId24" Type="http://schemas.openxmlformats.org/officeDocument/2006/relationships/hyperlink" Target="consultantplus://offline/ref=FF320EC6415D41D0D0F33DE8D764156C41314E171DA34A8757FAAFB4D09A985B6ADC384DF5AF81EE07B3A40133A184A2717CE000BA2AC5B9E7AF489BQFSAN" TargetMode="External"/><Relationship Id="rId5" Type="http://schemas.openxmlformats.org/officeDocument/2006/relationships/hyperlink" Target="consultantplus://offline/ref=FF320EC6415D41D0D0F33DE8D764156C41314E171DA34A8757FAAFB4D09A985B6ADC384DF5AF81EE07B3A40031A184A2717CE000BA2AC5B9E7AF489BQFSAN" TargetMode="External"/><Relationship Id="rId15" Type="http://schemas.openxmlformats.org/officeDocument/2006/relationships/hyperlink" Target="consultantplus://offline/ref=FF320EC6415D41D0D0F323E5C1084B684038121A1FA544D708ABA9E38FCA9E0E389C6614B6EC92EE06ADA60036QAS9N" TargetMode="External"/><Relationship Id="rId23" Type="http://schemas.openxmlformats.org/officeDocument/2006/relationships/hyperlink" Target="consultantplus://offline/ref=FF320EC6415D41D0D0F33DE8D764156C41314E171DA34A8757FAAFB4D09A985B6ADC384DF5AF81EE07B3A40133A184A2717CE000BA2AC5B9E7AF489BQFSA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F320EC6415D41D0D0F33DE8D764156C41314E171DA34A8757FAAFB4D09A985B6ADC384DF5AF81EE07B3A40031A184A2717CE000BA2AC5B9E7AF489BQFSAN" TargetMode="External"/><Relationship Id="rId19" Type="http://schemas.openxmlformats.org/officeDocument/2006/relationships/hyperlink" Target="consultantplus://offline/ref=FF320EC6415D41D0D0F33DE8D764156C41314E171DA04A8756F8AFB4D09A985B6ADC384DF5AF81EE07B3A40136A184A2717CE000BA2AC5B9E7AF489BQFSA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F320EC6415D41D0D0F33DE8D764156C41314E171DA2468050FFAFB4D09A985B6ADC384DF5AF81EE07B3A10535A184A2717CE000BA2AC5B9E7AF489BQFSAN" TargetMode="External"/><Relationship Id="rId14" Type="http://schemas.openxmlformats.org/officeDocument/2006/relationships/hyperlink" Target="consultantplus://offline/ref=FF320EC6415D41D0D0F33DE8D764156C41314E171DA04A8756F8AFB4D09A985B6ADC384DF5AF81EE07B3A40134A184A2717CE000BA2AC5B9E7AF489BQFSAN" TargetMode="External"/><Relationship Id="rId22" Type="http://schemas.openxmlformats.org/officeDocument/2006/relationships/hyperlink" Target="consultantplus://offline/ref=FF320EC6415D41D0D0F33DE8D764156C41314E171DA34A8757FAAFB4D09A985B6ADC384DF5AF81EE07B3A40132A184A2717CE000BA2AC5B9E7AF489BQFSAN" TargetMode="External"/><Relationship Id="rId27" Type="http://schemas.openxmlformats.org/officeDocument/2006/relationships/hyperlink" Target="consultantplus://offline/ref=FF320EC6415D41D0D0F33DE8D764156C41314E171EA44C8253FAAFB4D09A985B6ADC384DF5AF81EE07B3A50537A184A2717CE000BA2AC5B9E7AF489BQFS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6893</Words>
  <Characters>39293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1</cp:revision>
  <dcterms:created xsi:type="dcterms:W3CDTF">2023-11-07T13:18:00Z</dcterms:created>
  <dcterms:modified xsi:type="dcterms:W3CDTF">2023-11-07T13:18:00Z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1320592656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