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01" w:rsidRDefault="00AE4E01">
      <w:pPr>
        <w:pStyle w:val="ConsPlusTitlePage"/>
      </w:pPr>
      <w:bookmarkStart w:id="0" w:name="_GoBack"/>
      <w:r>
        <w:t xml:space="preserve">Документ предоставлен </w:t>
      </w:r>
      <w:hyperlink r:id="rId4">
        <w:proofErr w:type="spellStart"/>
        <w:r>
          <w:rPr>
            <w:color w:val="0000FF"/>
          </w:rPr>
          <w:t>КонсультантПлюс</w:t>
        </w:r>
        <w:proofErr w:type="spellEnd"/>
      </w:hyperlink>
      <w:r>
        <w:br/>
      </w:r>
    </w:p>
    <w:p w:rsidR="00AE4E01" w:rsidRDefault="00AE4E01">
      <w:pPr>
        <w:pStyle w:val="ConsPlusNormal"/>
        <w:jc w:val="both"/>
        <w:outlineLvl w:val="0"/>
      </w:pPr>
    </w:p>
    <w:p w:rsidR="00AE4E01" w:rsidRDefault="00AE4E01">
      <w:pPr>
        <w:pStyle w:val="ConsPlusTitle"/>
        <w:jc w:val="center"/>
        <w:outlineLvl w:val="0"/>
      </w:pPr>
      <w:r>
        <w:t>ВОЛОГОДСКАЯ ОБЛАСТЬ</w:t>
      </w:r>
    </w:p>
    <w:p w:rsidR="00AE4E01" w:rsidRDefault="00AE4E01">
      <w:pPr>
        <w:pStyle w:val="ConsPlusTitle"/>
        <w:jc w:val="center"/>
      </w:pPr>
      <w:r>
        <w:t>ГОРОД ЧЕРЕПОВЕЦ</w:t>
      </w:r>
    </w:p>
    <w:p w:rsidR="00AE4E01" w:rsidRDefault="00AE4E01">
      <w:pPr>
        <w:pStyle w:val="ConsPlusTitle"/>
        <w:jc w:val="center"/>
      </w:pPr>
      <w:r>
        <w:t>МЭРИЯ</w:t>
      </w:r>
    </w:p>
    <w:p w:rsidR="00AE4E01" w:rsidRDefault="00AE4E01">
      <w:pPr>
        <w:pStyle w:val="ConsPlusTitle"/>
        <w:jc w:val="both"/>
      </w:pPr>
    </w:p>
    <w:p w:rsidR="00AE4E01" w:rsidRDefault="00AE4E01">
      <w:pPr>
        <w:pStyle w:val="ConsPlusTitle"/>
        <w:jc w:val="center"/>
      </w:pPr>
      <w:r>
        <w:t>ПОСТАНОВЛЕНИЕ</w:t>
      </w:r>
    </w:p>
    <w:p w:rsidR="00AE4E01" w:rsidRDefault="00AE4E01">
      <w:pPr>
        <w:pStyle w:val="ConsPlusTitle"/>
        <w:jc w:val="center"/>
      </w:pPr>
      <w:r>
        <w:t>от 4 июня 2018 г. N 2492</w:t>
      </w:r>
    </w:p>
    <w:p w:rsidR="00AE4E01" w:rsidRDefault="00AE4E01">
      <w:pPr>
        <w:pStyle w:val="ConsPlusTitle"/>
        <w:jc w:val="both"/>
      </w:pPr>
    </w:p>
    <w:p w:rsidR="00AE4E01" w:rsidRDefault="00AE4E01">
      <w:pPr>
        <w:pStyle w:val="ConsPlusTitle"/>
        <w:jc w:val="center"/>
      </w:pPr>
      <w:r>
        <w:t>ОБ УТВЕРЖДЕНИИ АДМИНИСТРАТИВНОГО РЕГЛАМЕНТА</w:t>
      </w:r>
    </w:p>
    <w:p w:rsidR="00AE4E01" w:rsidRDefault="00AE4E01">
      <w:pPr>
        <w:pStyle w:val="ConsPlusTitle"/>
        <w:jc w:val="center"/>
      </w:pPr>
      <w:r>
        <w:t>ПРЕДОСТАВЛЕНИЯ МУНИЦИПАЛЬНОЙ УСЛУГИ ПО ПРИСВОЕНИЮ</w:t>
      </w:r>
    </w:p>
    <w:p w:rsidR="00AE4E01" w:rsidRDefault="00AE4E01">
      <w:pPr>
        <w:pStyle w:val="ConsPlusTitle"/>
        <w:jc w:val="center"/>
      </w:pPr>
      <w:r>
        <w:t>КВАЛИФИКАЦИОННЫХ КАТЕГОРИЙ СПОРТИВНЫХ СУДЕЙ</w:t>
      </w:r>
    </w:p>
    <w:p w:rsidR="00AE4E01" w:rsidRDefault="00AE4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4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E01" w:rsidRDefault="00AE4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E01" w:rsidRDefault="00AE4E01">
            <w:pPr>
              <w:pStyle w:val="ConsPlusNormal"/>
              <w:jc w:val="center"/>
            </w:pPr>
            <w:r>
              <w:rPr>
                <w:color w:val="392C69"/>
              </w:rPr>
              <w:t>Список изменяющих документов</w:t>
            </w:r>
          </w:p>
          <w:p w:rsidR="00AE4E01" w:rsidRDefault="00AE4E01">
            <w:pPr>
              <w:pStyle w:val="ConsPlusNormal"/>
              <w:jc w:val="center"/>
            </w:pPr>
            <w:r>
              <w:rPr>
                <w:color w:val="392C69"/>
              </w:rPr>
              <w:t>(в ред. постановлений Мэрии г. Череповца</w:t>
            </w:r>
          </w:p>
          <w:p w:rsidR="00AE4E01" w:rsidRDefault="00AE4E01">
            <w:pPr>
              <w:pStyle w:val="ConsPlusNormal"/>
              <w:jc w:val="center"/>
            </w:pPr>
            <w:r>
              <w:rPr>
                <w:color w:val="392C69"/>
              </w:rPr>
              <w:t xml:space="preserve">от 18.06.2019 </w:t>
            </w:r>
            <w:hyperlink r:id="rId5">
              <w:r>
                <w:rPr>
                  <w:color w:val="0000FF"/>
                </w:rPr>
                <w:t>N 2909</w:t>
              </w:r>
            </w:hyperlink>
            <w:r>
              <w:rPr>
                <w:color w:val="392C69"/>
              </w:rPr>
              <w:t xml:space="preserve">, от 17.12.2019 </w:t>
            </w:r>
            <w:hyperlink r:id="rId6">
              <w:r>
                <w:rPr>
                  <w:color w:val="0000FF"/>
                </w:rPr>
                <w:t>N 6065</w:t>
              </w:r>
            </w:hyperlink>
            <w:r>
              <w:rPr>
                <w:color w:val="392C69"/>
              </w:rPr>
              <w:t xml:space="preserve">, от 22.07.2020 </w:t>
            </w:r>
            <w:hyperlink r:id="rId7">
              <w:r>
                <w:rPr>
                  <w:color w:val="0000FF"/>
                </w:rPr>
                <w:t>N 2969</w:t>
              </w:r>
            </w:hyperlink>
            <w:r>
              <w:rPr>
                <w:color w:val="392C69"/>
              </w:rPr>
              <w:t>,</w:t>
            </w:r>
          </w:p>
          <w:p w:rsidR="00AE4E01" w:rsidRDefault="00AE4E01">
            <w:pPr>
              <w:pStyle w:val="ConsPlusNormal"/>
              <w:jc w:val="center"/>
            </w:pPr>
            <w:r>
              <w:rPr>
                <w:color w:val="392C69"/>
              </w:rPr>
              <w:t xml:space="preserve">от 18.12.2020 </w:t>
            </w:r>
            <w:hyperlink r:id="rId8">
              <w:r>
                <w:rPr>
                  <w:color w:val="0000FF"/>
                </w:rPr>
                <w:t>N 5276</w:t>
              </w:r>
            </w:hyperlink>
            <w:r>
              <w:rPr>
                <w:color w:val="392C69"/>
              </w:rPr>
              <w:t xml:space="preserve">, от 25.03.2022 </w:t>
            </w:r>
            <w:hyperlink r:id="rId9">
              <w:r>
                <w:rPr>
                  <w:color w:val="0000FF"/>
                </w:rPr>
                <w:t>N 755</w:t>
              </w:r>
            </w:hyperlink>
            <w:r>
              <w:rPr>
                <w:color w:val="392C69"/>
              </w:rPr>
              <w:t xml:space="preserve">, от 17.10.2022 </w:t>
            </w:r>
            <w:hyperlink r:id="rId10">
              <w:r>
                <w:rPr>
                  <w:color w:val="0000FF"/>
                </w:rPr>
                <w:t>N 3011</w:t>
              </w:r>
            </w:hyperlink>
            <w:r>
              <w:rPr>
                <w:color w:val="392C69"/>
              </w:rPr>
              <w:t>,</w:t>
            </w:r>
          </w:p>
          <w:p w:rsidR="00AE4E01" w:rsidRDefault="00AE4E01">
            <w:pPr>
              <w:pStyle w:val="ConsPlusNormal"/>
              <w:jc w:val="center"/>
            </w:pPr>
            <w:r>
              <w:rPr>
                <w:color w:val="392C69"/>
              </w:rPr>
              <w:t xml:space="preserve">от 11.01.2024 </w:t>
            </w:r>
            <w:hyperlink r:id="rId11">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r>
    </w:tbl>
    <w:p w:rsidR="00AE4E01" w:rsidRDefault="00AE4E01">
      <w:pPr>
        <w:pStyle w:val="ConsPlusNormal"/>
        <w:jc w:val="both"/>
      </w:pPr>
    </w:p>
    <w:p w:rsidR="00AE4E01" w:rsidRDefault="00AE4E01">
      <w:pPr>
        <w:pStyle w:val="ConsPlusNormal"/>
        <w:ind w:firstLine="540"/>
        <w:jc w:val="both"/>
      </w:pPr>
      <w:r>
        <w:t xml:space="preserve">В соответствии с Федеральными законами от 06.10.2003 </w:t>
      </w:r>
      <w:hyperlink r:id="rId12">
        <w:r>
          <w:rPr>
            <w:color w:val="0000FF"/>
          </w:rPr>
          <w:t>N 131-ФЗ</w:t>
        </w:r>
      </w:hyperlink>
      <w:r>
        <w:t xml:space="preserve"> "Об общих принципах организации местного самоуправления в Российской Федерации", 27.07.2010 </w:t>
      </w:r>
      <w:hyperlink r:id="rId13">
        <w:r>
          <w:rPr>
            <w:color w:val="0000FF"/>
          </w:rPr>
          <w:t>N 210-ФЗ</w:t>
        </w:r>
      </w:hyperlink>
      <w:r>
        <w:t xml:space="preserve"> "Об организации предоставления государственных и муниципальных услуг", </w:t>
      </w:r>
      <w:hyperlink r:id="rId14">
        <w:r>
          <w:rPr>
            <w:color w:val="0000FF"/>
          </w:rPr>
          <w:t>постановлением</w:t>
        </w:r>
      </w:hyperlink>
      <w:r>
        <w:t xml:space="preserve"> мэрии города от 16.06.2017 N 2811 "О Порядке разработки и утверждения административных регламентов предоставления муниципальных услуг мэрией города" постановляю:</w:t>
      </w:r>
    </w:p>
    <w:p w:rsidR="00AE4E01" w:rsidRDefault="00AE4E01">
      <w:pPr>
        <w:pStyle w:val="ConsPlusNormal"/>
        <w:spacing w:before="220"/>
        <w:ind w:firstLine="540"/>
        <w:jc w:val="both"/>
      </w:pPr>
      <w:r>
        <w:t>1. Утвердить административный регламент предоставления муниципальной услуги по присвоению квалификационных категорий спортивных судей.</w:t>
      </w:r>
    </w:p>
    <w:p w:rsidR="00AE4E01" w:rsidRDefault="00AE4E01">
      <w:pPr>
        <w:pStyle w:val="ConsPlusNormal"/>
        <w:jc w:val="both"/>
      </w:pPr>
      <w:r>
        <w:t xml:space="preserve">(в ред. постановлений Мэрии г. Череповца от 18.06.2019 </w:t>
      </w:r>
      <w:hyperlink r:id="rId15">
        <w:r>
          <w:rPr>
            <w:color w:val="0000FF"/>
          </w:rPr>
          <w:t>N 2909</w:t>
        </w:r>
      </w:hyperlink>
      <w:r>
        <w:t xml:space="preserve">, от 17.10.2022 </w:t>
      </w:r>
      <w:hyperlink r:id="rId16">
        <w:r>
          <w:rPr>
            <w:color w:val="0000FF"/>
          </w:rPr>
          <w:t>N 3011</w:t>
        </w:r>
      </w:hyperlink>
      <w:r>
        <w:t>)</w:t>
      </w:r>
    </w:p>
    <w:p w:rsidR="00AE4E01" w:rsidRDefault="00AE4E01">
      <w:pPr>
        <w:pStyle w:val="ConsPlusNormal"/>
        <w:spacing w:before="220"/>
        <w:ind w:firstLine="540"/>
        <w:jc w:val="both"/>
      </w:pPr>
      <w:r>
        <w:t>2. Постановление подлежит опубликованию и размещению на официальном интернет-сайте мэрии города Череповца.</w:t>
      </w:r>
    </w:p>
    <w:p w:rsidR="00AE4E01" w:rsidRDefault="00AE4E01">
      <w:pPr>
        <w:pStyle w:val="ConsPlusNormal"/>
        <w:jc w:val="both"/>
      </w:pPr>
    </w:p>
    <w:p w:rsidR="00AE4E01" w:rsidRDefault="00AE4E01">
      <w:pPr>
        <w:pStyle w:val="ConsPlusNormal"/>
        <w:jc w:val="right"/>
      </w:pPr>
      <w:r>
        <w:t>Первый заместитель</w:t>
      </w:r>
    </w:p>
    <w:p w:rsidR="00AE4E01" w:rsidRDefault="00AE4E01">
      <w:pPr>
        <w:pStyle w:val="ConsPlusNormal"/>
        <w:jc w:val="right"/>
      </w:pPr>
      <w:r>
        <w:t>мэра города</w:t>
      </w:r>
    </w:p>
    <w:p w:rsidR="00AE4E01" w:rsidRDefault="00AE4E01">
      <w:pPr>
        <w:pStyle w:val="ConsPlusNormal"/>
        <w:jc w:val="right"/>
      </w:pPr>
      <w:r>
        <w:t>А.С.СЕРГУШЕВ</w:t>
      </w: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right"/>
        <w:outlineLvl w:val="0"/>
      </w:pPr>
      <w:r>
        <w:t>Утвержден</w:t>
      </w:r>
    </w:p>
    <w:p w:rsidR="00AE4E01" w:rsidRDefault="00AE4E01">
      <w:pPr>
        <w:pStyle w:val="ConsPlusNormal"/>
        <w:jc w:val="right"/>
      </w:pPr>
      <w:r>
        <w:t>Постановлением</w:t>
      </w:r>
    </w:p>
    <w:p w:rsidR="00AE4E01" w:rsidRDefault="00AE4E01">
      <w:pPr>
        <w:pStyle w:val="ConsPlusNormal"/>
        <w:jc w:val="right"/>
      </w:pPr>
      <w:r>
        <w:t>Мэрии г. Череповца</w:t>
      </w:r>
    </w:p>
    <w:p w:rsidR="00AE4E01" w:rsidRDefault="00AE4E01">
      <w:pPr>
        <w:pStyle w:val="ConsPlusNormal"/>
        <w:jc w:val="right"/>
      </w:pPr>
      <w:r>
        <w:t>от 4 июня 2018 г. N 2492</w:t>
      </w:r>
    </w:p>
    <w:p w:rsidR="00AE4E01" w:rsidRDefault="00AE4E01">
      <w:pPr>
        <w:pStyle w:val="ConsPlusNormal"/>
        <w:jc w:val="both"/>
      </w:pPr>
    </w:p>
    <w:p w:rsidR="00AE4E01" w:rsidRDefault="00AE4E01">
      <w:pPr>
        <w:pStyle w:val="ConsPlusTitle"/>
        <w:jc w:val="center"/>
      </w:pPr>
      <w:r>
        <w:t>АДМИНИСТРАТИВНЫЙ РЕГЛАМЕНТ</w:t>
      </w:r>
    </w:p>
    <w:p w:rsidR="00AE4E01" w:rsidRDefault="00AE4E01">
      <w:pPr>
        <w:pStyle w:val="ConsPlusTitle"/>
        <w:jc w:val="center"/>
      </w:pPr>
      <w:r>
        <w:t>ПРЕДОСТАВЛЕНИЯ МУНИЦИПАЛЬНОЙ УСЛУГИ ПО ПРИСВОЕНИЮ</w:t>
      </w:r>
    </w:p>
    <w:p w:rsidR="00AE4E01" w:rsidRDefault="00AE4E01">
      <w:pPr>
        <w:pStyle w:val="ConsPlusTitle"/>
        <w:jc w:val="center"/>
      </w:pPr>
      <w:r>
        <w:t>КВАЛИФИКАЦИОННЫХ КАТЕГОРИЙ СПОРТИВНЫХ СУДЕЙ</w:t>
      </w:r>
    </w:p>
    <w:p w:rsidR="00AE4E01" w:rsidRDefault="00AE4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4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E01" w:rsidRDefault="00AE4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E01" w:rsidRDefault="00AE4E01">
            <w:pPr>
              <w:pStyle w:val="ConsPlusNormal"/>
              <w:jc w:val="center"/>
            </w:pPr>
            <w:r>
              <w:rPr>
                <w:color w:val="392C69"/>
              </w:rPr>
              <w:t>Список изменяющих документов</w:t>
            </w:r>
          </w:p>
          <w:p w:rsidR="00AE4E01" w:rsidRDefault="00AE4E01">
            <w:pPr>
              <w:pStyle w:val="ConsPlusNormal"/>
              <w:jc w:val="center"/>
            </w:pPr>
            <w:r>
              <w:rPr>
                <w:color w:val="392C69"/>
              </w:rPr>
              <w:t>(в ред. постановлений Мэрии г. Череповца</w:t>
            </w:r>
          </w:p>
          <w:p w:rsidR="00AE4E01" w:rsidRDefault="00AE4E01">
            <w:pPr>
              <w:pStyle w:val="ConsPlusNormal"/>
              <w:jc w:val="center"/>
            </w:pPr>
            <w:r>
              <w:rPr>
                <w:color w:val="392C69"/>
              </w:rPr>
              <w:t xml:space="preserve">от 17.10.2022 </w:t>
            </w:r>
            <w:hyperlink r:id="rId17">
              <w:r>
                <w:rPr>
                  <w:color w:val="0000FF"/>
                </w:rPr>
                <w:t>N 3011</w:t>
              </w:r>
            </w:hyperlink>
            <w:r>
              <w:rPr>
                <w:color w:val="392C69"/>
              </w:rPr>
              <w:t xml:space="preserve">, от 11.01.2024 </w:t>
            </w:r>
            <w:hyperlink r:id="rId18">
              <w:r>
                <w:rPr>
                  <w:color w:val="0000FF"/>
                </w:rPr>
                <w:t>N 13</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r>
    </w:tbl>
    <w:p w:rsidR="00AE4E01" w:rsidRDefault="00AE4E01">
      <w:pPr>
        <w:pStyle w:val="ConsPlusNormal"/>
        <w:jc w:val="both"/>
      </w:pPr>
    </w:p>
    <w:p w:rsidR="00AE4E01" w:rsidRDefault="00AE4E01">
      <w:pPr>
        <w:pStyle w:val="ConsPlusTitle"/>
        <w:jc w:val="center"/>
        <w:outlineLvl w:val="1"/>
      </w:pPr>
      <w:r>
        <w:t>1. Общие положения</w:t>
      </w:r>
    </w:p>
    <w:p w:rsidR="00AE4E01" w:rsidRDefault="00AE4E01">
      <w:pPr>
        <w:pStyle w:val="ConsPlusNormal"/>
        <w:jc w:val="both"/>
      </w:pPr>
    </w:p>
    <w:p w:rsidR="00AE4E01" w:rsidRDefault="00AE4E01">
      <w:pPr>
        <w:pStyle w:val="ConsPlusNormal"/>
        <w:ind w:firstLine="540"/>
        <w:jc w:val="both"/>
      </w:pPr>
      <w:r>
        <w:t>1.1. Административный регламент предоставления муниципальной услуги по присвоению квалификационной категории спортивных судей (далее - административный регламент, муниципальная услуга) устанавливает порядок и стандарт предоставления муниципальной услуги.</w:t>
      </w:r>
    </w:p>
    <w:p w:rsidR="00AE4E01" w:rsidRDefault="00AE4E01">
      <w:pPr>
        <w:pStyle w:val="ConsPlusNormal"/>
        <w:spacing w:before="220"/>
        <w:ind w:firstLine="540"/>
        <w:jc w:val="both"/>
      </w:pPr>
      <w:bookmarkStart w:id="1" w:name="P45"/>
      <w:bookmarkEnd w:id="1"/>
      <w:r>
        <w:t>1.2. Заявителями при предоставлении муниципальной услуги являются региональные спортивные федерации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AE4E01" w:rsidRDefault="00AE4E01">
      <w:pPr>
        <w:pStyle w:val="ConsPlusNormal"/>
        <w:spacing w:before="220"/>
        <w:ind w:firstLine="540"/>
        <w:jc w:val="both"/>
      </w:pPr>
      <w:r>
        <w:t>От имени заявителя может выступать иное физическое лицо, наделенное соответствующими полномочиями в установленном законом порядке.</w:t>
      </w:r>
    </w:p>
    <w:p w:rsidR="00AE4E01" w:rsidRDefault="00AE4E01">
      <w:pPr>
        <w:pStyle w:val="ConsPlusNormal"/>
        <w:spacing w:before="220"/>
        <w:ind w:firstLine="540"/>
        <w:jc w:val="both"/>
      </w:pPr>
      <w:r>
        <w:t>Квалификационные категории спортивного судьи "спортивный судья третьей категории" присваиваются кандидатам, достигшим возраста 16 лет, после выполнения требований к сдаче квалификационного зачета (экзамена). Квалификационная категория спортивного судьи "спортивный судья третьей категории" действительна в течение 1 года со дня ее присвоения.</w:t>
      </w:r>
    </w:p>
    <w:p w:rsidR="00AE4E01" w:rsidRDefault="00AE4E01">
      <w:pPr>
        <w:pStyle w:val="ConsPlusNormal"/>
        <w:spacing w:before="220"/>
        <w:ind w:firstLine="540"/>
        <w:jc w:val="both"/>
      </w:pPr>
      <w:r>
        <w:t>Квалификационная категория спортивного судьи "спортивный судья второй категории" присваивается кандидатам, имеющим:</w:t>
      </w:r>
    </w:p>
    <w:p w:rsidR="00AE4E01" w:rsidRDefault="00AE4E01">
      <w:pPr>
        <w:pStyle w:val="ConsPlusNormal"/>
        <w:spacing w:before="220"/>
        <w:ind w:firstLine="540"/>
        <w:jc w:val="both"/>
      </w:pPr>
      <w:r>
        <w:t>третью категорию, но не ранее чем через 1 год со дня присвоения такой категории;</w:t>
      </w:r>
    </w:p>
    <w:p w:rsidR="00AE4E01" w:rsidRDefault="00AE4E01">
      <w:pPr>
        <w:pStyle w:val="ConsPlusNormal"/>
        <w:spacing w:before="220"/>
        <w:ind w:firstLine="540"/>
        <w:jc w:val="both"/>
      </w:pPr>
      <w:r>
        <w:t>спортивное звание "мастер спорта России международного класса", "гроссмейстер России" или "мастер спорта России" по соответствующему виду спорта.</w:t>
      </w:r>
    </w:p>
    <w:p w:rsidR="00AE4E01" w:rsidRDefault="00AE4E01">
      <w:pPr>
        <w:pStyle w:val="ConsPlusNormal"/>
        <w:spacing w:before="220"/>
        <w:ind w:firstLine="540"/>
        <w:jc w:val="both"/>
      </w:pPr>
      <w:r>
        <w:t>Квалификационная категория спортивного судьи "спортивный судья второй категории" действительна в течение 2 лет со дня ее присвоения.</w:t>
      </w:r>
    </w:p>
    <w:p w:rsidR="00AE4E01" w:rsidRDefault="00AE4E01">
      <w:pPr>
        <w:pStyle w:val="ConsPlusNormal"/>
        <w:spacing w:before="220"/>
        <w:ind w:firstLine="540"/>
        <w:jc w:val="both"/>
      </w:pPr>
      <w:r>
        <w:t>Квалификационная категория спортивного судьи "спортивный судья второй категории", "спортивный судья третьей категории" присваивается органами местного самоуправления городских округов по месту территориальной сферы деятельности региональной спортивной федерации по представлению, заверенному печатью (при наличии) и подписью руководителя региональной спортивной федерации (за исключением военно-прикладных и служебно-прикладных видов спорта).</w:t>
      </w:r>
    </w:p>
    <w:p w:rsidR="00AE4E01" w:rsidRDefault="00AE4E01">
      <w:pPr>
        <w:pStyle w:val="ConsPlusNormal"/>
        <w:spacing w:before="220"/>
        <w:ind w:firstLine="540"/>
        <w:jc w:val="both"/>
      </w:pPr>
      <w:r>
        <w:t>1.3. Порядок информирования о предоставлении муниципальной услуги</w:t>
      </w:r>
    </w:p>
    <w:p w:rsidR="00AE4E01" w:rsidRDefault="00AE4E01">
      <w:pPr>
        <w:pStyle w:val="ConsPlusNormal"/>
        <w:spacing w:before="220"/>
        <w:ind w:firstLine="540"/>
        <w:jc w:val="both"/>
      </w:pPr>
      <w:r>
        <w:t>Муниципальную услугу предоставляет комитет по физической культуре и спорту мэрии (далее - Уполномоченный орган).</w:t>
      </w:r>
    </w:p>
    <w:p w:rsidR="00AE4E01" w:rsidRDefault="00AE4E01">
      <w:pPr>
        <w:pStyle w:val="ConsPlusNormal"/>
        <w:spacing w:before="220"/>
        <w:ind w:firstLine="540"/>
        <w:jc w:val="both"/>
      </w:pPr>
      <w:r>
        <w:t>Место нахождения, график работы, справочные телефоны, адрес электронной почты Уполномоченного органа, а также формы обратной связи размещаются на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 на информационных стендах в помещении Уполномоченного органа, где предоставляется муниципальная услуга.</w:t>
      </w:r>
    </w:p>
    <w:p w:rsidR="00AE4E01" w:rsidRDefault="00AE4E01">
      <w:pPr>
        <w:pStyle w:val="ConsPlusNormal"/>
        <w:jc w:val="both"/>
      </w:pPr>
      <w:r>
        <w:t xml:space="preserve">(в ред. </w:t>
      </w:r>
      <w:hyperlink r:id="rId19">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Адрес официального сайта мэрии города Череповца: https://35cherepovets.gosuslugi.ru" (далее - официальный сайт мэрии города).</w:t>
      </w:r>
    </w:p>
    <w:p w:rsidR="00AE4E01" w:rsidRDefault="00AE4E01">
      <w:pPr>
        <w:pStyle w:val="ConsPlusNormal"/>
        <w:jc w:val="both"/>
      </w:pPr>
      <w:r>
        <w:t xml:space="preserve">(в ред. </w:t>
      </w:r>
      <w:hyperlink r:id="rId20">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 xml:space="preserve">Адрес страницы Уполномоченного органа на официальном сайте мэрии города: </w:t>
      </w:r>
      <w:r>
        <w:lastRenderedPageBreak/>
        <w:t>"https://35cherepovets.gosuslugi.ru/dlya-zhiteley/uslugi-i-servisy/munitsipalnye-uslugi/fizicheskaya-kultura-i-sport/.</w:t>
      </w:r>
    </w:p>
    <w:p w:rsidR="00AE4E01" w:rsidRDefault="00AE4E01">
      <w:pPr>
        <w:pStyle w:val="ConsPlusNormal"/>
        <w:jc w:val="both"/>
      </w:pPr>
      <w:r>
        <w:t xml:space="preserve">(в ред. </w:t>
      </w:r>
      <w:hyperlink r:id="rId21">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Адрес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Портал): https://www.gosuslugi.ru.</w:t>
      </w:r>
    </w:p>
    <w:p w:rsidR="00AE4E01" w:rsidRDefault="00AE4E01">
      <w:pPr>
        <w:pStyle w:val="ConsPlusNormal"/>
        <w:spacing w:before="220"/>
        <w:ind w:firstLine="540"/>
        <w:jc w:val="both"/>
      </w:pPr>
      <w:r>
        <w:t>Адрес государственной информационной системы "Портал государственных и муниципальных услуг (функций) Вологодской области" (далее - Портал государственных и муниципальных услуг (функций) Вологодской области): https://gosuslugi35.ru.</w:t>
      </w:r>
    </w:p>
    <w:p w:rsidR="00AE4E01" w:rsidRDefault="00AE4E01">
      <w:pPr>
        <w:pStyle w:val="ConsPlusNormal"/>
        <w:spacing w:before="220"/>
        <w:ind w:firstLine="540"/>
        <w:jc w:val="both"/>
      </w:pPr>
      <w:r>
        <w:t>1.4. Способы и порядок получения информации о правилах предоставления муниципальной услуги</w:t>
      </w:r>
    </w:p>
    <w:p w:rsidR="00AE4E01" w:rsidRDefault="00AE4E01">
      <w:pPr>
        <w:pStyle w:val="ConsPlusNormal"/>
        <w:spacing w:before="220"/>
        <w:ind w:firstLine="540"/>
        <w:jc w:val="both"/>
      </w:pPr>
      <w:r>
        <w:t>Информацию о правилах предоставления муниципальной услуги заявитель может получить следующими способами:</w:t>
      </w:r>
    </w:p>
    <w:p w:rsidR="00AE4E01" w:rsidRDefault="00AE4E01">
      <w:pPr>
        <w:pStyle w:val="ConsPlusNormal"/>
        <w:spacing w:before="220"/>
        <w:ind w:firstLine="540"/>
        <w:jc w:val="both"/>
      </w:pPr>
      <w:r>
        <w:t>лично;</w:t>
      </w:r>
    </w:p>
    <w:p w:rsidR="00AE4E01" w:rsidRDefault="00AE4E01">
      <w:pPr>
        <w:pStyle w:val="ConsPlusNormal"/>
        <w:spacing w:before="220"/>
        <w:ind w:firstLine="540"/>
        <w:jc w:val="both"/>
      </w:pPr>
      <w:r>
        <w:t>посредством телефонной связи;</w:t>
      </w:r>
    </w:p>
    <w:p w:rsidR="00AE4E01" w:rsidRDefault="00AE4E01">
      <w:pPr>
        <w:pStyle w:val="ConsPlusNormal"/>
        <w:spacing w:before="220"/>
        <w:ind w:firstLine="540"/>
        <w:jc w:val="both"/>
      </w:pPr>
      <w:r>
        <w:t>посредством электронной почты;</w:t>
      </w:r>
    </w:p>
    <w:p w:rsidR="00AE4E01" w:rsidRDefault="00AE4E01">
      <w:pPr>
        <w:pStyle w:val="ConsPlusNormal"/>
        <w:spacing w:before="220"/>
        <w:ind w:firstLine="540"/>
        <w:jc w:val="both"/>
      </w:pPr>
      <w:r>
        <w:t>посредством почтовой связи;</w:t>
      </w:r>
    </w:p>
    <w:p w:rsidR="00AE4E01" w:rsidRDefault="00AE4E01">
      <w:pPr>
        <w:pStyle w:val="ConsPlusNormal"/>
        <w:spacing w:before="220"/>
        <w:ind w:firstLine="540"/>
        <w:jc w:val="both"/>
      </w:pPr>
      <w:r>
        <w:t>на информационных стендах в помещениях Уполномоченного органа;</w:t>
      </w:r>
    </w:p>
    <w:p w:rsidR="00AE4E01" w:rsidRDefault="00AE4E01">
      <w:pPr>
        <w:pStyle w:val="ConsPlusNormal"/>
        <w:spacing w:before="220"/>
        <w:ind w:firstLine="540"/>
        <w:jc w:val="both"/>
      </w:pPr>
      <w:r>
        <w:t>в информационно-телекоммуникационной сети Интернет:</w:t>
      </w:r>
    </w:p>
    <w:p w:rsidR="00AE4E01" w:rsidRDefault="00AE4E01">
      <w:pPr>
        <w:pStyle w:val="ConsPlusNormal"/>
        <w:spacing w:before="220"/>
        <w:ind w:firstLine="540"/>
        <w:jc w:val="both"/>
      </w:pPr>
      <w:r>
        <w:t>на официальном сайте мэрии города;</w:t>
      </w:r>
    </w:p>
    <w:p w:rsidR="00AE4E01" w:rsidRDefault="00AE4E01">
      <w:pPr>
        <w:pStyle w:val="ConsPlusNormal"/>
        <w:spacing w:before="220"/>
        <w:ind w:firstLine="540"/>
        <w:jc w:val="both"/>
      </w:pPr>
      <w:r>
        <w:t>на Едином портале государственных и муниципальных услуг (функций);</w:t>
      </w:r>
    </w:p>
    <w:p w:rsidR="00AE4E01" w:rsidRDefault="00AE4E01">
      <w:pPr>
        <w:pStyle w:val="ConsPlusNormal"/>
        <w:spacing w:before="220"/>
        <w:ind w:firstLine="540"/>
        <w:jc w:val="both"/>
      </w:pPr>
      <w:r>
        <w:t>на Портале государственных и муниципальных услуг (функций) Вологодской области.</w:t>
      </w:r>
    </w:p>
    <w:p w:rsidR="00AE4E01" w:rsidRDefault="00AE4E01">
      <w:pPr>
        <w:pStyle w:val="ConsPlusNormal"/>
        <w:spacing w:before="220"/>
        <w:ind w:firstLine="540"/>
        <w:jc w:val="both"/>
      </w:pPr>
      <w:r>
        <w:t>1.5. Информация о правилах предоставления муниципальной услуги, а также настоящий административный регламент и муниципальный правовой акт о его утверждении размещаются на:</w:t>
      </w:r>
    </w:p>
    <w:p w:rsidR="00AE4E01" w:rsidRDefault="00AE4E01">
      <w:pPr>
        <w:pStyle w:val="ConsPlusNormal"/>
        <w:spacing w:before="220"/>
        <w:ind w:firstLine="540"/>
        <w:jc w:val="both"/>
      </w:pPr>
      <w:r>
        <w:t>информационных стендах Уполномоченного органа;</w:t>
      </w:r>
    </w:p>
    <w:p w:rsidR="00AE4E01" w:rsidRDefault="00AE4E01">
      <w:pPr>
        <w:pStyle w:val="ConsPlusNormal"/>
        <w:spacing w:before="220"/>
        <w:ind w:firstLine="540"/>
        <w:jc w:val="both"/>
      </w:pPr>
      <w:r>
        <w:t>в средствах массовой информации;</w:t>
      </w:r>
    </w:p>
    <w:p w:rsidR="00AE4E01" w:rsidRDefault="00AE4E01">
      <w:pPr>
        <w:pStyle w:val="ConsPlusNormal"/>
        <w:spacing w:before="220"/>
        <w:ind w:firstLine="540"/>
        <w:jc w:val="both"/>
      </w:pPr>
      <w:r>
        <w:t>на официальном сайте мэрии города;</w:t>
      </w:r>
    </w:p>
    <w:p w:rsidR="00AE4E01" w:rsidRDefault="00AE4E01">
      <w:pPr>
        <w:pStyle w:val="ConsPlusNormal"/>
        <w:spacing w:before="220"/>
        <w:ind w:firstLine="540"/>
        <w:jc w:val="both"/>
      </w:pPr>
      <w:r>
        <w:t>на Едином портале государственных и муниципальных услуг (функций);</w:t>
      </w:r>
    </w:p>
    <w:p w:rsidR="00AE4E01" w:rsidRDefault="00AE4E01">
      <w:pPr>
        <w:pStyle w:val="ConsPlusNormal"/>
        <w:spacing w:before="220"/>
        <w:ind w:firstLine="540"/>
        <w:jc w:val="both"/>
      </w:pPr>
      <w:r>
        <w:t>на Портале государственных и муниципальных услуг (функций) Вологодской области.</w:t>
      </w:r>
    </w:p>
    <w:p w:rsidR="00AE4E01" w:rsidRDefault="00AE4E01">
      <w:pPr>
        <w:pStyle w:val="ConsPlusNormal"/>
        <w:spacing w:before="220"/>
        <w:ind w:firstLine="540"/>
        <w:jc w:val="both"/>
      </w:pPr>
      <w:r>
        <w:t xml:space="preserve">1.6. Исключен. - </w:t>
      </w:r>
      <w:hyperlink r:id="rId22">
        <w:r>
          <w:rPr>
            <w:color w:val="0000FF"/>
          </w:rPr>
          <w:t>Постановление</w:t>
        </w:r>
      </w:hyperlink>
      <w:r>
        <w:t xml:space="preserve"> Мэрии г. Череповца от 11.01.2024 N 13.</w:t>
      </w:r>
    </w:p>
    <w:p w:rsidR="00AE4E01" w:rsidRDefault="00AE4E01">
      <w:pPr>
        <w:pStyle w:val="ConsPlusNormal"/>
        <w:spacing w:before="220"/>
        <w:ind w:firstLine="540"/>
        <w:jc w:val="both"/>
      </w:pPr>
      <w:r>
        <w:t>1.7. Информирование о правилах предоставления муниципальной услуги осуществляется по следующим вопросам:</w:t>
      </w:r>
    </w:p>
    <w:p w:rsidR="00AE4E01" w:rsidRDefault="00AE4E01">
      <w:pPr>
        <w:pStyle w:val="ConsPlusNormal"/>
        <w:spacing w:before="220"/>
        <w:ind w:firstLine="540"/>
        <w:jc w:val="both"/>
      </w:pPr>
      <w:r>
        <w:t>- место нахождения Уполномоченного органа;</w:t>
      </w:r>
    </w:p>
    <w:p w:rsidR="00AE4E01" w:rsidRDefault="00AE4E01">
      <w:pPr>
        <w:pStyle w:val="ConsPlusNormal"/>
        <w:spacing w:before="220"/>
        <w:ind w:firstLine="540"/>
        <w:jc w:val="both"/>
      </w:pPr>
      <w:r>
        <w:t>- должностные лица и муниципальные служащие Уполномоченного органа, уполномоченные предоставлять муниципальную услугу, и номера контактных телефонов;</w:t>
      </w:r>
    </w:p>
    <w:p w:rsidR="00AE4E01" w:rsidRDefault="00AE4E01">
      <w:pPr>
        <w:pStyle w:val="ConsPlusNormal"/>
        <w:spacing w:before="220"/>
        <w:ind w:firstLine="540"/>
        <w:jc w:val="both"/>
      </w:pPr>
      <w:r>
        <w:lastRenderedPageBreak/>
        <w:t>- график работы Уполномоченного органа;</w:t>
      </w:r>
    </w:p>
    <w:p w:rsidR="00AE4E01" w:rsidRDefault="00AE4E01">
      <w:pPr>
        <w:pStyle w:val="ConsPlusNormal"/>
        <w:spacing w:before="220"/>
        <w:ind w:firstLine="540"/>
        <w:jc w:val="both"/>
      </w:pPr>
      <w:r>
        <w:t>- адреса официального сайта мэрии города;</w:t>
      </w:r>
    </w:p>
    <w:p w:rsidR="00AE4E01" w:rsidRDefault="00AE4E01">
      <w:pPr>
        <w:pStyle w:val="ConsPlusNormal"/>
        <w:spacing w:before="220"/>
        <w:ind w:firstLine="540"/>
        <w:jc w:val="both"/>
      </w:pPr>
      <w:r>
        <w:t>- адреса электронной почты Уполномоченного органа;</w:t>
      </w:r>
    </w:p>
    <w:p w:rsidR="00AE4E01" w:rsidRDefault="00AE4E01">
      <w:pPr>
        <w:pStyle w:val="ConsPlusNormal"/>
        <w:spacing w:before="220"/>
        <w:ind w:firstLine="540"/>
        <w:jc w:val="both"/>
      </w:pPr>
      <w:r>
        <w:t>- 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E4E01" w:rsidRDefault="00AE4E01">
      <w:pPr>
        <w:pStyle w:val="ConsPlusNormal"/>
        <w:spacing w:before="220"/>
        <w:ind w:firstLine="540"/>
        <w:jc w:val="both"/>
      </w:pPr>
      <w:r>
        <w:t>- ход предоставления муниципальной услуги;</w:t>
      </w:r>
    </w:p>
    <w:p w:rsidR="00AE4E01" w:rsidRDefault="00AE4E01">
      <w:pPr>
        <w:pStyle w:val="ConsPlusNormal"/>
        <w:spacing w:before="220"/>
        <w:ind w:firstLine="540"/>
        <w:jc w:val="both"/>
      </w:pPr>
      <w:r>
        <w:t>- административные процедуры предоставления муниципальной услуги;</w:t>
      </w:r>
    </w:p>
    <w:p w:rsidR="00AE4E01" w:rsidRDefault="00AE4E01">
      <w:pPr>
        <w:pStyle w:val="ConsPlusNormal"/>
        <w:spacing w:before="220"/>
        <w:ind w:firstLine="540"/>
        <w:jc w:val="both"/>
      </w:pPr>
      <w:r>
        <w:t>- срок предоставления муниципальной услуги;</w:t>
      </w:r>
    </w:p>
    <w:p w:rsidR="00AE4E01" w:rsidRDefault="00AE4E01">
      <w:pPr>
        <w:pStyle w:val="ConsPlusNormal"/>
        <w:spacing w:before="220"/>
        <w:ind w:firstLine="540"/>
        <w:jc w:val="both"/>
      </w:pPr>
      <w:r>
        <w:t>- порядок и формы контроля за предоставлением муниципальной услуги;</w:t>
      </w:r>
    </w:p>
    <w:p w:rsidR="00AE4E01" w:rsidRDefault="00AE4E01">
      <w:pPr>
        <w:pStyle w:val="ConsPlusNormal"/>
        <w:spacing w:before="220"/>
        <w:ind w:firstLine="540"/>
        <w:jc w:val="both"/>
      </w:pPr>
      <w:r>
        <w:t>- основания для отказа в предоставлении муниципальной услуги;</w:t>
      </w:r>
    </w:p>
    <w:p w:rsidR="00AE4E01" w:rsidRDefault="00AE4E01">
      <w:pPr>
        <w:pStyle w:val="ConsPlusNormal"/>
        <w:spacing w:before="220"/>
        <w:ind w:firstLine="540"/>
        <w:jc w:val="both"/>
      </w:pPr>
      <w:r>
        <w:t>- 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E4E01" w:rsidRDefault="00AE4E01">
      <w:pPr>
        <w:pStyle w:val="ConsPlusNormal"/>
        <w:spacing w:before="220"/>
        <w:ind w:firstLine="540"/>
        <w:jc w:val="both"/>
      </w:pPr>
      <w:r>
        <w:t xml:space="preserve">- иная информация о деятельности Уполномоченного органа в соответствии с Федеральным </w:t>
      </w:r>
      <w:hyperlink r:id="rId23">
        <w:r>
          <w:rPr>
            <w:color w:val="0000FF"/>
          </w:rPr>
          <w:t>законом</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E4E01" w:rsidRDefault="00AE4E01">
      <w:pPr>
        <w:pStyle w:val="ConsPlusNormal"/>
        <w:spacing w:before="220"/>
        <w:ind w:firstLine="540"/>
        <w:jc w:val="both"/>
      </w:pPr>
      <w: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AE4E01" w:rsidRDefault="00AE4E01">
      <w:pPr>
        <w:pStyle w:val="ConsPlusNormal"/>
        <w:spacing w:before="220"/>
        <w:ind w:firstLine="540"/>
        <w:jc w:val="both"/>
      </w:pPr>
      <w:r>
        <w:t>Информирование проводится на русском языке в форме индивидуального и публичного информирования.</w:t>
      </w:r>
    </w:p>
    <w:p w:rsidR="00AE4E01" w:rsidRDefault="00AE4E01">
      <w:pPr>
        <w:pStyle w:val="ConsPlusNormal"/>
        <w:spacing w:before="220"/>
        <w:ind w:firstLine="540"/>
        <w:jc w:val="both"/>
      </w:pPr>
      <w: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AE4E01" w:rsidRDefault="00AE4E01">
      <w:pPr>
        <w:pStyle w:val="ConsPlusNormal"/>
        <w:spacing w:before="220"/>
        <w:ind w:firstLine="540"/>
        <w:jc w:val="both"/>
      </w:pPr>
      <w: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E4E01" w:rsidRDefault="00AE4E01">
      <w:pPr>
        <w:pStyle w:val="ConsPlusNormal"/>
        <w:spacing w:before="220"/>
        <w:ind w:firstLine="540"/>
        <w:jc w:val="both"/>
      </w:pPr>
      <w: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E4E01" w:rsidRDefault="00AE4E01">
      <w:pPr>
        <w:pStyle w:val="ConsPlusNormal"/>
        <w:spacing w:before="220"/>
        <w:ind w:firstLine="540"/>
        <w:jc w:val="both"/>
      </w:pPr>
      <w:r>
        <w:t>В случае если предоставление информации, необходимой заявителю, не представляется возможным посредством телефона, сотрудник Уполномоченного органа, принявший телефонный звонок, разъясняет заявителю его право обратиться с письменным обращением в Уполномоченный орган и требования к оформлению обращения.</w:t>
      </w:r>
    </w:p>
    <w:p w:rsidR="00AE4E01" w:rsidRDefault="00AE4E01">
      <w:pPr>
        <w:pStyle w:val="ConsPlusNormal"/>
        <w:spacing w:before="220"/>
        <w:ind w:firstLine="540"/>
        <w:jc w:val="both"/>
      </w:pPr>
      <w: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w:t>
      </w:r>
      <w:r>
        <w:lastRenderedPageBreak/>
        <w:t>подразделения Уполномоченного органа.</w:t>
      </w:r>
    </w:p>
    <w:p w:rsidR="00AE4E01" w:rsidRDefault="00AE4E01">
      <w:pPr>
        <w:pStyle w:val="ConsPlusNormal"/>
        <w:spacing w:before="220"/>
        <w:ind w:firstLine="540"/>
        <w:jc w:val="both"/>
      </w:pPr>
      <w: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E4E01" w:rsidRDefault="00AE4E01">
      <w:pPr>
        <w:pStyle w:val="ConsPlusNormal"/>
        <w:spacing w:before="220"/>
        <w:ind w:firstLine="540"/>
        <w:jc w:val="both"/>
      </w:pPr>
      <w:r>
        <w:t>Время ожидания заинтересованного лица при личном обращении за консультацией не может превышать 15 минут.</w:t>
      </w:r>
    </w:p>
    <w:p w:rsidR="00AE4E01" w:rsidRDefault="00AE4E01">
      <w:pPr>
        <w:pStyle w:val="ConsPlusNormal"/>
        <w:spacing w:before="220"/>
        <w:ind w:firstLine="540"/>
        <w:jc w:val="both"/>
      </w:pPr>
      <w:r>
        <w:t>1.8.2.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rsidR="00AE4E01" w:rsidRDefault="00AE4E01">
      <w:pPr>
        <w:pStyle w:val="ConsPlusNormal"/>
        <w:spacing w:before="220"/>
        <w:ind w:firstLine="540"/>
        <w:jc w:val="both"/>
      </w:pPr>
      <w: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AE4E01" w:rsidRDefault="00AE4E01">
      <w:pPr>
        <w:pStyle w:val="ConsPlusNormal"/>
        <w:spacing w:before="220"/>
        <w:ind w:firstLine="540"/>
        <w:jc w:val="both"/>
      </w:pPr>
      <w:r>
        <w:t>1.8.3. Публичное устное информирование осуществляется посредством привлечения средств массовой информации: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E4E01" w:rsidRDefault="00AE4E01">
      <w:pPr>
        <w:pStyle w:val="ConsPlusNormal"/>
        <w:spacing w:before="220"/>
        <w:ind w:firstLine="540"/>
        <w:jc w:val="both"/>
      </w:pPr>
      <w: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w:t>
      </w:r>
    </w:p>
    <w:p w:rsidR="00AE4E01" w:rsidRDefault="00AE4E01">
      <w:pPr>
        <w:pStyle w:val="ConsPlusNormal"/>
        <w:spacing w:before="220"/>
        <w:ind w:firstLine="540"/>
        <w:jc w:val="both"/>
      </w:pPr>
      <w:r>
        <w:t>- в средствах массовой информации;</w:t>
      </w:r>
    </w:p>
    <w:p w:rsidR="00AE4E01" w:rsidRDefault="00AE4E01">
      <w:pPr>
        <w:pStyle w:val="ConsPlusNormal"/>
        <w:spacing w:before="220"/>
        <w:ind w:firstLine="540"/>
        <w:jc w:val="both"/>
      </w:pPr>
      <w:r>
        <w:t>- на официальном сайте мэрии города;</w:t>
      </w:r>
    </w:p>
    <w:p w:rsidR="00AE4E01" w:rsidRDefault="00AE4E01">
      <w:pPr>
        <w:pStyle w:val="ConsPlusNormal"/>
        <w:spacing w:before="220"/>
        <w:ind w:firstLine="540"/>
        <w:jc w:val="both"/>
      </w:pPr>
      <w:r>
        <w:t>- на Едином портале государственных и муниципальных услуг (функций);</w:t>
      </w:r>
    </w:p>
    <w:p w:rsidR="00AE4E01" w:rsidRDefault="00AE4E01">
      <w:pPr>
        <w:pStyle w:val="ConsPlusNormal"/>
        <w:spacing w:before="220"/>
        <w:ind w:firstLine="540"/>
        <w:jc w:val="both"/>
      </w:pPr>
      <w:r>
        <w:t>- на Портале государственных и муниципальных услуг (функций) Вологодской области;</w:t>
      </w:r>
    </w:p>
    <w:p w:rsidR="00AE4E01" w:rsidRDefault="00AE4E01">
      <w:pPr>
        <w:pStyle w:val="ConsPlusNormal"/>
        <w:spacing w:before="220"/>
        <w:ind w:firstLine="540"/>
        <w:jc w:val="both"/>
      </w:pPr>
      <w:r>
        <w:t>- на информационных стендах Уполномоченного органа.</w:t>
      </w:r>
    </w:p>
    <w:p w:rsidR="00AE4E01" w:rsidRDefault="00AE4E01">
      <w:pPr>
        <w:pStyle w:val="ConsPlusNormal"/>
        <w:jc w:val="both"/>
      </w:pPr>
    </w:p>
    <w:p w:rsidR="00AE4E01" w:rsidRDefault="00AE4E01">
      <w:pPr>
        <w:pStyle w:val="ConsPlusTitle"/>
        <w:jc w:val="center"/>
        <w:outlineLvl w:val="1"/>
      </w:pPr>
      <w:r>
        <w:t>2. Стандарт предоставления муниципальной услуги</w:t>
      </w:r>
    </w:p>
    <w:p w:rsidR="00AE4E01" w:rsidRDefault="00AE4E01">
      <w:pPr>
        <w:pStyle w:val="ConsPlusNormal"/>
        <w:jc w:val="both"/>
      </w:pPr>
    </w:p>
    <w:p w:rsidR="00AE4E01" w:rsidRDefault="00AE4E01">
      <w:pPr>
        <w:pStyle w:val="ConsPlusNormal"/>
        <w:ind w:firstLine="540"/>
        <w:jc w:val="both"/>
      </w:pPr>
      <w:r>
        <w:t>2.1. Наименование муниципальной услуги</w:t>
      </w:r>
    </w:p>
    <w:p w:rsidR="00AE4E01" w:rsidRDefault="00AE4E01">
      <w:pPr>
        <w:pStyle w:val="ConsPlusNormal"/>
        <w:spacing w:before="220"/>
        <w:ind w:firstLine="540"/>
        <w:jc w:val="both"/>
      </w:pPr>
      <w:r>
        <w:t>Присвоение квалификационной категории спортивных судей.</w:t>
      </w:r>
    </w:p>
    <w:p w:rsidR="00AE4E01" w:rsidRDefault="00AE4E01">
      <w:pPr>
        <w:pStyle w:val="ConsPlusNormal"/>
        <w:spacing w:before="220"/>
        <w:ind w:firstLine="540"/>
        <w:jc w:val="both"/>
      </w:pPr>
      <w:r>
        <w:t>2.2. Наименование органа местного самоуправления, предоставляющего муниципальную услугу</w:t>
      </w:r>
    </w:p>
    <w:p w:rsidR="00AE4E01" w:rsidRDefault="00AE4E01">
      <w:pPr>
        <w:pStyle w:val="ConsPlusNormal"/>
        <w:spacing w:before="220"/>
        <w:ind w:firstLine="540"/>
        <w:jc w:val="both"/>
      </w:pPr>
      <w:r>
        <w:t>2.2.1. Муниципальная услуга предоставляется комитетом по физической культуре и спорту мэрии - в части приема и выдачи (направления) документов, поданных лично, через Портал, обработки документов, принятия решения.</w:t>
      </w:r>
    </w:p>
    <w:p w:rsidR="00AE4E01" w:rsidRDefault="00AE4E01">
      <w:pPr>
        <w:pStyle w:val="ConsPlusNormal"/>
        <w:spacing w:before="220"/>
        <w:ind w:firstLine="540"/>
        <w:jc w:val="both"/>
      </w:pPr>
      <w: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AE4E01" w:rsidRDefault="00AE4E01">
      <w:pPr>
        <w:pStyle w:val="ConsPlusNormal"/>
        <w:spacing w:before="220"/>
        <w:ind w:firstLine="540"/>
        <w:jc w:val="both"/>
      </w:pPr>
      <w:r>
        <w:t>2.3. Описание результата предоставления муниципальной услуги</w:t>
      </w:r>
    </w:p>
    <w:p w:rsidR="00AE4E01" w:rsidRDefault="00AE4E01">
      <w:pPr>
        <w:pStyle w:val="ConsPlusNormal"/>
        <w:spacing w:before="220"/>
        <w:ind w:firstLine="540"/>
        <w:jc w:val="both"/>
      </w:pPr>
      <w:r>
        <w:lastRenderedPageBreak/>
        <w:t>Результатом предоставления муниципальной услуги является принятие решения:</w:t>
      </w:r>
    </w:p>
    <w:p w:rsidR="00AE4E01" w:rsidRDefault="00AE4E01">
      <w:pPr>
        <w:pStyle w:val="ConsPlusNormal"/>
        <w:spacing w:before="220"/>
        <w:ind w:firstLine="540"/>
        <w:jc w:val="both"/>
      </w:pPr>
      <w:r>
        <w:t>о возврате документов для присвоения квалификационных категорий спортивных судей "спортивный судья второй категории" и "спортивный судья третьей категории" в форме письма за подписью руководителя (заместителя руководителя) Уполномоченного органа;</w:t>
      </w:r>
    </w:p>
    <w:p w:rsidR="00AE4E01" w:rsidRDefault="00AE4E01">
      <w:pPr>
        <w:pStyle w:val="ConsPlusNormal"/>
        <w:spacing w:before="220"/>
        <w:ind w:firstLine="540"/>
        <w:jc w:val="both"/>
      </w:pPr>
      <w:r>
        <w:t>о присвоении квалификационных категорий спортивных судей "спортивный судья второй категории" и "спортивный судья третьей категории" (за исключением военно-прикладных и служебно-прикладных видов спорта) (далее - присвоение квалификационной категории) в форме приказа Уполномоченного органа;</w:t>
      </w:r>
    </w:p>
    <w:p w:rsidR="00AE4E01" w:rsidRDefault="00AE4E01">
      <w:pPr>
        <w:pStyle w:val="ConsPlusNormal"/>
        <w:spacing w:before="220"/>
        <w:ind w:firstLine="540"/>
        <w:jc w:val="both"/>
      </w:pPr>
      <w:r>
        <w:t>об отказе в присвоении квалификационной категории в форме письма за подписью руководителя (заместителя руководителя) Уполномоченного органа.</w:t>
      </w:r>
    </w:p>
    <w:p w:rsidR="00AE4E01" w:rsidRDefault="00AE4E01">
      <w:pPr>
        <w:pStyle w:val="ConsPlusNormal"/>
        <w:spacing w:before="220"/>
        <w:ind w:firstLine="540"/>
        <w:jc w:val="both"/>
      </w:pPr>
      <w:r>
        <w:t>2.4. Срок предоставления муниципальной услуги.</w:t>
      </w:r>
    </w:p>
    <w:p w:rsidR="00AE4E01" w:rsidRDefault="00AE4E01">
      <w:pPr>
        <w:pStyle w:val="ConsPlusNormal"/>
        <w:spacing w:before="220"/>
        <w:ind w:firstLine="540"/>
        <w:jc w:val="both"/>
      </w:pPr>
      <w:r>
        <w:t>Рассмотрение документов для присвоения квалификационной категории составляет 16 рабочих дней со дня их регистрации в Уполномоченном органе.</w:t>
      </w:r>
    </w:p>
    <w:p w:rsidR="00AE4E01" w:rsidRDefault="00AE4E01">
      <w:pPr>
        <w:pStyle w:val="ConsPlusNormal"/>
        <w:spacing w:before="220"/>
        <w:ind w:firstLine="540"/>
        <w:jc w:val="both"/>
      </w:pPr>
      <w:r>
        <w:t>Решение о присвоении или об отказе в присвоении квалификационной категории принимается в течение 3 рабочих дней по итогам рассмотрения документов.</w:t>
      </w:r>
    </w:p>
    <w:p w:rsidR="00AE4E01" w:rsidRDefault="00AE4E01">
      <w:pPr>
        <w:pStyle w:val="ConsPlusNormal"/>
        <w:spacing w:before="220"/>
        <w:ind w:firstLine="540"/>
        <w:jc w:val="both"/>
      </w:pPr>
      <w:r>
        <w:t>Срок направления (вручения) заявителю документов о принятом решении, являющихся результатом представления муниципальной услуги, составляет 10 рабочих дней со дня его подписания.</w:t>
      </w:r>
    </w:p>
    <w:p w:rsidR="00AE4E01" w:rsidRDefault="00AE4E01">
      <w:pPr>
        <w:pStyle w:val="ConsPlusNormal"/>
        <w:spacing w:before="220"/>
        <w:ind w:firstLine="540"/>
        <w:jc w:val="both"/>
      </w:pPr>
      <w:r>
        <w:t>Прием, регистрация документов для присвоения квалификационной категории, отказ в их приеме и регистрации, возвращение документов для присвоения квалификационной категории осуществляется в течение 3 рабочих дней.</w:t>
      </w:r>
    </w:p>
    <w:p w:rsidR="00AE4E01" w:rsidRDefault="00AE4E01">
      <w:pPr>
        <w:pStyle w:val="ConsPlusNormal"/>
        <w:jc w:val="both"/>
      </w:pPr>
      <w:r>
        <w:t xml:space="preserve">(п. 2.4 в ред. </w:t>
      </w:r>
      <w:hyperlink r:id="rId24">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2.5. 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w:t>
      </w:r>
    </w:p>
    <w:p w:rsidR="00AE4E01" w:rsidRDefault="00AE4E01">
      <w:pPr>
        <w:pStyle w:val="ConsPlusNormal"/>
        <w:spacing w:before="220"/>
        <w:ind w:firstLine="540"/>
        <w:jc w:val="both"/>
      </w:pPr>
      <w: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w:t>
      </w:r>
      <w:proofErr w:type="gramStart"/>
      <w:r>
        <w:t>в на</w:t>
      </w:r>
      <w:proofErr w:type="gramEnd"/>
      <w:r>
        <w:t xml:space="preserve"> официальном сайте мэрии города Череповца,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AE4E01" w:rsidRDefault="00AE4E01">
      <w:pPr>
        <w:pStyle w:val="ConsPlusNormal"/>
        <w:jc w:val="both"/>
      </w:pPr>
      <w:r>
        <w:t xml:space="preserve">(в ред. </w:t>
      </w:r>
      <w:hyperlink r:id="rId25">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bookmarkStart w:id="2" w:name="P135"/>
      <w:bookmarkEnd w:id="2"/>
      <w: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(представителем заявителя), порядок их представления, в том числе в электронной форме</w:t>
      </w:r>
    </w:p>
    <w:p w:rsidR="00AE4E01" w:rsidRDefault="00AE4E01">
      <w:pPr>
        <w:pStyle w:val="ConsPlusNormal"/>
        <w:spacing w:before="220"/>
        <w:ind w:firstLine="540"/>
        <w:jc w:val="both"/>
      </w:pPr>
      <w:r>
        <w:t xml:space="preserve">2.6.1. В целях получения муниципальной услуги заявитель представляет (направляет) </w:t>
      </w:r>
      <w:hyperlink w:anchor="P309">
        <w:r>
          <w:rPr>
            <w:color w:val="0000FF"/>
          </w:rPr>
          <w:t>представление</w:t>
        </w:r>
      </w:hyperlink>
      <w:r>
        <w:t xml:space="preserve"> к присвоению квалификационной категории спортивного судьи (далее - представление), заверенное печатью (при наличии) и подписью руководителя региональной спортивной федерации, по форме согласно приложению к настоящему административному регламенту.</w:t>
      </w:r>
    </w:p>
    <w:p w:rsidR="00AE4E01" w:rsidRDefault="00AE4E01">
      <w:pPr>
        <w:pStyle w:val="ConsPlusNormal"/>
        <w:spacing w:before="220"/>
        <w:ind w:firstLine="540"/>
        <w:jc w:val="both"/>
      </w:pPr>
      <w:bookmarkStart w:id="3" w:name="P137"/>
      <w:bookmarkEnd w:id="3"/>
      <w:r>
        <w:t>2.6.2. К представлению на присвоение квалификационной категории прилагаются следующие документы:</w:t>
      </w:r>
    </w:p>
    <w:p w:rsidR="00AE4E01" w:rsidRDefault="00AE4E01">
      <w:pPr>
        <w:pStyle w:val="ConsPlusNormal"/>
        <w:spacing w:before="220"/>
        <w:ind w:firstLine="540"/>
        <w:jc w:val="both"/>
      </w:pPr>
      <w:r>
        <w:lastRenderedPageBreak/>
        <w:t xml:space="preserve">а) заверенная печатью (при наличии) и подписью руководителя региональной спортивной федерации, подразделения федерального органа или должностного лица копия </w:t>
      </w:r>
      <w:hyperlink r:id="rId26">
        <w:r>
          <w:rPr>
            <w:color w:val="0000FF"/>
          </w:rPr>
          <w:t>карточки</w:t>
        </w:r>
      </w:hyperlink>
      <w:r>
        <w:t xml:space="preserve"> учета судейской деятельности спортивного судьи, рекомендуемый образец которой приведен в приложении N 2 к Положению о спортивных судьях, утвержденному приказом Министерства спорта Российской Федерации от 28.02.2017 N 134 "Об утверждении Положения о спортивных судьях";</w:t>
      </w:r>
    </w:p>
    <w:p w:rsidR="00AE4E01" w:rsidRDefault="00AE4E01">
      <w:pPr>
        <w:pStyle w:val="ConsPlusNormal"/>
        <w:spacing w:before="220"/>
        <w:ind w:firstLine="540"/>
        <w:jc w:val="both"/>
      </w:pPr>
      <w:r>
        <w:t>б) 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AE4E01" w:rsidRDefault="00AE4E01">
      <w:pPr>
        <w:pStyle w:val="ConsPlusNormal"/>
        <w:spacing w:before="220"/>
        <w:ind w:firstLine="540"/>
        <w:jc w:val="both"/>
      </w:pPr>
      <w:r>
        <w:t xml:space="preserve">в) копия паспорта иностранного гражданина либо иного документа, установленного Федеральным </w:t>
      </w:r>
      <w:hyperlink r:id="rId27">
        <w:r>
          <w:rPr>
            <w:color w:val="0000FF"/>
          </w:rPr>
          <w:t>законом</w:t>
        </w:r>
      </w:hyperlink>
      <w:r>
        <w:t xml:space="preserve"> от 25.07.2002 N 115-ФЗ "О правовом положении граждан в Российской Федерации"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AE4E01" w:rsidRDefault="00AE4E01">
      <w:pPr>
        <w:pStyle w:val="ConsPlusNormal"/>
        <w:spacing w:before="220"/>
        <w:ind w:firstLine="540"/>
        <w:jc w:val="both"/>
      </w:pPr>
      <w:r>
        <w:t xml:space="preserve">г) копия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28">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лица без гражданства;</w:t>
      </w:r>
    </w:p>
    <w:p w:rsidR="00AE4E01" w:rsidRDefault="00AE4E01">
      <w:pPr>
        <w:pStyle w:val="ConsPlusNormal"/>
        <w:jc w:val="both"/>
      </w:pPr>
      <w:r>
        <w:t xml:space="preserve">(в ред. </w:t>
      </w:r>
      <w:hyperlink r:id="rId29">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AE4E01" w:rsidRDefault="00AE4E01">
      <w:pPr>
        <w:pStyle w:val="ConsPlusNormal"/>
        <w:spacing w:before="220"/>
        <w:ind w:firstLine="540"/>
        <w:jc w:val="both"/>
      </w:pPr>
      <w:r>
        <w:t>е) копия удостоверения "мастер спорта России международного класса", "гроссмейстер России" или "мастер спорта России" - для кандидатов, ходатайствующих о присвоении квалификационной категории спортивного судьи "спортивный судья второй категории";</w:t>
      </w:r>
    </w:p>
    <w:p w:rsidR="00AE4E01" w:rsidRDefault="00AE4E01">
      <w:pPr>
        <w:pStyle w:val="ConsPlusNormal"/>
        <w:spacing w:before="220"/>
        <w:ind w:firstLine="540"/>
        <w:jc w:val="both"/>
      </w:pPr>
      <w:r>
        <w:t xml:space="preserve">ж) исключен. - </w:t>
      </w:r>
      <w:hyperlink r:id="rId30">
        <w:r>
          <w:rPr>
            <w:color w:val="0000FF"/>
          </w:rPr>
          <w:t>Постановление</w:t>
        </w:r>
      </w:hyperlink>
      <w:r>
        <w:t xml:space="preserve"> Мэрии г. Череповца от 11.01.2024 N 13.</w:t>
      </w:r>
    </w:p>
    <w:p w:rsidR="00AE4E01" w:rsidRDefault="00AE4E01">
      <w:pPr>
        <w:pStyle w:val="ConsPlusNormal"/>
        <w:spacing w:before="220"/>
        <w:ind w:firstLine="540"/>
        <w:jc w:val="both"/>
      </w:pPr>
      <w:bookmarkStart w:id="4" w:name="P146"/>
      <w:bookmarkEnd w:id="4"/>
      <w:r>
        <w:t xml:space="preserve">2.6.3 Дополнительно к необходимым документам, предусмотренным </w:t>
      </w:r>
      <w:hyperlink w:anchor="P137">
        <w:r>
          <w:rPr>
            <w:color w:val="0000FF"/>
          </w:rPr>
          <w:t>пунктом 2.6.2</w:t>
        </w:r>
      </w:hyperlink>
      <w:r>
        <w:t xml:space="preserve"> настоящего административного регламента, представитель заявителя представляет:</w:t>
      </w:r>
    </w:p>
    <w:p w:rsidR="00AE4E01" w:rsidRDefault="00AE4E01">
      <w:pPr>
        <w:pStyle w:val="ConsPlusNormal"/>
        <w:spacing w:before="220"/>
        <w:ind w:firstLine="540"/>
        <w:jc w:val="both"/>
      </w:pPr>
      <w:r>
        <w:t>а) документ, удостоверяющий личность;</w:t>
      </w:r>
    </w:p>
    <w:p w:rsidR="00AE4E01" w:rsidRDefault="00AE4E01">
      <w:pPr>
        <w:pStyle w:val="ConsPlusNormal"/>
        <w:spacing w:before="220"/>
        <w:ind w:firstLine="540"/>
        <w:jc w:val="both"/>
      </w:pPr>
      <w:r>
        <w:t>б) копию документа, подтверждающего полномочия представителя заявителя.</w:t>
      </w:r>
    </w:p>
    <w:p w:rsidR="00AE4E01" w:rsidRDefault="00AE4E01">
      <w:pPr>
        <w:pStyle w:val="ConsPlusNormal"/>
        <w:spacing w:before="220"/>
        <w:ind w:firstLine="540"/>
        <w:jc w:val="both"/>
      </w:pPr>
      <w:r>
        <w:t xml:space="preserve">2.6.4. Представление и документы, предусмотренные </w:t>
      </w:r>
      <w:hyperlink w:anchor="P137">
        <w:r>
          <w:rPr>
            <w:color w:val="0000FF"/>
          </w:rPr>
          <w:t>пунктами 2.6.2</w:t>
        </w:r>
      </w:hyperlink>
      <w:r>
        <w:t xml:space="preserve">, </w:t>
      </w:r>
      <w:hyperlink w:anchor="P146">
        <w:r>
          <w:rPr>
            <w:color w:val="0000FF"/>
          </w:rPr>
          <w:t>2.6.3</w:t>
        </w:r>
      </w:hyperlink>
      <w:r>
        <w:t xml:space="preserve"> настоящего административного регламента, на присвоение квалификационной категории подаются в Уполномоченный орган в течение 4 месяцев со дня выполнения квалификационных требований.</w:t>
      </w:r>
    </w:p>
    <w:p w:rsidR="00AE4E01" w:rsidRDefault="00AE4E01">
      <w:pPr>
        <w:pStyle w:val="ConsPlusNormal"/>
        <w:spacing w:before="220"/>
        <w:ind w:firstLine="540"/>
        <w:jc w:val="both"/>
      </w:pPr>
      <w:r>
        <w:t>2.6.5. Представление и прилагаемые документы представляются заявителем в Уполномоченный орган путем личного обращения или направляются в форме электронного документа с использованием Единого портала государственных и муниципальных услуг (функций).</w:t>
      </w:r>
    </w:p>
    <w:p w:rsidR="00AE4E01" w:rsidRDefault="00AE4E01">
      <w:pPr>
        <w:pStyle w:val="ConsPlusNormal"/>
        <w:spacing w:before="220"/>
        <w:ind w:firstLine="540"/>
        <w:jc w:val="both"/>
      </w:pPr>
      <w:r>
        <w:t xml:space="preserve">2.6.6. При подаче представления в форме электронного документа представление и требуемые документы подписываются допустимым видом электронной подписи, отвечающей требованиям Федерального </w:t>
      </w:r>
      <w:hyperlink r:id="rId31">
        <w:r>
          <w:rPr>
            <w:color w:val="0000FF"/>
          </w:rPr>
          <w:t>закона</w:t>
        </w:r>
      </w:hyperlink>
      <w:r>
        <w:t xml:space="preserve"> от 06.04.2011 N 63-ФЗ "Об электронной подписи" и </w:t>
      </w:r>
      <w:hyperlink r:id="rId32">
        <w:r>
          <w:rPr>
            <w:color w:val="0000FF"/>
          </w:rPr>
          <w:t>статей 21.1</w:t>
        </w:r>
      </w:hyperlink>
      <w:r>
        <w:t xml:space="preserve"> и </w:t>
      </w:r>
      <w:hyperlink r:id="rId33">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AE4E01" w:rsidRDefault="00AE4E01">
      <w:pPr>
        <w:pStyle w:val="ConsPlusNormal"/>
        <w:spacing w:before="220"/>
        <w:ind w:firstLine="540"/>
        <w:jc w:val="both"/>
      </w:pPr>
      <w:r>
        <w:lastRenderedPageBreak/>
        <w:t>Документ, подтверждающий полномочия представителя заявителя, заверяется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подписание таких документов.</w:t>
      </w:r>
    </w:p>
    <w:p w:rsidR="00AE4E01" w:rsidRDefault="00AE4E01">
      <w:pPr>
        <w:pStyle w:val="ConsPlusNormal"/>
        <w:spacing w:before="220"/>
        <w:ind w:firstLine="540"/>
        <w:jc w:val="both"/>
      </w:pPr>
      <w:r>
        <w:t xml:space="preserve">Абзац исключен. - </w:t>
      </w:r>
      <w:hyperlink r:id="rId34">
        <w:r>
          <w:rPr>
            <w:color w:val="0000FF"/>
          </w:rPr>
          <w:t>Постановление</w:t>
        </w:r>
      </w:hyperlink>
      <w:r>
        <w:t xml:space="preserve"> Мэрии г. Череповца от 11.01.2024 N 13.</w:t>
      </w:r>
    </w:p>
    <w:p w:rsidR="00AE4E01" w:rsidRDefault="00AE4E01">
      <w:pPr>
        <w:pStyle w:val="ConsPlusNormal"/>
        <w:spacing w:before="220"/>
        <w:ind w:firstLine="540"/>
        <w:jc w:val="both"/>
      </w:pPr>
      <w:r>
        <w:t>2.6.7. Представление оформляется без сокращений слов и использования аббревиатуры.</w:t>
      </w:r>
    </w:p>
    <w:p w:rsidR="00AE4E01" w:rsidRDefault="00AE4E01">
      <w:pPr>
        <w:pStyle w:val="ConsPlusNormal"/>
        <w:spacing w:before="220"/>
        <w:ind w:firstLine="540"/>
        <w:jc w:val="both"/>
      </w:pPr>
      <w:r>
        <w:t>Все требуемые для присвоения квалификационной категории копии документов должны полностью воспроизводить информацию подлинного документа.</w:t>
      </w:r>
    </w:p>
    <w:p w:rsidR="00AE4E01" w:rsidRDefault="00AE4E01">
      <w:pPr>
        <w:pStyle w:val="ConsPlusNormal"/>
        <w:spacing w:before="220"/>
        <w:ind w:firstLine="540"/>
        <w:jc w:val="both"/>
      </w:pPr>
      <w:r>
        <w:t>Документы не должны содержать подчисток либо приписок, зачеркнутых и иных не оговоренных в них исправлений, а также серьезных повреждений, не позволяющих однозначно истолковать их содержание.</w:t>
      </w:r>
    </w:p>
    <w:p w:rsidR="00AE4E01" w:rsidRDefault="00AE4E01">
      <w:pPr>
        <w:pStyle w:val="ConsPlusNormal"/>
        <w:spacing w:before="220"/>
        <w:ind w:firstLine="540"/>
        <w:jc w:val="both"/>
      </w:pPr>
      <w:r>
        <w:t>В случае представления документов на иностранном языке они должны быть переведены на русский язык. Верность перевода либо подлинность подписи переводчика должна быть нотариально удостоверены.</w:t>
      </w:r>
    </w:p>
    <w:p w:rsidR="00AE4E01" w:rsidRDefault="00AE4E01">
      <w:pPr>
        <w:pStyle w:val="ConsPlusNormal"/>
        <w:spacing w:before="220"/>
        <w:ind w:firstLine="540"/>
        <w:jc w:val="both"/>
      </w:pPr>
      <w:bookmarkStart w:id="5" w:name="P158"/>
      <w:bookmarkEnd w:id="5"/>
      <w: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порядок их представления</w:t>
      </w:r>
    </w:p>
    <w:p w:rsidR="00AE4E01" w:rsidRDefault="00AE4E01">
      <w:pPr>
        <w:pStyle w:val="ConsPlusNormal"/>
        <w:spacing w:before="220"/>
        <w:ind w:firstLine="540"/>
        <w:jc w:val="both"/>
      </w:pPr>
      <w:bookmarkStart w:id="6" w:name="P159"/>
      <w:bookmarkEnd w:id="6"/>
      <w:r>
        <w:t>2.7.1. Заявитель вправе представить в Уполномоченный орган копию страниц паспорта гражданина Российской Федерации, содержащих сведения о месте жительства кандидата.</w:t>
      </w:r>
    </w:p>
    <w:p w:rsidR="00AE4E01" w:rsidRDefault="00AE4E01">
      <w:pPr>
        <w:pStyle w:val="ConsPlusNormal"/>
        <w:spacing w:before="220"/>
        <w:ind w:firstLine="540"/>
        <w:jc w:val="both"/>
      </w:pPr>
      <w:r>
        <w:t xml:space="preserve">2.7.2. Документы, указанные в </w:t>
      </w:r>
      <w:hyperlink w:anchor="P159">
        <w:r>
          <w:rPr>
            <w:color w:val="0000FF"/>
          </w:rPr>
          <w:t>пункте 2.7.1</w:t>
        </w:r>
      </w:hyperlink>
      <w:r>
        <w:t xml:space="preserve"> настоящего административного регламента, не могут быть затребованы у заявителя, при этом заявитель вправе их представить вместе с представлением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4E01" w:rsidRDefault="00AE4E01">
      <w:pPr>
        <w:pStyle w:val="ConsPlusNormal"/>
        <w:spacing w:before="220"/>
        <w:ind w:firstLine="540"/>
        <w:jc w:val="both"/>
      </w:pPr>
      <w:r>
        <w:t xml:space="preserve">Документы, указанные в </w:t>
      </w:r>
      <w:hyperlink w:anchor="P159">
        <w:r>
          <w:rPr>
            <w:color w:val="0000FF"/>
          </w:rPr>
          <w:t>пункте 2.7.1</w:t>
        </w:r>
      </w:hyperlink>
      <w: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организациях, в распоряжении которых находятся указанные документы.</w:t>
      </w:r>
    </w:p>
    <w:p w:rsidR="00AE4E01" w:rsidRDefault="00AE4E01">
      <w:pPr>
        <w:pStyle w:val="ConsPlusNormal"/>
        <w:spacing w:before="220"/>
        <w:ind w:firstLine="540"/>
        <w:jc w:val="both"/>
      </w:pPr>
      <w:r>
        <w:t>2.7.3. Запрещено требовать от заявителя:</w:t>
      </w:r>
    </w:p>
    <w:p w:rsidR="00AE4E01" w:rsidRDefault="00AE4E01">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4E01" w:rsidRDefault="00AE4E01">
      <w:pPr>
        <w:pStyle w:val="ConsPlusNormal"/>
        <w:spacing w:before="220"/>
        <w:ind w:firstLine="540"/>
        <w:jc w:val="both"/>
      </w:pPr>
      <w: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E4E01" w:rsidRDefault="00AE4E01">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4E01" w:rsidRDefault="00AE4E01">
      <w:pPr>
        <w:pStyle w:val="ConsPlusNormal"/>
        <w:spacing w:before="220"/>
        <w:ind w:firstLine="540"/>
        <w:jc w:val="both"/>
      </w:pPr>
      <w:r>
        <w:t xml:space="preserve">а) изменение требований нормативных правовых актов, касающихся предоставления </w:t>
      </w:r>
      <w:r>
        <w:lastRenderedPageBreak/>
        <w:t>муниципальной услуги, после первоначальной подачи заявления о предоставлении муниципальной услуги;</w:t>
      </w:r>
    </w:p>
    <w:p w:rsidR="00AE4E01" w:rsidRDefault="00AE4E01">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4E01" w:rsidRDefault="00AE4E0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4E01" w:rsidRDefault="00AE4E01">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E4E01" w:rsidRDefault="00AE4E01">
      <w:pPr>
        <w:pStyle w:val="ConsPlusNormal"/>
        <w:spacing w:before="220"/>
        <w:ind w:firstLine="540"/>
        <w:jc w:val="both"/>
      </w:pPr>
      <w:r>
        <w:t>- предоставления на бумажном носителе документов и информации, электронные образы которых ранее были заверены в соответствии с законодательством Российской Федерации в сфере организации предоставления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E4E01" w:rsidRDefault="00AE4E01">
      <w:pPr>
        <w:pStyle w:val="ConsPlusNormal"/>
        <w:spacing w:before="220"/>
        <w:ind w:firstLine="540"/>
        <w:jc w:val="both"/>
      </w:pPr>
      <w:r>
        <w:t>2.8. Исчерпывающий перечень оснований для отказа в приеме документов, необходимых при предоставлении муниципальной услуги</w:t>
      </w:r>
    </w:p>
    <w:p w:rsidR="00AE4E01" w:rsidRDefault="00AE4E01">
      <w:pPr>
        <w:pStyle w:val="ConsPlusNormal"/>
        <w:spacing w:before="220"/>
        <w:ind w:firstLine="540"/>
        <w:jc w:val="both"/>
      </w:pPr>
      <w:r>
        <w:t xml:space="preserve">Основанием для отказа в приеме к рассмотрению представления является выявление несоблюдения установленных </w:t>
      </w:r>
      <w:hyperlink r:id="rId35">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 (в случае направления представления и прилагаемых документов в форме электронных документов).</w:t>
      </w:r>
    </w:p>
    <w:p w:rsidR="00AE4E01" w:rsidRDefault="00AE4E01">
      <w:pPr>
        <w:pStyle w:val="ConsPlusNormal"/>
        <w:spacing w:before="220"/>
        <w:ind w:firstLine="540"/>
        <w:jc w:val="both"/>
      </w:pPr>
      <w:r>
        <w:t>2.9. Исчерпывающий перечень оснований для приостановления или отказа в предоставлении муниципальной услуги, срок приостановления предоставления муниципальной услуги</w:t>
      </w:r>
    </w:p>
    <w:p w:rsidR="00AE4E01" w:rsidRDefault="00AE4E01">
      <w:pPr>
        <w:pStyle w:val="ConsPlusNormal"/>
        <w:spacing w:before="220"/>
        <w:ind w:firstLine="540"/>
        <w:jc w:val="both"/>
      </w:pPr>
      <w:r>
        <w:t>2.9.1. Оснований для приостановления предоставления муниципальной услуги не предусмотрено.</w:t>
      </w:r>
    </w:p>
    <w:p w:rsidR="00AE4E01" w:rsidRDefault="00AE4E01">
      <w:pPr>
        <w:pStyle w:val="ConsPlusNormal"/>
        <w:spacing w:before="220"/>
        <w:ind w:firstLine="540"/>
        <w:jc w:val="both"/>
      </w:pPr>
      <w:bookmarkStart w:id="7" w:name="P175"/>
      <w:bookmarkEnd w:id="7"/>
      <w:r>
        <w:t xml:space="preserve">2.9.2. Основанием для возврата представления и прилагаемых документов является представление документов, не соответствующих перечню и требованиям, предусмотренным </w:t>
      </w:r>
      <w:hyperlink w:anchor="P45">
        <w:r>
          <w:rPr>
            <w:color w:val="0000FF"/>
          </w:rPr>
          <w:t>пунктами 1.2</w:t>
        </w:r>
      </w:hyperlink>
      <w:r>
        <w:t xml:space="preserve">, </w:t>
      </w:r>
      <w:hyperlink w:anchor="P135">
        <w:r>
          <w:rPr>
            <w:color w:val="0000FF"/>
          </w:rPr>
          <w:t>2.6</w:t>
        </w:r>
      </w:hyperlink>
      <w:r>
        <w:t xml:space="preserve"> настоящего административного регламента.</w:t>
      </w:r>
    </w:p>
    <w:p w:rsidR="00AE4E01" w:rsidRDefault="00AE4E01">
      <w:pPr>
        <w:pStyle w:val="ConsPlusNormal"/>
        <w:spacing w:before="220"/>
        <w:ind w:firstLine="540"/>
        <w:jc w:val="both"/>
      </w:pPr>
      <w:bookmarkStart w:id="8" w:name="P176"/>
      <w:bookmarkEnd w:id="8"/>
      <w:r>
        <w:t>2.9.3. Основанием для отказа в присвоении квалификационной категории является:</w:t>
      </w:r>
    </w:p>
    <w:p w:rsidR="00AE4E01" w:rsidRDefault="00AE4E01">
      <w:pPr>
        <w:pStyle w:val="ConsPlusNormal"/>
        <w:spacing w:before="220"/>
        <w:ind w:firstLine="540"/>
        <w:jc w:val="both"/>
      </w:pPr>
      <w:r>
        <w:t>а) выявление недостоверных сведений в документах для присвоения квалификационной категории;</w:t>
      </w:r>
    </w:p>
    <w:p w:rsidR="00AE4E01" w:rsidRDefault="00AE4E01">
      <w:pPr>
        <w:pStyle w:val="ConsPlusNormal"/>
        <w:spacing w:before="220"/>
        <w:ind w:firstLine="540"/>
        <w:jc w:val="both"/>
      </w:pPr>
      <w:r>
        <w:t>б) невыполнение Квалификационных требований.</w:t>
      </w:r>
    </w:p>
    <w:p w:rsidR="00AE4E01" w:rsidRDefault="00AE4E01">
      <w:pPr>
        <w:pStyle w:val="ConsPlusNormal"/>
        <w:jc w:val="both"/>
      </w:pPr>
      <w:r>
        <w:t xml:space="preserve">(п. 2.9.3 в ред. </w:t>
      </w:r>
      <w:hyperlink r:id="rId36">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2.10. Перечень услуг, которые являются необходимыми и обязательными для предоставления муниципальной услуги, в том числе сведений о документе (документах), выдаваемом (выдаваемых) организациями и уполномоченными в соответствии с законодательством Российской Федерации экспертами, участвующими в предоставлении муниципальной услуги</w:t>
      </w:r>
    </w:p>
    <w:p w:rsidR="00AE4E01" w:rsidRDefault="00AE4E01">
      <w:pPr>
        <w:pStyle w:val="ConsPlusNormal"/>
        <w:spacing w:before="220"/>
        <w:ind w:firstLine="540"/>
        <w:jc w:val="both"/>
      </w:pPr>
      <w:r>
        <w:t>Услуг, которые являются необходимыми и обязательными для предоставления муниципальной услуги, не имеется.</w:t>
      </w:r>
    </w:p>
    <w:p w:rsidR="00AE4E01" w:rsidRDefault="00AE4E01">
      <w:pPr>
        <w:pStyle w:val="ConsPlusNormal"/>
        <w:spacing w:before="220"/>
        <w:ind w:firstLine="540"/>
        <w:jc w:val="both"/>
      </w:pPr>
      <w: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4E01" w:rsidRDefault="00AE4E01">
      <w:pPr>
        <w:pStyle w:val="ConsPlusNormal"/>
        <w:spacing w:before="220"/>
        <w:ind w:firstLine="540"/>
        <w:jc w:val="both"/>
      </w:pPr>
      <w:r>
        <w:t>Предоставление муниципальной услуги осуществляется для заявителей на безвозмездной основе.</w:t>
      </w:r>
    </w:p>
    <w:p w:rsidR="00AE4E01" w:rsidRDefault="00AE4E01">
      <w:pPr>
        <w:pStyle w:val="ConsPlusNormal"/>
        <w:spacing w:before="220"/>
        <w:ind w:firstLine="540"/>
        <w:jc w:val="both"/>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E4E01" w:rsidRDefault="00AE4E01">
      <w:pPr>
        <w:pStyle w:val="ConsPlusNormal"/>
        <w:spacing w:before="220"/>
        <w:ind w:firstLine="540"/>
        <w:jc w:val="both"/>
      </w:pPr>
      <w:r>
        <w:t>Максимальный срок ожидания в очереди при подаче представления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E4E01" w:rsidRDefault="00AE4E01">
      <w:pPr>
        <w:pStyle w:val="ConsPlusNormal"/>
        <w:spacing w:before="220"/>
        <w:ind w:firstLine="540"/>
        <w:jc w:val="both"/>
      </w:pPr>
      <w:r>
        <w:t>2.13. Срок и порядок регистрации запроса заявителя о предоставлении муниципальной услуги, в том числе в электронной форме</w:t>
      </w:r>
    </w:p>
    <w:p w:rsidR="00AE4E01" w:rsidRDefault="00AE4E01">
      <w:pPr>
        <w:pStyle w:val="ConsPlusNormal"/>
        <w:spacing w:before="220"/>
        <w:ind w:firstLine="540"/>
        <w:jc w:val="both"/>
      </w:pPr>
      <w:r>
        <w:t>2.13.1. Регистрация представления, в том числе в электронной форме, осуществляется в день его поступления в Уполномоченный орган (при поступлении в электронном виде в нерабочее время - в ближайший рабочий день, следующий за днем поступления указанных документов).</w:t>
      </w:r>
    </w:p>
    <w:p w:rsidR="00AE4E01" w:rsidRDefault="00AE4E01">
      <w:pPr>
        <w:pStyle w:val="ConsPlusNormal"/>
        <w:spacing w:before="220"/>
        <w:ind w:firstLine="540"/>
        <w:jc w:val="both"/>
      </w:pPr>
      <w:r>
        <w:t>2.13.2. В случае если заявитель направил представление в виде электронного документа, специалист, ответственный за прием и регистрацию заявления, в течение 3 дней со дня поступления такого представления проводит проверку электронной подписи, которой подписаны представление и прилагаемые документы.</w:t>
      </w:r>
    </w:p>
    <w:p w:rsidR="00AE4E01" w:rsidRDefault="00AE4E01">
      <w:pPr>
        <w:pStyle w:val="ConsPlusNormal"/>
        <w:spacing w:before="220"/>
        <w:ind w:firstLine="540"/>
        <w:jc w:val="both"/>
      </w:pPr>
      <w: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E4E01" w:rsidRDefault="00AE4E01">
      <w:pPr>
        <w:pStyle w:val="ConsPlusNormal"/>
        <w:spacing w:before="220"/>
        <w:ind w:firstLine="540"/>
        <w:jc w:val="both"/>
      </w:pPr>
      <w:r>
        <w:t>2.14.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лиц с ограниченными возможностями здоровья указанных объектов</w:t>
      </w:r>
    </w:p>
    <w:p w:rsidR="00AE4E01" w:rsidRDefault="00AE4E01">
      <w:pPr>
        <w:pStyle w:val="ConsPlusNormal"/>
        <w:spacing w:before="220"/>
        <w:ind w:firstLine="540"/>
        <w:jc w:val="both"/>
      </w:pPr>
      <w: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AE4E01" w:rsidRDefault="00AE4E01">
      <w:pPr>
        <w:pStyle w:val="ConsPlusNormal"/>
        <w:spacing w:before="220"/>
        <w:ind w:firstLine="540"/>
        <w:jc w:val="both"/>
      </w:pPr>
      <w:r>
        <w:t>Помещения, предназначенные для предоставления муниципальной услуги, соответствуют санитарным правилам и нормам.</w:t>
      </w:r>
    </w:p>
    <w:p w:rsidR="00AE4E01" w:rsidRDefault="00AE4E01">
      <w:pPr>
        <w:pStyle w:val="ConsPlusNormal"/>
        <w:spacing w:before="220"/>
        <w:ind w:firstLine="540"/>
        <w:jc w:val="both"/>
      </w:pPr>
      <w:r>
        <w:t>В помещениях на видном месте помещаются схемы размещения средств пожаротушения и путей эвакуации в экстренных случаях.</w:t>
      </w:r>
    </w:p>
    <w:p w:rsidR="00AE4E01" w:rsidRDefault="00AE4E01">
      <w:pPr>
        <w:pStyle w:val="ConsPlusNormal"/>
        <w:spacing w:before="220"/>
        <w:ind w:firstLine="540"/>
        <w:jc w:val="both"/>
      </w:pPr>
      <w: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E4E01" w:rsidRDefault="00AE4E01">
      <w:pPr>
        <w:pStyle w:val="ConsPlusNormal"/>
        <w:spacing w:before="220"/>
        <w:ind w:firstLine="540"/>
        <w:jc w:val="both"/>
      </w:pPr>
      <w:r>
        <w:t>2.14.2. Места информирования, предназначенные для ознакомления заявителя с информационными материалами, оборудуются информационным стендом, содержащим визуальную и текстовую информацию о правилах предоставления муниципальной услуги. 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образец заполнения заявления о предоставлении муниципальной услуги;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w:t>
      </w:r>
    </w:p>
    <w:p w:rsidR="00AE4E01" w:rsidRDefault="00AE4E01">
      <w:pPr>
        <w:pStyle w:val="ConsPlusNormal"/>
        <w:spacing w:before="220"/>
        <w:ind w:firstLine="540"/>
        <w:jc w:val="both"/>
      </w:pPr>
      <w:r>
        <w:t>Настоящий административный регламент, муниципальный правовой акт о его утверждении, нормативные правовые акты, регулирующие предоставление муниципальной услуги, перечень документов, необходимых для получения муниципальной услуги, форма заявления доступны для ознакомления на бумажных носителях, а также в электронном виде (информационно-телекоммуникационная сеть Интернет).</w:t>
      </w:r>
    </w:p>
    <w:p w:rsidR="00AE4E01" w:rsidRDefault="00AE4E01">
      <w:pPr>
        <w:pStyle w:val="ConsPlusNormal"/>
        <w:spacing w:before="220"/>
        <w:ind w:firstLine="540"/>
        <w:jc w:val="both"/>
      </w:pPr>
      <w:r>
        <w:t>2.14.3.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w:t>
      </w:r>
    </w:p>
    <w:p w:rsidR="00AE4E01" w:rsidRDefault="00AE4E01">
      <w:pPr>
        <w:pStyle w:val="ConsPlusNormal"/>
        <w:spacing w:before="220"/>
        <w:ind w:firstLine="540"/>
        <w:jc w:val="both"/>
      </w:pPr>
      <w:r>
        <w:t>Прием заявителей осуществляется в специально выделенных для этих целей помещениях - местах предоставления муниципальной услуги.</w:t>
      </w:r>
    </w:p>
    <w:p w:rsidR="00AE4E01" w:rsidRDefault="00AE4E01">
      <w:pPr>
        <w:pStyle w:val="ConsPlusNormal"/>
        <w:spacing w:before="220"/>
        <w:ind w:firstLine="540"/>
        <w:jc w:val="both"/>
      </w:pPr>
      <w:r>
        <w:t>Кабинеты ответственных должностных лиц оборудуются информационными табличками (вывесками) с указанием номера кабинета и наименования Уполномоченного органа.</w:t>
      </w:r>
    </w:p>
    <w:p w:rsidR="00AE4E01" w:rsidRDefault="00AE4E01">
      <w:pPr>
        <w:pStyle w:val="ConsPlusNormal"/>
        <w:spacing w:before="220"/>
        <w:ind w:firstLine="540"/>
        <w:jc w:val="both"/>
      </w:pPr>
      <w:r>
        <w:t>Таблички на дверях или стенах устанавливаются таким образом, чтобы при открытой двери таблички были видны и читаемы.</w:t>
      </w:r>
    </w:p>
    <w:p w:rsidR="00AE4E01" w:rsidRDefault="00AE4E01">
      <w:pPr>
        <w:pStyle w:val="ConsPlusNormal"/>
        <w:spacing w:before="220"/>
        <w:ind w:firstLine="540"/>
        <w:jc w:val="both"/>
      </w:pPr>
      <w:r>
        <w:t>2.14.4. Вход в здание оборудуется в соответствии с требованиями, обеспечивающими беспрепятственный доступ лиц с ограниченными возможностями здоровья, инвалидов (включая инвалидов, использующих кресла-коляски и собак-проводников) (пандусы, поручни, другие специальные приспособления).</w:t>
      </w:r>
    </w:p>
    <w:p w:rsidR="00AE4E01" w:rsidRDefault="00AE4E01">
      <w:pPr>
        <w:pStyle w:val="ConsPlusNormal"/>
        <w:spacing w:before="220"/>
        <w:ind w:firstLine="540"/>
        <w:jc w:val="both"/>
      </w:pPr>
      <w:r>
        <w:t>На автомобильных стоянках у зданий, в которых исполняется муниципальная услуга, предусматриваются места для бесплатной парковки автомобилей инвалидов.</w:t>
      </w:r>
    </w:p>
    <w:p w:rsidR="00AE4E01" w:rsidRDefault="00AE4E01">
      <w:pPr>
        <w:pStyle w:val="ConsPlusNormal"/>
        <w:spacing w:before="220"/>
        <w:ind w:firstLine="540"/>
        <w:jc w:val="both"/>
      </w:pPr>
      <w:r>
        <w:t xml:space="preserve">Обеспечивается соответствие помещений, в которых предоставляется муниципальная услуга, иным требованиям доступности для инвалидов (включая инвалидов, использующих кресла-коляски и собак-проводников) в соответствии с законодательством Российской Федерации о социальной защите инвалидов, включая обеспечение допуска на объект </w:t>
      </w:r>
      <w:proofErr w:type="spellStart"/>
      <w:r>
        <w:t>сурдопереводчика</w:t>
      </w:r>
      <w:proofErr w:type="spellEnd"/>
      <w:r>
        <w:t xml:space="preserve">, </w:t>
      </w:r>
      <w:proofErr w:type="spellStart"/>
      <w:r>
        <w:t>тифлосурдопереводчика</w:t>
      </w:r>
      <w:proofErr w:type="spellEnd"/>
      <w:r>
        <w:t>.</w:t>
      </w:r>
    </w:p>
    <w:p w:rsidR="00AE4E01" w:rsidRDefault="00AE4E01">
      <w:pPr>
        <w:pStyle w:val="ConsPlusNormal"/>
        <w:spacing w:before="220"/>
        <w:ind w:firstLine="540"/>
        <w:jc w:val="both"/>
      </w:pPr>
      <w:r>
        <w:t>2.15. Показатели доступности и качества муниципальной услуги</w:t>
      </w:r>
    </w:p>
    <w:p w:rsidR="00AE4E01" w:rsidRDefault="00AE4E01">
      <w:pPr>
        <w:pStyle w:val="ConsPlusNormal"/>
        <w:spacing w:before="220"/>
        <w:ind w:firstLine="540"/>
        <w:jc w:val="both"/>
      </w:pPr>
      <w:r>
        <w:t>К показателям доступности и качества муниципальной услуги относятся:</w:t>
      </w:r>
    </w:p>
    <w:p w:rsidR="00AE4E01" w:rsidRDefault="00AE4E01">
      <w:pPr>
        <w:pStyle w:val="ConsPlusNormal"/>
        <w:spacing w:before="220"/>
        <w:ind w:firstLine="540"/>
        <w:jc w:val="both"/>
      </w:pPr>
      <w:r>
        <w:t>- соблюдение стандарта муниципальной услуги;</w:t>
      </w:r>
    </w:p>
    <w:p w:rsidR="00AE4E01" w:rsidRDefault="00AE4E01">
      <w:pPr>
        <w:pStyle w:val="ConsPlusNormal"/>
        <w:spacing w:before="220"/>
        <w:ind w:firstLine="540"/>
        <w:jc w:val="both"/>
      </w:pPr>
      <w:r>
        <w:t>- доступность заявителям сведений о муниципальной услуге, возможность получения информации о ходе предоставления муниципальной услуги посредством использования различных каналов, в том числе с использованием информационно-телекоммуникационных технологий;</w:t>
      </w:r>
    </w:p>
    <w:p w:rsidR="00AE4E01" w:rsidRDefault="00AE4E01">
      <w:pPr>
        <w:pStyle w:val="ConsPlusNormal"/>
        <w:spacing w:before="220"/>
        <w:ind w:firstLine="540"/>
        <w:jc w:val="both"/>
      </w:pPr>
      <w:r>
        <w:t>- возможность использования межведомственного взаимодействия при предоставлении муниципальной услуги, в том числе с использованием информационно-телекоммуникационных технологий;</w:t>
      </w:r>
    </w:p>
    <w:p w:rsidR="00AE4E01" w:rsidRDefault="00AE4E01">
      <w:pPr>
        <w:pStyle w:val="ConsPlusNormal"/>
        <w:spacing w:before="220"/>
        <w:ind w:firstLine="540"/>
        <w:jc w:val="both"/>
      </w:pPr>
      <w:r>
        <w:t>- соблюдение сроков подготовки документов, запрашиваемых заявителями;</w:t>
      </w:r>
    </w:p>
    <w:p w:rsidR="00AE4E01" w:rsidRDefault="00AE4E01">
      <w:pPr>
        <w:pStyle w:val="ConsPlusNormal"/>
        <w:spacing w:before="220"/>
        <w:ind w:firstLine="540"/>
        <w:jc w:val="both"/>
      </w:pPr>
      <w:r>
        <w:t>- отсутствие обоснованных жалоб заявителей.</w:t>
      </w:r>
    </w:p>
    <w:p w:rsidR="00AE4E01" w:rsidRDefault="00AE4E01">
      <w:pPr>
        <w:pStyle w:val="ConsPlusNormal"/>
        <w:spacing w:before="220"/>
        <w:ind w:firstLine="540"/>
        <w:jc w:val="both"/>
      </w:pPr>
      <w:r>
        <w:t>2.16. Иные требования, учитывающие особенности представления муниципальной услуги в электронной форме</w:t>
      </w:r>
    </w:p>
    <w:p w:rsidR="00AE4E01" w:rsidRDefault="00AE4E01">
      <w:pPr>
        <w:pStyle w:val="ConsPlusNormal"/>
        <w:spacing w:before="220"/>
        <w:ind w:firstLine="540"/>
        <w:jc w:val="both"/>
      </w:pPr>
      <w:r>
        <w:t>Для предоставления муниципальной услуги в электронной форме обеспечиваются:</w:t>
      </w:r>
    </w:p>
    <w:p w:rsidR="00AE4E01" w:rsidRDefault="00AE4E01">
      <w:pPr>
        <w:pStyle w:val="ConsPlusNormal"/>
        <w:spacing w:before="220"/>
        <w:ind w:firstLine="540"/>
        <w:jc w:val="both"/>
      </w:pPr>
      <w:r>
        <w:t>- доступность заявителям сведений о муниципальной услуге через различные каналы связи, в том числе с использованием информационно-телекоммуникационной сети Интернет;</w:t>
      </w:r>
    </w:p>
    <w:p w:rsidR="00AE4E01" w:rsidRDefault="00AE4E01">
      <w:pPr>
        <w:pStyle w:val="ConsPlusNormal"/>
        <w:spacing w:before="220"/>
        <w:ind w:firstLine="540"/>
        <w:jc w:val="both"/>
      </w:pPr>
      <w:r>
        <w:t>- возможность заполнения заявления в электронной форме;</w:t>
      </w:r>
    </w:p>
    <w:p w:rsidR="00AE4E01" w:rsidRDefault="00AE4E01">
      <w:pPr>
        <w:pStyle w:val="ConsPlusNormal"/>
        <w:spacing w:before="220"/>
        <w:ind w:firstLine="540"/>
        <w:jc w:val="both"/>
      </w:pPr>
      <w:r>
        <w:t>- возможность подачи заявления в электронной форме через Портал;</w:t>
      </w:r>
    </w:p>
    <w:p w:rsidR="00AE4E01" w:rsidRDefault="00AE4E01">
      <w:pPr>
        <w:pStyle w:val="ConsPlusNormal"/>
        <w:spacing w:before="220"/>
        <w:ind w:firstLine="540"/>
        <w:jc w:val="both"/>
      </w:pPr>
      <w:r>
        <w:t>- возможность получения заявителем сведений о ходе выполнения запроса о предоставлении муниципальной услуги;</w:t>
      </w:r>
    </w:p>
    <w:p w:rsidR="00AE4E01" w:rsidRDefault="00AE4E01">
      <w:pPr>
        <w:pStyle w:val="ConsPlusNormal"/>
        <w:spacing w:before="220"/>
        <w:ind w:firstLine="540"/>
        <w:jc w:val="both"/>
      </w:pPr>
      <w:r>
        <w:t>- возможность получения результата предоставления муниципальной услуги.</w:t>
      </w:r>
    </w:p>
    <w:p w:rsidR="00AE4E01" w:rsidRDefault="00AE4E01">
      <w:pPr>
        <w:pStyle w:val="ConsPlusNormal"/>
        <w:spacing w:before="220"/>
        <w:ind w:firstLine="540"/>
        <w:jc w:val="both"/>
      </w:pPr>
      <w:r>
        <w:t>2.17.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AE4E01" w:rsidRDefault="00AE4E01">
      <w:pPr>
        <w:pStyle w:val="ConsPlusNormal"/>
        <w:spacing w:before="220"/>
        <w:ind w:firstLine="540"/>
        <w:jc w:val="both"/>
      </w:pPr>
      <w:r>
        <w:t xml:space="preserve">С учетом </w:t>
      </w:r>
      <w:hyperlink r:id="rId37">
        <w:r>
          <w:rPr>
            <w:color w:val="0000FF"/>
          </w:rPr>
          <w:t>Требований</w:t>
        </w:r>
      </w:hyperlink>
      <w:r>
        <w:t xml:space="preserve"> к средствам электронной подписи, утвержденных приказом Федеральной службы безопасности Российской Федерации от 27.12.2011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rsidR="00AE4E01" w:rsidRDefault="00AE4E01">
      <w:pPr>
        <w:pStyle w:val="ConsPlusNormal"/>
        <w:spacing w:before="220"/>
        <w:ind w:firstLine="540"/>
        <w:jc w:val="both"/>
      </w:pPr>
      <w:r>
        <w:t xml:space="preserve">Заявитель - физическое лицо вправе использовать простую электронную подпись при обращении в электронной форме за муниципальной услугой в случае, предусмотренном </w:t>
      </w:r>
      <w:hyperlink r:id="rId38">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E4E01" w:rsidRDefault="00AE4E01">
      <w:pPr>
        <w:pStyle w:val="ConsPlusNormal"/>
        <w:jc w:val="both"/>
      </w:pPr>
    </w:p>
    <w:p w:rsidR="00AE4E01" w:rsidRDefault="00AE4E01">
      <w:pPr>
        <w:pStyle w:val="ConsPlusTitle"/>
        <w:jc w:val="center"/>
        <w:outlineLvl w:val="1"/>
      </w:pPr>
      <w:r>
        <w:t>3. Состав, последовательность и сроки выполнения</w:t>
      </w:r>
    </w:p>
    <w:p w:rsidR="00AE4E01" w:rsidRDefault="00AE4E01">
      <w:pPr>
        <w:pStyle w:val="ConsPlusTitle"/>
        <w:jc w:val="center"/>
      </w:pPr>
      <w:r>
        <w:t>административных процедур (действий), требования к порядку</w:t>
      </w:r>
    </w:p>
    <w:p w:rsidR="00AE4E01" w:rsidRDefault="00AE4E01">
      <w:pPr>
        <w:pStyle w:val="ConsPlusTitle"/>
        <w:jc w:val="center"/>
      </w:pPr>
      <w:r>
        <w:t>их выполнения, в том числе особенности выполнения</w:t>
      </w:r>
    </w:p>
    <w:p w:rsidR="00AE4E01" w:rsidRDefault="00AE4E01">
      <w:pPr>
        <w:pStyle w:val="ConsPlusTitle"/>
        <w:jc w:val="center"/>
      </w:pPr>
      <w:r>
        <w:t>административных процедур (действий) в электронной форме</w:t>
      </w:r>
    </w:p>
    <w:p w:rsidR="00AE4E01" w:rsidRDefault="00AE4E01">
      <w:pPr>
        <w:pStyle w:val="ConsPlusNormal"/>
        <w:jc w:val="both"/>
      </w:pPr>
    </w:p>
    <w:p w:rsidR="00AE4E01" w:rsidRDefault="00AE4E01">
      <w:pPr>
        <w:pStyle w:val="ConsPlusNormal"/>
        <w:ind w:firstLine="540"/>
        <w:jc w:val="both"/>
      </w:pPr>
      <w:r>
        <w:t>3.1. Предоставление муниципальной услуги включает в себя следующие административные процедуры:</w:t>
      </w:r>
    </w:p>
    <w:p w:rsidR="00AE4E01" w:rsidRDefault="00AE4E01">
      <w:pPr>
        <w:pStyle w:val="ConsPlusNormal"/>
        <w:spacing w:before="220"/>
        <w:ind w:firstLine="540"/>
        <w:jc w:val="both"/>
      </w:pPr>
      <w:r>
        <w:t>а) прием и регистрация представления и прилагаемых документов;</w:t>
      </w:r>
    </w:p>
    <w:p w:rsidR="00AE4E01" w:rsidRDefault="00AE4E01">
      <w:pPr>
        <w:pStyle w:val="ConsPlusNormal"/>
        <w:spacing w:before="220"/>
        <w:ind w:firstLine="540"/>
        <w:jc w:val="both"/>
      </w:pPr>
      <w:r>
        <w:t>б) проверка документов и принятие решения о присвоении либо об отказе в присвоении квалификационной категории;</w:t>
      </w:r>
    </w:p>
    <w:p w:rsidR="00AE4E01" w:rsidRDefault="00AE4E01">
      <w:pPr>
        <w:pStyle w:val="ConsPlusNormal"/>
        <w:spacing w:before="220"/>
        <w:ind w:firstLine="540"/>
        <w:jc w:val="both"/>
      </w:pPr>
      <w:r>
        <w:t>в) направление принятого решения заявителю.</w:t>
      </w:r>
    </w:p>
    <w:p w:rsidR="00AE4E01" w:rsidRDefault="00AE4E01">
      <w:pPr>
        <w:pStyle w:val="ConsPlusNormal"/>
        <w:spacing w:before="220"/>
        <w:ind w:firstLine="540"/>
        <w:jc w:val="both"/>
      </w:pPr>
      <w:r>
        <w:t>3.2. Прием и регистрация представления и прилагаемых к нему документов</w:t>
      </w:r>
    </w:p>
    <w:p w:rsidR="00AE4E01" w:rsidRDefault="00AE4E01">
      <w:pPr>
        <w:pStyle w:val="ConsPlusNormal"/>
        <w:spacing w:before="220"/>
        <w:ind w:firstLine="540"/>
        <w:jc w:val="both"/>
      </w:pPr>
      <w:r>
        <w:t>3.2.1. Основанием для начала исполнения административной процедуры является поступление представления о присвоении квалификационной категории и прилагаемых документов в Уполномоченный орган.</w:t>
      </w:r>
    </w:p>
    <w:p w:rsidR="00AE4E01" w:rsidRDefault="00AE4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E4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E01" w:rsidRDefault="00AE4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E01" w:rsidRDefault="00AE4E01">
            <w:pPr>
              <w:pStyle w:val="ConsPlusNormal"/>
              <w:jc w:val="both"/>
            </w:pPr>
            <w:proofErr w:type="spellStart"/>
            <w:r>
              <w:rPr>
                <w:color w:val="392C69"/>
              </w:rPr>
              <w:t>КонсультантПлюс</w:t>
            </w:r>
            <w:proofErr w:type="spellEnd"/>
            <w:r>
              <w:rPr>
                <w:color w:val="392C69"/>
              </w:rPr>
              <w:t>: примечание.</w:t>
            </w:r>
          </w:p>
          <w:p w:rsidR="00AE4E01" w:rsidRDefault="00AE4E01">
            <w:pPr>
              <w:pStyle w:val="ConsPlusNormal"/>
              <w:jc w:val="both"/>
            </w:pPr>
            <w:r>
              <w:rPr>
                <w:color w:val="392C69"/>
              </w:rPr>
              <w:t>Нумерация пунктов дана в соответствии с изменениями постановлением Мэрии г. Череповца от 17.10.2022 N 3011.</w:t>
            </w: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r>
    </w:tbl>
    <w:p w:rsidR="00AE4E01" w:rsidRDefault="00AE4E01">
      <w:pPr>
        <w:pStyle w:val="ConsPlusNormal"/>
        <w:spacing w:before="280"/>
        <w:ind w:firstLine="540"/>
        <w:jc w:val="both"/>
      </w:pPr>
      <w:r>
        <w:t>3.2.2.1. В случае личной подачи представления заявителем специалист, ответственный за прием и регистрацию документов, в день поступления представления и документов от заявителя:</w:t>
      </w:r>
    </w:p>
    <w:p w:rsidR="00AE4E01" w:rsidRDefault="00AE4E01">
      <w:pPr>
        <w:pStyle w:val="ConsPlusNormal"/>
        <w:spacing w:before="220"/>
        <w:ind w:firstLine="540"/>
        <w:jc w:val="both"/>
      </w:pPr>
      <w:r>
        <w:t>знакомится с направленными документами и представлением;</w:t>
      </w:r>
    </w:p>
    <w:p w:rsidR="00AE4E01" w:rsidRDefault="00AE4E01">
      <w:pPr>
        <w:pStyle w:val="ConsPlusNormal"/>
        <w:spacing w:before="220"/>
        <w:ind w:firstLine="540"/>
        <w:jc w:val="both"/>
      </w:pPr>
      <w:r>
        <w:t>осуществляет регистрацию представления в книге регистрации;</w:t>
      </w:r>
    </w:p>
    <w:p w:rsidR="00AE4E01" w:rsidRDefault="00AE4E01">
      <w:pPr>
        <w:pStyle w:val="ConsPlusNormal"/>
        <w:spacing w:before="220"/>
        <w:ind w:firstLine="540"/>
        <w:jc w:val="both"/>
      </w:pPr>
      <w:r>
        <w:t>передает представление и документы специалисту Уполномоченного органа, ответственному за предоставление муниципальной услуги (далее - специалист, ответственный за предоставление муниципальной услуги).</w:t>
      </w:r>
    </w:p>
    <w:p w:rsidR="00AE4E01" w:rsidRDefault="00AE4E01">
      <w:pPr>
        <w:pStyle w:val="ConsPlusNormal"/>
        <w:spacing w:before="220"/>
        <w:ind w:firstLine="540"/>
        <w:jc w:val="both"/>
      </w:pPr>
      <w:r>
        <w:t>3.2.2.2. При поступлении представления и документов в электронном виде через Портал специалист, ответственный за прием и регистрацию документов, в день поступления представления и документов (в случае поступления в нерабочее время - в ближайший рабочий день, следующий за днем поступления указанных документов):</w:t>
      </w:r>
    </w:p>
    <w:p w:rsidR="00AE4E01" w:rsidRDefault="00AE4E01">
      <w:pPr>
        <w:pStyle w:val="ConsPlusNormal"/>
        <w:spacing w:before="220"/>
        <w:ind w:firstLine="540"/>
        <w:jc w:val="both"/>
      </w:pPr>
      <w:r>
        <w:t>знакомится с направленными документами и представлением в личном кабинете ведомства на Едином портале государственных и муниципальных услуг (функций);</w:t>
      </w:r>
    </w:p>
    <w:p w:rsidR="00AE4E01" w:rsidRDefault="00AE4E01">
      <w:pPr>
        <w:pStyle w:val="ConsPlusNormal"/>
        <w:spacing w:before="220"/>
        <w:ind w:firstLine="540"/>
        <w:jc w:val="both"/>
      </w:pPr>
      <w:r>
        <w:t>направляет заявителю уведомление о смене статуса заявления;</w:t>
      </w:r>
    </w:p>
    <w:p w:rsidR="00AE4E01" w:rsidRDefault="00AE4E01">
      <w:pPr>
        <w:pStyle w:val="ConsPlusNormal"/>
        <w:spacing w:before="220"/>
        <w:ind w:firstLine="540"/>
        <w:jc w:val="both"/>
      </w:pPr>
      <w:r>
        <w:t>распечатывает пакет документов, осуществляет регистрацию представления в книге регистрации.</w:t>
      </w:r>
    </w:p>
    <w:p w:rsidR="00AE4E01" w:rsidRDefault="00AE4E01">
      <w:pPr>
        <w:pStyle w:val="ConsPlusNormal"/>
        <w:spacing w:before="220"/>
        <w:ind w:firstLine="540"/>
        <w:jc w:val="both"/>
      </w:pPr>
      <w:r>
        <w:t>3.2.3. Результатом выполнения данной административной процедуры является регистрация поступивших в Уполномоченный орган представления и документов.</w:t>
      </w:r>
    </w:p>
    <w:p w:rsidR="00AE4E01" w:rsidRDefault="00AE4E01">
      <w:pPr>
        <w:pStyle w:val="ConsPlusNormal"/>
        <w:spacing w:before="220"/>
        <w:ind w:firstLine="540"/>
        <w:jc w:val="both"/>
      </w:pPr>
      <w:r>
        <w:t>Максимальный срок выполнения административной процедуры - не более 1 рабочего дня со дня поступления представления и прилагаемых документов в Уполномоченный орган.</w:t>
      </w:r>
    </w:p>
    <w:p w:rsidR="00AE4E01" w:rsidRDefault="00AE4E01">
      <w:pPr>
        <w:pStyle w:val="ConsPlusNormal"/>
        <w:spacing w:before="220"/>
        <w:ind w:firstLine="540"/>
        <w:jc w:val="both"/>
      </w:pPr>
      <w:r>
        <w:t>3.3. Проверка документов и принятие решения о присвоении либо об отказе в присвоении квалификационной категории</w:t>
      </w:r>
    </w:p>
    <w:p w:rsidR="00AE4E01" w:rsidRDefault="00AE4E01">
      <w:pPr>
        <w:pStyle w:val="ConsPlusNormal"/>
        <w:spacing w:before="220"/>
        <w:ind w:firstLine="540"/>
        <w:jc w:val="both"/>
      </w:pPr>
      <w:r>
        <w:t>3.3.1. Основанием для начала исполнения административной процедуры является поступление зарегистрированных представления и документов на рассмотрение специалисту, ответственному за предоставление муниципальной услуги.</w:t>
      </w:r>
    </w:p>
    <w:p w:rsidR="00AE4E01" w:rsidRDefault="00AE4E01">
      <w:pPr>
        <w:pStyle w:val="ConsPlusNormal"/>
        <w:spacing w:before="220"/>
        <w:ind w:firstLine="540"/>
        <w:jc w:val="both"/>
      </w:pPr>
      <w:r>
        <w:t>3.3.2. При поступлении представления и прилагаемых документов в электронной форме через Портал специалист, ответственный за предоставление муниципальной услуги, в течение 3 рабочих дней со дня регистрации представления и документов проводит проверку усиленной квалифицированной электронной подписи, которой подписаны представление и прилагаемые документы.</w:t>
      </w:r>
    </w:p>
    <w:p w:rsidR="00AE4E01" w:rsidRDefault="00AE4E01">
      <w:pPr>
        <w:pStyle w:val="ConsPlusNormal"/>
        <w:spacing w:before="220"/>
        <w:ind w:firstLine="540"/>
        <w:jc w:val="both"/>
      </w:pPr>
      <w: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AE4E01" w:rsidRDefault="00AE4E01">
      <w:pPr>
        <w:pStyle w:val="ConsPlusNormal"/>
        <w:spacing w:before="220"/>
        <w:ind w:firstLine="540"/>
        <w:jc w:val="both"/>
      </w:pPr>
      <w:r>
        <w:t>3.3.3. Если в случае проверки усиленной квалифицированной электронной подписи установлено несоблюдение условий признания ее действительности, специалист, ответственный за предоставление муниципальной услуги, в течение 1 рабочего дня со дня окончания проверки:</w:t>
      </w:r>
    </w:p>
    <w:p w:rsidR="00AE4E01" w:rsidRDefault="00AE4E01">
      <w:pPr>
        <w:pStyle w:val="ConsPlusNormal"/>
        <w:spacing w:before="220"/>
        <w:ind w:firstLine="540"/>
        <w:jc w:val="both"/>
      </w:pPr>
      <w:r>
        <w:t>готовит уведомление об отказе в приеме представления и прилагаемых документов с указанием причин за подписью руководителя (заместителя руководителя) Уполномоченного органа;</w:t>
      </w:r>
    </w:p>
    <w:p w:rsidR="00AE4E01" w:rsidRDefault="00AE4E01">
      <w:pPr>
        <w:pStyle w:val="ConsPlusNormal"/>
        <w:spacing w:before="220"/>
        <w:ind w:firstLine="540"/>
        <w:jc w:val="both"/>
      </w:pPr>
      <w:r>
        <w:t>направляет заявителю указанное уведомление в электронной форме, подписанное усиленной квалифицированной электронной подписью руководителя (заместителя руководителя) Уполномоченного органа, посредством личного кабинета на Портале.</w:t>
      </w:r>
    </w:p>
    <w:p w:rsidR="00AE4E01" w:rsidRDefault="00AE4E01">
      <w:pPr>
        <w:pStyle w:val="ConsPlusNormal"/>
        <w:spacing w:before="220"/>
        <w:ind w:firstLine="540"/>
        <w:jc w:val="both"/>
      </w:pPr>
      <w:r>
        <w:t>После получения уведомления заявитель вправе обратиться повторно с представлением о предоставлении муниципальной услуги, устранив нарушения, которые послужили основанием для отказа в приеме первичного обращения.</w:t>
      </w:r>
    </w:p>
    <w:p w:rsidR="00AE4E01" w:rsidRDefault="00AE4E01">
      <w:pPr>
        <w:pStyle w:val="ConsPlusNormal"/>
        <w:spacing w:before="220"/>
        <w:ind w:firstLine="540"/>
        <w:jc w:val="both"/>
      </w:pPr>
      <w:r>
        <w:t xml:space="preserve">3.3.4. В случае если заявитель по своему усмотрению не представил документы, указанные в </w:t>
      </w:r>
      <w:hyperlink w:anchor="P158">
        <w:r>
          <w:rPr>
            <w:color w:val="0000FF"/>
          </w:rPr>
          <w:t>пункте 2.7</w:t>
        </w:r>
      </w:hyperlink>
      <w:r>
        <w:t xml:space="preserve"> настоящего административного регламента, специалист, ответственный за предоставление муниципальной услуги, в порядке и сроки, установленные законодательством, обеспечивает направление межведомственного запроса для получения сведений о месте жительства кандидата и контролирует поступление ответа на межведомственный запрос.</w:t>
      </w:r>
    </w:p>
    <w:p w:rsidR="00AE4E01" w:rsidRDefault="00AE4E01">
      <w:pPr>
        <w:pStyle w:val="ConsPlusNormal"/>
        <w:spacing w:before="220"/>
        <w:ind w:firstLine="540"/>
        <w:jc w:val="both"/>
      </w:pPr>
      <w:r>
        <w:t xml:space="preserve">3.3.5. Специалист, ответственный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документы на наличие оснований для возврата, предусмотренных </w:t>
      </w:r>
      <w:hyperlink w:anchor="P175">
        <w:r>
          <w:rPr>
            <w:color w:val="0000FF"/>
          </w:rPr>
          <w:t>пунктом 2.9.2</w:t>
        </w:r>
      </w:hyperlink>
      <w:r>
        <w:t xml:space="preserve"> настоящего административного регламента.</w:t>
      </w:r>
    </w:p>
    <w:p w:rsidR="00AE4E01" w:rsidRDefault="00AE4E0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AE4E0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4E01" w:rsidRDefault="00AE4E0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4E01" w:rsidRDefault="00AE4E01">
            <w:pPr>
              <w:pStyle w:val="ConsPlusNormal"/>
              <w:jc w:val="both"/>
            </w:pPr>
            <w:hyperlink r:id="rId39">
              <w:r>
                <w:rPr>
                  <w:color w:val="0000FF"/>
                </w:rPr>
                <w:t>Постановлением</w:t>
              </w:r>
            </w:hyperlink>
            <w:r>
              <w:rPr>
                <w:color w:val="392C69"/>
              </w:rPr>
              <w:t xml:space="preserve"> Мэрии г. Череповца от 11.01.2024 N 13 в п. 3.3.6 внесены изменения: слова "в течение 10 рабочих дней" заменены словами "в течение 3 рабочих дней".</w:t>
            </w:r>
          </w:p>
        </w:tc>
        <w:tc>
          <w:tcPr>
            <w:tcW w:w="113" w:type="dxa"/>
            <w:tcBorders>
              <w:top w:val="nil"/>
              <w:left w:val="nil"/>
              <w:bottom w:val="nil"/>
              <w:right w:val="nil"/>
            </w:tcBorders>
            <w:shd w:val="clear" w:color="auto" w:fill="F4F3F8"/>
            <w:tcMar>
              <w:top w:w="0" w:type="dxa"/>
              <w:left w:w="0" w:type="dxa"/>
              <w:bottom w:w="0" w:type="dxa"/>
              <w:right w:w="0" w:type="dxa"/>
            </w:tcMar>
          </w:tcPr>
          <w:p w:rsidR="00AE4E01" w:rsidRDefault="00AE4E01">
            <w:pPr>
              <w:pStyle w:val="ConsPlusNormal"/>
            </w:pPr>
          </w:p>
        </w:tc>
      </w:tr>
    </w:tbl>
    <w:p w:rsidR="00AE4E01" w:rsidRDefault="00AE4E01">
      <w:pPr>
        <w:pStyle w:val="ConsPlusNormal"/>
        <w:spacing w:before="280"/>
        <w:ind w:firstLine="540"/>
        <w:jc w:val="both"/>
      </w:pPr>
      <w:r>
        <w:t xml:space="preserve">3.3.6. В случае наличия оснований для возврата, указанных в </w:t>
      </w:r>
      <w:hyperlink w:anchor="P175">
        <w:r>
          <w:rPr>
            <w:color w:val="0000FF"/>
          </w:rPr>
          <w:t>пункте 2.9.2</w:t>
        </w:r>
      </w:hyperlink>
      <w:r>
        <w:t xml:space="preserve"> настоящего административного регламента, специалист, ответственный за предоставление муниципальной услуги, осуществляет возврат документов заявителю с приложением письма за подписью руководителя (заместителя руководителя) Уполномоченного органа с указанием причин возврата.</w:t>
      </w:r>
    </w:p>
    <w:p w:rsidR="00AE4E01" w:rsidRDefault="00AE4E01">
      <w:pPr>
        <w:pStyle w:val="ConsPlusNormal"/>
        <w:spacing w:before="220"/>
        <w:ind w:firstLine="540"/>
        <w:jc w:val="both"/>
      </w:pPr>
      <w:r>
        <w:t>В случае возврата заявитель в срок, не превышающий 20 рабочих дней со дня получения документов для присвоения квалификационной категории, устраняет несоответствия и повторно направляет их на рассмотрение в Уполномоченный орган.</w:t>
      </w:r>
    </w:p>
    <w:p w:rsidR="00AE4E01" w:rsidRDefault="00AE4E01">
      <w:pPr>
        <w:pStyle w:val="ConsPlusNormal"/>
        <w:spacing w:before="220"/>
        <w:ind w:firstLine="540"/>
        <w:jc w:val="both"/>
      </w:pPr>
      <w:r>
        <w:t xml:space="preserve">3.3.7. В случае отсутствия оснований для возврата, указанных в </w:t>
      </w:r>
      <w:hyperlink w:anchor="P175">
        <w:r>
          <w:rPr>
            <w:color w:val="0000FF"/>
          </w:rPr>
          <w:t>пункте 2.9.2</w:t>
        </w:r>
      </w:hyperlink>
      <w:r>
        <w:t xml:space="preserve"> настоящего административного регламента, специалист, ответственный за предоставление муниципальной услуги, осуществляет проверку документов на наличие или отсутствие оснований для отказа в присвоении квалификационной категории, указанных в </w:t>
      </w:r>
      <w:hyperlink w:anchor="P176">
        <w:r>
          <w:rPr>
            <w:color w:val="0000FF"/>
          </w:rPr>
          <w:t>пункте 2.9.3</w:t>
        </w:r>
      </w:hyperlink>
      <w:r>
        <w:t xml:space="preserve"> настоящего административного регламента, и осуществляет подготовку:</w:t>
      </w:r>
    </w:p>
    <w:p w:rsidR="00AE4E01" w:rsidRDefault="00AE4E01">
      <w:pPr>
        <w:pStyle w:val="ConsPlusNormal"/>
        <w:spacing w:before="220"/>
        <w:ind w:firstLine="540"/>
        <w:jc w:val="both"/>
      </w:pPr>
      <w:r>
        <w:t xml:space="preserve">- проекта решения о присвоении квалификационной категории, который оформляется в виде приказа Уполномоченного органа (в случае отсутствия оснований для отказа в присвоении квалификационной категории, указанных в </w:t>
      </w:r>
      <w:hyperlink w:anchor="P176">
        <w:r>
          <w:rPr>
            <w:color w:val="0000FF"/>
          </w:rPr>
          <w:t>пункте 2.9.3</w:t>
        </w:r>
      </w:hyperlink>
      <w:r>
        <w:t xml:space="preserve"> настоящего административного регламента);</w:t>
      </w:r>
    </w:p>
    <w:p w:rsidR="00AE4E01" w:rsidRDefault="00AE4E01">
      <w:pPr>
        <w:pStyle w:val="ConsPlusNormal"/>
        <w:spacing w:before="220"/>
        <w:ind w:firstLine="540"/>
        <w:jc w:val="both"/>
      </w:pPr>
      <w:r>
        <w:t xml:space="preserve">- проекта решения об отказе в присвоении квалификационной категории (в случае наличия оснований для отказа в присвоении квалификационной категории, указанных в </w:t>
      </w:r>
      <w:hyperlink w:anchor="P176">
        <w:r>
          <w:rPr>
            <w:color w:val="0000FF"/>
          </w:rPr>
          <w:t>пункте 2.9.3</w:t>
        </w:r>
      </w:hyperlink>
      <w:r>
        <w:t xml:space="preserve"> настоящего административного регламента) в форме письма за подписью руководителя (заместителя руководителя) Уполномоченного органа.</w:t>
      </w:r>
    </w:p>
    <w:p w:rsidR="00AE4E01" w:rsidRDefault="00AE4E01">
      <w:pPr>
        <w:pStyle w:val="ConsPlusNormal"/>
        <w:spacing w:before="220"/>
        <w:ind w:firstLine="540"/>
        <w:jc w:val="both"/>
      </w:pPr>
      <w:r>
        <w:t>3.3.8. Проект решения о присвоении или об отказе в присвоении квалификационной категории в течение 1 рабочего дня направляется для подписания руководителю (заместителю руководителя) Уполномоченного органа.</w:t>
      </w:r>
    </w:p>
    <w:p w:rsidR="00AE4E01" w:rsidRDefault="00AE4E01">
      <w:pPr>
        <w:pStyle w:val="ConsPlusNormal"/>
        <w:spacing w:before="220"/>
        <w:ind w:firstLine="540"/>
        <w:jc w:val="both"/>
      </w:pPr>
      <w:r>
        <w:t>Руководитель (заместитель руководителя) Уполномоченного органа в течение 2 рабочих дней подписывает решение о присвоении квалификационной категории либо об отказе в ее присвоении.</w:t>
      </w:r>
    </w:p>
    <w:p w:rsidR="00AE4E01" w:rsidRDefault="00AE4E01">
      <w:pPr>
        <w:pStyle w:val="ConsPlusNormal"/>
        <w:spacing w:before="220"/>
        <w:ind w:firstLine="540"/>
        <w:jc w:val="both"/>
      </w:pPr>
      <w:r>
        <w:t>3.3.9. Результатами выполнения административной процедуры являются решение о возврате документов в форме письма за подписью руководителя (заместителя руководителя) Уполномоченного органа, решение о присвоении квалификационной категории в форме приказа Уполномоченного органа или об отказе в присвоении квалификационной категории в форме письма за подписью руководителя (заместителя руководителя) Уполномоченного органа.</w:t>
      </w:r>
    </w:p>
    <w:p w:rsidR="00AE4E01" w:rsidRDefault="00AE4E01">
      <w:pPr>
        <w:pStyle w:val="ConsPlusNormal"/>
        <w:spacing w:before="220"/>
        <w:ind w:firstLine="540"/>
        <w:jc w:val="both"/>
      </w:pPr>
      <w:r>
        <w:t>Максимальный срок выполнения административной процедуры составляет не более 19 рабочих дней со дня регистрации представления и комплекта документов в Уполномоченный орган.</w:t>
      </w:r>
    </w:p>
    <w:p w:rsidR="00AE4E01" w:rsidRDefault="00AE4E01">
      <w:pPr>
        <w:pStyle w:val="ConsPlusNormal"/>
        <w:jc w:val="both"/>
      </w:pPr>
      <w:r>
        <w:t xml:space="preserve">(в ред. </w:t>
      </w:r>
      <w:hyperlink r:id="rId40">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Решение о возврате документов принимается Уполномоченным органом в течение 3 рабочих дней со дня их поступления.</w:t>
      </w:r>
    </w:p>
    <w:p w:rsidR="00AE4E01" w:rsidRDefault="00AE4E01">
      <w:pPr>
        <w:pStyle w:val="ConsPlusNormal"/>
        <w:jc w:val="both"/>
      </w:pPr>
      <w:r>
        <w:t xml:space="preserve">(в ред. </w:t>
      </w:r>
      <w:hyperlink r:id="rId41">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3.4. Направление принятого решения заявителю</w:t>
      </w:r>
    </w:p>
    <w:p w:rsidR="00AE4E01" w:rsidRDefault="00AE4E01">
      <w:pPr>
        <w:pStyle w:val="ConsPlusNormal"/>
        <w:spacing w:before="220"/>
        <w:ind w:firstLine="540"/>
        <w:jc w:val="both"/>
      </w:pPr>
      <w:r>
        <w:t>3.4.1. Основанием для начала исполнения административной процедуры является подписанное руководителем (заместителем руководителя) Уполномоченного органа решение органа о присвоении квалификационной категории или об отказе в присвоении квалификационной категории.</w:t>
      </w:r>
    </w:p>
    <w:p w:rsidR="00AE4E01" w:rsidRDefault="00AE4E01">
      <w:pPr>
        <w:pStyle w:val="ConsPlusNormal"/>
        <w:spacing w:before="220"/>
        <w:ind w:firstLine="540"/>
        <w:jc w:val="both"/>
      </w:pPr>
      <w:r>
        <w:t>3.4.2. В случае принятия решения о присвоении квалификационной категории копия приказа Уполномоченного органа о присвоении квалификационной категории в течение 10 рабочих дней со дня его подписания направляется в региональную спортивную федерацию и/или размещается на официальном сайте мэрии города на странице Уполномоченного органа в сети Интернет.</w:t>
      </w:r>
    </w:p>
    <w:p w:rsidR="00AE4E01" w:rsidRDefault="00AE4E01">
      <w:pPr>
        <w:pStyle w:val="ConsPlusNormal"/>
        <w:spacing w:before="220"/>
        <w:ind w:firstLine="540"/>
        <w:jc w:val="both"/>
      </w:pPr>
      <w:r>
        <w:t>3.4.3. В случае принятия решения о присвоении квалификационной категории при поступлении комплекта документов в электронной форме через Портал специалист, ответственный за предоставление муниципальной услуги, посредством автоматизированной системы осуществляет изменение статуса запроса заявителя и прикрепляет копию приказа Уполномоченного органа о присвоении квалификационной категории.</w:t>
      </w:r>
    </w:p>
    <w:p w:rsidR="00AE4E01" w:rsidRDefault="00AE4E01">
      <w:pPr>
        <w:pStyle w:val="ConsPlusNormal"/>
        <w:spacing w:before="220"/>
        <w:ind w:firstLine="540"/>
        <w:jc w:val="both"/>
      </w:pPr>
      <w:r>
        <w:t>В случае принятия решения об отказе в присвоении квалификационной категории специалист, ответственный за предоставление муниципальной услуги, направляет заявителю письмо за подписью руководителя (заместителя руководителя) Уполномоченного органа об отказе в присвоении квалификационной категории с приложением предоставленных заявителем документов с указанием оснований принятия решения.</w:t>
      </w:r>
    </w:p>
    <w:p w:rsidR="00AE4E01" w:rsidRDefault="00AE4E01">
      <w:pPr>
        <w:pStyle w:val="ConsPlusNormal"/>
        <w:jc w:val="both"/>
      </w:pPr>
      <w:r>
        <w:t xml:space="preserve">(в ред. </w:t>
      </w:r>
      <w:hyperlink r:id="rId42">
        <w:r>
          <w:rPr>
            <w:color w:val="0000FF"/>
          </w:rPr>
          <w:t>постановления</w:t>
        </w:r>
      </w:hyperlink>
      <w:r>
        <w:t xml:space="preserve"> Мэрии г. Череповца от 11.01.2024 N 13)</w:t>
      </w:r>
    </w:p>
    <w:p w:rsidR="00AE4E01" w:rsidRDefault="00AE4E01">
      <w:pPr>
        <w:pStyle w:val="ConsPlusNormal"/>
        <w:spacing w:before="220"/>
        <w:ind w:firstLine="540"/>
        <w:jc w:val="both"/>
      </w:pPr>
      <w:r>
        <w:t>При подаче комплекта документов в электронной форме через Портал после принятия решения об отказе в присвоении квалификационной категории специалист, ответственный за предоставление муниципальной услуги, посредством автоматизированной системы осуществляет изменение статуса запроса заявителя и прикрепляет письмо за подписью руководителя (заместителя руководителя) Уполномоченного органа об отказе в присвоении квалификационной категории.</w:t>
      </w:r>
    </w:p>
    <w:p w:rsidR="00AE4E01" w:rsidRDefault="00AE4E01">
      <w:pPr>
        <w:pStyle w:val="ConsPlusNormal"/>
        <w:spacing w:before="220"/>
        <w:ind w:firstLine="540"/>
        <w:jc w:val="both"/>
      </w:pPr>
      <w:r>
        <w:t>3.4.4. Результатом выполнения административной процедуры является направление заявителю копии приказа Уполномоченного органа о присвоении квалификационной категории либо письма об отказе в ее присвоении.</w:t>
      </w:r>
    </w:p>
    <w:p w:rsidR="00AE4E01" w:rsidRDefault="00AE4E01">
      <w:pPr>
        <w:pStyle w:val="ConsPlusNormal"/>
        <w:jc w:val="both"/>
      </w:pPr>
    </w:p>
    <w:p w:rsidR="00AE4E01" w:rsidRDefault="00AE4E01">
      <w:pPr>
        <w:pStyle w:val="ConsPlusTitle"/>
        <w:jc w:val="center"/>
        <w:outlineLvl w:val="1"/>
      </w:pPr>
      <w:r>
        <w:t>4. Формы контроля за исполнением</w:t>
      </w:r>
    </w:p>
    <w:p w:rsidR="00AE4E01" w:rsidRDefault="00AE4E01">
      <w:pPr>
        <w:pStyle w:val="ConsPlusTitle"/>
        <w:jc w:val="center"/>
      </w:pPr>
      <w:r>
        <w:t>административного регламента</w:t>
      </w:r>
    </w:p>
    <w:p w:rsidR="00AE4E01" w:rsidRDefault="00AE4E01">
      <w:pPr>
        <w:pStyle w:val="ConsPlusNormal"/>
        <w:jc w:val="both"/>
      </w:pPr>
    </w:p>
    <w:p w:rsidR="00AE4E01" w:rsidRDefault="00AE4E01">
      <w:pPr>
        <w:pStyle w:val="ConsPlusNormal"/>
        <w:ind w:firstLine="540"/>
        <w:jc w:val="both"/>
      </w:pPr>
      <w:r>
        <w:t>4.1.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AE4E01" w:rsidRDefault="00AE4E01">
      <w:pPr>
        <w:pStyle w:val="ConsPlusNormal"/>
        <w:spacing w:before="220"/>
        <w:ind w:firstLine="540"/>
        <w:jc w:val="both"/>
      </w:pPr>
      <w: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 руководитель (заместитель руководителя) Уполномоченного органа.</w:t>
      </w:r>
    </w:p>
    <w:p w:rsidR="00AE4E01" w:rsidRDefault="00AE4E01">
      <w:pPr>
        <w:pStyle w:val="ConsPlusNormal"/>
        <w:spacing w:before="220"/>
        <w:ind w:firstLine="540"/>
        <w:jc w:val="both"/>
      </w:pPr>
      <w:r>
        <w:t>Текущий контроль осуществляется на постоянной основе.</w:t>
      </w:r>
    </w:p>
    <w:p w:rsidR="00AE4E01" w:rsidRDefault="00AE4E01">
      <w:pPr>
        <w:pStyle w:val="ConsPlusNormal"/>
        <w:spacing w:before="220"/>
        <w:ind w:firstLine="540"/>
        <w:jc w:val="both"/>
      </w:pPr>
      <w:r>
        <w:t>4.3. Контроль за полнотой и качеством предоставления муниципальной услуги осуществляет руководитель (заместитель руководителя) Уполномоченного органа.</w:t>
      </w:r>
    </w:p>
    <w:p w:rsidR="00AE4E01" w:rsidRDefault="00AE4E01">
      <w:pPr>
        <w:pStyle w:val="ConsPlusNormal"/>
        <w:spacing w:before="220"/>
        <w:ind w:firstLine="540"/>
        <w:jc w:val="both"/>
      </w:pPr>
      <w:r>
        <w:t>Оценка качества предоставляемой муниципальной услуги включает в себя проведение следующих мероприятий: проверки, выявление и устранение нарушений прав заинтересованных лиц, оформление заключений по результатам проверок, подготовка предложений по повышению качества предоставления муниципальной услуги и недопущению аналогичных нарушений.</w:t>
      </w:r>
    </w:p>
    <w:p w:rsidR="00AE4E01" w:rsidRDefault="00AE4E01">
      <w:pPr>
        <w:pStyle w:val="ConsPlusNormal"/>
        <w:spacing w:before="220"/>
        <w:ind w:firstLine="540"/>
        <w:jc w:val="both"/>
      </w:pPr>
      <w:r>
        <w:t>Мероприятия, направленные на оценку качества предоставляемой муниципальной услуги, осуществляются путем проведения плановых и внеплановых проверок.</w:t>
      </w:r>
    </w:p>
    <w:p w:rsidR="00AE4E01" w:rsidRDefault="00AE4E01">
      <w:pPr>
        <w:pStyle w:val="ConsPlusNormal"/>
        <w:spacing w:before="220"/>
        <w:ind w:firstLine="540"/>
        <w:jc w:val="both"/>
      </w:pPr>
      <w:r>
        <w:t>Плановые проверки проводятся 1 раз в год на основании приказа руководителя (заместителя руководителя) Уполномоченного органа.</w:t>
      </w:r>
    </w:p>
    <w:p w:rsidR="00AE4E01" w:rsidRDefault="00AE4E01">
      <w:pPr>
        <w:pStyle w:val="ConsPlusNormal"/>
        <w:spacing w:before="220"/>
        <w:ind w:firstLine="540"/>
        <w:jc w:val="both"/>
      </w:pPr>
      <w:r>
        <w:t>Внеплановые проверки проводятся по конкретному обращению заявителя, инициативе органов, уполномоченных на осуществление контроля.</w:t>
      </w:r>
    </w:p>
    <w:p w:rsidR="00AE4E01" w:rsidRDefault="00AE4E01">
      <w:pPr>
        <w:pStyle w:val="ConsPlusNormal"/>
        <w:spacing w:before="220"/>
        <w:ind w:firstLine="540"/>
        <w:jc w:val="both"/>
      </w:pPr>
      <w:r>
        <w:t>Результаты проверок оформляются в виде заключения, в котором отмечаются выявленные недостатки, нарушения и предложения по их устранению. Заключение подписывается руководителем (заместителем руководителя) Уполномоченного органа.</w:t>
      </w:r>
    </w:p>
    <w:p w:rsidR="00AE4E01" w:rsidRDefault="00AE4E01">
      <w:pPr>
        <w:pStyle w:val="ConsPlusNormal"/>
        <w:spacing w:before="220"/>
        <w:ind w:firstLine="540"/>
        <w:jc w:val="both"/>
      </w:pPr>
      <w:r>
        <w:t xml:space="preserve">4.4. Контроль за предоставлением муниципальной услуги со стороны граждан, их объединений и организаций осуществляется в порядке и формах, предусмотренных Федеральным </w:t>
      </w:r>
      <w:hyperlink r:id="rId43">
        <w:r>
          <w:rPr>
            <w:color w:val="0000FF"/>
          </w:rPr>
          <w:t>законом</w:t>
        </w:r>
      </w:hyperlink>
      <w:r>
        <w:t xml:space="preserve"> от 21.07.2014 N 212-ФЗ "Об основах общественного контроля в Российской Федерации", другими федеральными законами, законами и иными нормативными правовыми актами Вологодской области, муниципальными правовыми актами.</w:t>
      </w:r>
    </w:p>
    <w:p w:rsidR="00AE4E01" w:rsidRDefault="00AE4E01">
      <w:pPr>
        <w:pStyle w:val="ConsPlusNormal"/>
        <w:spacing w:before="220"/>
        <w:ind w:firstLine="540"/>
        <w:jc w:val="both"/>
      </w:pPr>
      <w:r>
        <w:t>4.5. Ответственность за ненадлежащее исполнение возложенных обязанностей по предоставлению муниципальной услуги, нарушение требований настоящего административного регламента возлагается на муниципального служащего Уполномоченного органа в соответствии с действующим законодательством Российской Федерации.</w:t>
      </w:r>
    </w:p>
    <w:p w:rsidR="00AE4E01" w:rsidRDefault="00AE4E01">
      <w:pPr>
        <w:pStyle w:val="ConsPlusNormal"/>
        <w:jc w:val="both"/>
      </w:pPr>
    </w:p>
    <w:p w:rsidR="00AE4E01" w:rsidRDefault="00AE4E01">
      <w:pPr>
        <w:pStyle w:val="ConsPlusTitle"/>
        <w:jc w:val="center"/>
        <w:outlineLvl w:val="1"/>
      </w:pPr>
      <w:r>
        <w:t>5. Досудебный (внесудебный) порядок обжалований решений</w:t>
      </w:r>
    </w:p>
    <w:p w:rsidR="00AE4E01" w:rsidRDefault="00AE4E01">
      <w:pPr>
        <w:pStyle w:val="ConsPlusTitle"/>
        <w:jc w:val="center"/>
      </w:pPr>
      <w:r>
        <w:t>и действий (бездействия) органа, предоставляющего</w:t>
      </w:r>
    </w:p>
    <w:p w:rsidR="00AE4E01" w:rsidRDefault="00AE4E01">
      <w:pPr>
        <w:pStyle w:val="ConsPlusTitle"/>
        <w:jc w:val="center"/>
      </w:pPr>
      <w:r>
        <w:t>муниципальную услугу, его должностных лиц</w:t>
      </w:r>
    </w:p>
    <w:p w:rsidR="00AE4E01" w:rsidRDefault="00AE4E01">
      <w:pPr>
        <w:pStyle w:val="ConsPlusTitle"/>
        <w:jc w:val="center"/>
      </w:pPr>
      <w:r>
        <w:t>либо муниципальных служащих</w:t>
      </w:r>
    </w:p>
    <w:p w:rsidR="00AE4E01" w:rsidRDefault="00AE4E01">
      <w:pPr>
        <w:pStyle w:val="ConsPlusNormal"/>
        <w:jc w:val="both"/>
      </w:pPr>
    </w:p>
    <w:p w:rsidR="00AE4E01" w:rsidRDefault="00AE4E01">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(осуществленных) в ходе предоставления муниципальной услуги.</w:t>
      </w:r>
    </w:p>
    <w:p w:rsidR="00AE4E01" w:rsidRDefault="00AE4E01">
      <w:pPr>
        <w:pStyle w:val="ConsPlusNormal"/>
        <w:spacing w:before="220"/>
        <w:ind w:firstLine="540"/>
        <w:jc w:val="both"/>
      </w:pPr>
      <w:r>
        <w:t xml:space="preserve">5.2. Досудебное (внесудебное) обжалование действий (бездействия) и решений, принятых (осуществленных) в ходе предоставления муниципальной услуги, осуществляется в соответствии с Федеральным </w:t>
      </w:r>
      <w:hyperlink r:id="rId44">
        <w:r>
          <w:rPr>
            <w:color w:val="0000FF"/>
          </w:rPr>
          <w:t>законом</w:t>
        </w:r>
      </w:hyperlink>
      <w:r>
        <w:t xml:space="preserve"> от 27.07.2010 N 210-ФЗ "Об организации предоставления государственных и муниципальных услуг" и </w:t>
      </w:r>
      <w:hyperlink r:id="rId45">
        <w:r>
          <w:rPr>
            <w:color w:val="0000FF"/>
          </w:rPr>
          <w:t>Порядком</w:t>
        </w:r>
      </w:hyperlink>
      <w:r>
        <w:t xml:space="preserve"> подачи и рассмотрения жалоб на решения и действия (бездействие) органа мэрии, предоставляющего муниципальную услугу, многофункционального центра, а также их должностных лиц либо муниципальных служащих, работников, утвержденным постановлением мэрии города от 29.05.2012 N 3030.</w:t>
      </w:r>
    </w:p>
    <w:p w:rsidR="00AE4E01" w:rsidRDefault="00AE4E01">
      <w:pPr>
        <w:pStyle w:val="ConsPlusNormal"/>
        <w:spacing w:before="220"/>
        <w:ind w:firstLine="540"/>
        <w:jc w:val="both"/>
      </w:pPr>
      <w:r>
        <w:t>5.3. Информация о порядке досудебного (внесудебного) обжалования действий (бездействия) и решений, принятых (осуществленных) в ходе предоставления муниципальной услуги, размещается на Едином портале государственных и муниципальных услуг (функций), на Портале государственных и муниципальных услуг (функций) Вологодской области.</w:t>
      </w:r>
    </w:p>
    <w:p w:rsidR="00AE4E01" w:rsidRDefault="00AE4E01">
      <w:pPr>
        <w:pStyle w:val="ConsPlusNormal"/>
        <w:spacing w:before="220"/>
        <w:ind w:firstLine="540"/>
        <w:jc w:val="both"/>
      </w:pPr>
      <w:r>
        <w:t>5.4. Заявитель вправе оспорить действия (бездействие) и решения, осуществляемые (принятые) в ходе предоставления муниципальной услуги, в судебном порядке в соответствии с законодательством Российской Федерации.</w:t>
      </w: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both"/>
      </w:pPr>
    </w:p>
    <w:p w:rsidR="00AE4E01" w:rsidRDefault="00AE4E01">
      <w:pPr>
        <w:pStyle w:val="ConsPlusNormal"/>
        <w:jc w:val="right"/>
        <w:outlineLvl w:val="1"/>
      </w:pPr>
      <w:r>
        <w:t>Приложение</w:t>
      </w:r>
    </w:p>
    <w:p w:rsidR="00AE4E01" w:rsidRDefault="00AE4E01">
      <w:pPr>
        <w:pStyle w:val="ConsPlusNormal"/>
        <w:jc w:val="right"/>
      </w:pPr>
      <w:r>
        <w:t>к Административному регламенту</w:t>
      </w:r>
    </w:p>
    <w:p w:rsidR="00AE4E01" w:rsidRDefault="00AE4E0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3"/>
        <w:gridCol w:w="6803"/>
        <w:gridCol w:w="1133"/>
      </w:tblGrid>
      <w:tr w:rsidR="00AE4E01">
        <w:tc>
          <w:tcPr>
            <w:tcW w:w="9069" w:type="dxa"/>
            <w:gridSpan w:val="3"/>
            <w:tcBorders>
              <w:top w:val="nil"/>
              <w:left w:val="nil"/>
              <w:bottom w:val="nil"/>
              <w:right w:val="nil"/>
            </w:tcBorders>
          </w:tcPr>
          <w:p w:rsidR="00AE4E01" w:rsidRDefault="00AE4E01">
            <w:pPr>
              <w:pStyle w:val="ConsPlusNormal"/>
              <w:jc w:val="center"/>
            </w:pPr>
            <w:bookmarkStart w:id="9" w:name="P309"/>
            <w:bookmarkEnd w:id="9"/>
            <w:r>
              <w:t>ПРЕДСТАВЛЕНИЕ</w:t>
            </w:r>
          </w:p>
          <w:p w:rsidR="00AE4E01" w:rsidRDefault="00AE4E01">
            <w:pPr>
              <w:pStyle w:val="ConsPlusNormal"/>
              <w:jc w:val="center"/>
            </w:pPr>
            <w:r>
              <w:t>к присвоению квалификационной категории спортивного судьи</w:t>
            </w:r>
          </w:p>
        </w:tc>
      </w:tr>
      <w:tr w:rsidR="00AE4E01">
        <w:tc>
          <w:tcPr>
            <w:tcW w:w="1133" w:type="dxa"/>
            <w:vMerge w:val="restart"/>
            <w:tcBorders>
              <w:top w:val="nil"/>
              <w:left w:val="nil"/>
              <w:bottom w:val="nil"/>
              <w:right w:val="nil"/>
            </w:tcBorders>
          </w:tcPr>
          <w:p w:rsidR="00AE4E01" w:rsidRDefault="00AE4E01">
            <w:pPr>
              <w:pStyle w:val="ConsPlusNormal"/>
            </w:pPr>
          </w:p>
        </w:tc>
        <w:tc>
          <w:tcPr>
            <w:tcW w:w="6803" w:type="dxa"/>
            <w:tcBorders>
              <w:top w:val="nil"/>
              <w:left w:val="nil"/>
              <w:bottom w:val="single" w:sz="4" w:space="0" w:color="auto"/>
              <w:right w:val="nil"/>
            </w:tcBorders>
          </w:tcPr>
          <w:p w:rsidR="00AE4E01" w:rsidRDefault="00AE4E01">
            <w:pPr>
              <w:pStyle w:val="ConsPlusNormal"/>
            </w:pPr>
          </w:p>
        </w:tc>
        <w:tc>
          <w:tcPr>
            <w:tcW w:w="1133" w:type="dxa"/>
            <w:vMerge w:val="restart"/>
            <w:tcBorders>
              <w:top w:val="nil"/>
              <w:left w:val="nil"/>
              <w:bottom w:val="nil"/>
              <w:right w:val="nil"/>
            </w:tcBorders>
          </w:tcPr>
          <w:p w:rsidR="00AE4E01" w:rsidRDefault="00AE4E01">
            <w:pPr>
              <w:pStyle w:val="ConsPlusNormal"/>
            </w:pPr>
          </w:p>
        </w:tc>
      </w:tr>
      <w:tr w:rsidR="00AE4E01">
        <w:tblPrEx>
          <w:tblBorders>
            <w:insideH w:val="single" w:sz="4" w:space="0" w:color="auto"/>
          </w:tblBorders>
        </w:tblPrEx>
        <w:tc>
          <w:tcPr>
            <w:tcW w:w="0" w:type="auto"/>
            <w:vMerge/>
            <w:tcBorders>
              <w:top w:val="nil"/>
              <w:left w:val="nil"/>
              <w:bottom w:val="nil"/>
              <w:right w:val="nil"/>
            </w:tcBorders>
          </w:tcPr>
          <w:p w:rsidR="00AE4E01" w:rsidRDefault="00AE4E01">
            <w:pPr>
              <w:pStyle w:val="ConsPlusNormal"/>
            </w:pPr>
          </w:p>
        </w:tc>
        <w:tc>
          <w:tcPr>
            <w:tcW w:w="6803" w:type="dxa"/>
            <w:tcBorders>
              <w:top w:val="single" w:sz="4" w:space="0" w:color="auto"/>
              <w:left w:val="nil"/>
              <w:bottom w:val="nil"/>
              <w:right w:val="nil"/>
            </w:tcBorders>
          </w:tcPr>
          <w:p w:rsidR="00AE4E01" w:rsidRDefault="00AE4E01">
            <w:pPr>
              <w:pStyle w:val="ConsPlusNormal"/>
            </w:pPr>
            <w:r>
              <w:t>(указывается категория: "Спортивный судья второй категории", "Спортивный судья третьей категории")</w:t>
            </w:r>
          </w:p>
        </w:tc>
        <w:tc>
          <w:tcPr>
            <w:tcW w:w="0" w:type="auto"/>
            <w:vMerge/>
            <w:tcBorders>
              <w:top w:val="nil"/>
              <w:left w:val="nil"/>
              <w:bottom w:val="nil"/>
              <w:right w:val="nil"/>
            </w:tcBorders>
          </w:tcPr>
          <w:p w:rsidR="00AE4E01" w:rsidRDefault="00AE4E01">
            <w:pPr>
              <w:pStyle w:val="ConsPlusNormal"/>
            </w:pPr>
          </w:p>
        </w:tc>
      </w:tr>
    </w:tbl>
    <w:p w:rsidR="00AE4E01" w:rsidRDefault="00AE4E01">
      <w:pPr>
        <w:pStyle w:val="ConsPlusNormal"/>
        <w:jc w:val="both"/>
      </w:pPr>
    </w:p>
    <w:p w:rsidR="00AE4E01" w:rsidRDefault="00AE4E01">
      <w:pPr>
        <w:pStyle w:val="ConsPlusNormal"/>
        <w:sectPr w:rsidR="00AE4E01" w:rsidSect="00BF6BE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79"/>
        <w:gridCol w:w="680"/>
        <w:gridCol w:w="680"/>
        <w:gridCol w:w="681"/>
        <w:gridCol w:w="2041"/>
        <w:gridCol w:w="454"/>
        <w:gridCol w:w="454"/>
        <w:gridCol w:w="454"/>
        <w:gridCol w:w="1020"/>
        <w:gridCol w:w="1702"/>
        <w:gridCol w:w="1757"/>
        <w:gridCol w:w="1701"/>
        <w:gridCol w:w="1757"/>
      </w:tblGrid>
      <w:tr w:rsidR="00AE4E01">
        <w:tc>
          <w:tcPr>
            <w:tcW w:w="2279" w:type="dxa"/>
          </w:tcPr>
          <w:p w:rsidR="00AE4E01" w:rsidRDefault="00AE4E01">
            <w:pPr>
              <w:pStyle w:val="ConsPlusNormal"/>
            </w:pPr>
            <w:r>
              <w:t>Дата поступления представления и документов (число, месяц, год)</w:t>
            </w:r>
          </w:p>
        </w:tc>
        <w:tc>
          <w:tcPr>
            <w:tcW w:w="680" w:type="dxa"/>
          </w:tcPr>
          <w:p w:rsidR="00AE4E01" w:rsidRDefault="00AE4E01">
            <w:pPr>
              <w:pStyle w:val="ConsPlusNormal"/>
            </w:pPr>
          </w:p>
        </w:tc>
        <w:tc>
          <w:tcPr>
            <w:tcW w:w="680" w:type="dxa"/>
          </w:tcPr>
          <w:p w:rsidR="00AE4E01" w:rsidRDefault="00AE4E01">
            <w:pPr>
              <w:pStyle w:val="ConsPlusNormal"/>
            </w:pPr>
          </w:p>
        </w:tc>
        <w:tc>
          <w:tcPr>
            <w:tcW w:w="681" w:type="dxa"/>
          </w:tcPr>
          <w:p w:rsidR="00AE4E01" w:rsidRDefault="00AE4E01">
            <w:pPr>
              <w:pStyle w:val="ConsPlusNormal"/>
            </w:pPr>
          </w:p>
        </w:tc>
        <w:tc>
          <w:tcPr>
            <w:tcW w:w="2041" w:type="dxa"/>
            <w:vMerge w:val="restart"/>
          </w:tcPr>
          <w:p w:rsidR="00AE4E01" w:rsidRDefault="00AE4E01">
            <w:pPr>
              <w:pStyle w:val="ConsPlusNormal"/>
            </w:pPr>
            <w:r>
              <w:t>фото</w:t>
            </w:r>
          </w:p>
          <w:p w:rsidR="00AE4E01" w:rsidRDefault="00AE4E01">
            <w:pPr>
              <w:pStyle w:val="ConsPlusNormal"/>
            </w:pPr>
            <w:r>
              <w:t>3 x 4 см</w:t>
            </w:r>
          </w:p>
        </w:tc>
        <w:tc>
          <w:tcPr>
            <w:tcW w:w="2382" w:type="dxa"/>
            <w:gridSpan w:val="4"/>
          </w:tcPr>
          <w:p w:rsidR="00AE4E01" w:rsidRDefault="00AE4E01">
            <w:pPr>
              <w:pStyle w:val="ConsPlusNormal"/>
            </w:pPr>
            <w:r>
              <w:t>Наименование действующей квалификационной категории спортивного судьи</w:t>
            </w:r>
          </w:p>
        </w:tc>
        <w:tc>
          <w:tcPr>
            <w:tcW w:w="1702" w:type="dxa"/>
          </w:tcPr>
          <w:p w:rsidR="00AE4E01" w:rsidRDefault="00AE4E01">
            <w:pPr>
              <w:pStyle w:val="ConsPlusNormal"/>
            </w:pPr>
            <w:r>
              <w:t xml:space="preserve">Сроки проведения официального соревнования (с </w:t>
            </w:r>
            <w:proofErr w:type="spellStart"/>
            <w:r>
              <w:t>дд</w:t>
            </w:r>
            <w:proofErr w:type="spellEnd"/>
            <w:r>
              <w:t>/мм/</w:t>
            </w:r>
            <w:proofErr w:type="spellStart"/>
            <w:r>
              <w:t>гг</w:t>
            </w:r>
            <w:proofErr w:type="spellEnd"/>
            <w:r>
              <w:t xml:space="preserve"> до </w:t>
            </w:r>
            <w:proofErr w:type="spellStart"/>
            <w:r>
              <w:t>дд</w:t>
            </w:r>
            <w:proofErr w:type="spellEnd"/>
            <w:r>
              <w:t>/мм/</w:t>
            </w:r>
            <w:proofErr w:type="spellStart"/>
            <w:r>
              <w:t>гг</w:t>
            </w:r>
            <w:proofErr w:type="spellEnd"/>
            <w:r>
              <w:t>)</w:t>
            </w:r>
          </w:p>
        </w:tc>
        <w:tc>
          <w:tcPr>
            <w:tcW w:w="1757" w:type="dxa"/>
          </w:tcPr>
          <w:p w:rsidR="00AE4E01" w:rsidRDefault="00AE4E01">
            <w:pPr>
              <w:pStyle w:val="ConsPlusNormal"/>
            </w:pPr>
            <w:r>
              <w:t>Наименование официального соревнования</w:t>
            </w:r>
          </w:p>
        </w:tc>
        <w:tc>
          <w:tcPr>
            <w:tcW w:w="1701" w:type="dxa"/>
          </w:tcPr>
          <w:p w:rsidR="00AE4E01" w:rsidRDefault="00AE4E01">
            <w:pPr>
              <w:pStyle w:val="ConsPlusNormal"/>
            </w:pPr>
            <w:r>
              <w:t>Статус официального соревнования</w:t>
            </w:r>
          </w:p>
        </w:tc>
        <w:tc>
          <w:tcPr>
            <w:tcW w:w="1757" w:type="dxa"/>
          </w:tcPr>
          <w:p w:rsidR="00AE4E01" w:rsidRDefault="00AE4E01">
            <w:pPr>
              <w:pStyle w:val="ConsPlusNormal"/>
            </w:pPr>
            <w:r>
              <w:t>Наименование должности спортивного судьи и оценка судейства</w:t>
            </w:r>
          </w:p>
        </w:tc>
      </w:tr>
      <w:tr w:rsidR="00AE4E01">
        <w:tc>
          <w:tcPr>
            <w:tcW w:w="2279" w:type="dxa"/>
          </w:tcPr>
          <w:p w:rsidR="00AE4E01" w:rsidRDefault="00AE4E01">
            <w:pPr>
              <w:pStyle w:val="ConsPlusNormal"/>
            </w:pPr>
            <w:r>
              <w:t>Фамилия</w:t>
            </w:r>
          </w:p>
        </w:tc>
        <w:tc>
          <w:tcPr>
            <w:tcW w:w="2041" w:type="dxa"/>
            <w:gridSpan w:val="3"/>
          </w:tcPr>
          <w:p w:rsidR="00AE4E01" w:rsidRDefault="00AE4E01">
            <w:pPr>
              <w:pStyle w:val="ConsPlusNormal"/>
            </w:pPr>
          </w:p>
        </w:tc>
        <w:tc>
          <w:tcPr>
            <w:tcW w:w="0" w:type="auto"/>
            <w:vMerge/>
          </w:tcPr>
          <w:p w:rsidR="00AE4E01" w:rsidRDefault="00AE4E01">
            <w:pPr>
              <w:pStyle w:val="ConsPlusNormal"/>
            </w:pPr>
          </w:p>
        </w:tc>
        <w:tc>
          <w:tcPr>
            <w:tcW w:w="2382" w:type="dxa"/>
            <w:gridSpan w:val="4"/>
            <w:vMerge w:val="restart"/>
          </w:tcPr>
          <w:p w:rsidR="00AE4E01" w:rsidRDefault="00AE4E01">
            <w:pPr>
              <w:pStyle w:val="ConsPlusNormal"/>
            </w:pPr>
            <w:r>
              <w:t>Дата присвоения предыдущей квалификационной категории спортивного судьи (число, месяц, год)</w:t>
            </w: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Имя</w:t>
            </w:r>
          </w:p>
        </w:tc>
        <w:tc>
          <w:tcPr>
            <w:tcW w:w="2041" w:type="dxa"/>
            <w:gridSpan w:val="3"/>
          </w:tcPr>
          <w:p w:rsidR="00AE4E01" w:rsidRDefault="00AE4E01">
            <w:pPr>
              <w:pStyle w:val="ConsPlusNormal"/>
            </w:pPr>
          </w:p>
        </w:tc>
        <w:tc>
          <w:tcPr>
            <w:tcW w:w="0" w:type="auto"/>
            <w:vMerge/>
          </w:tcPr>
          <w:p w:rsidR="00AE4E01" w:rsidRDefault="00AE4E01">
            <w:pPr>
              <w:pStyle w:val="ConsPlusNormal"/>
            </w:pPr>
          </w:p>
        </w:tc>
        <w:tc>
          <w:tcPr>
            <w:tcW w:w="0" w:type="auto"/>
            <w:gridSpan w:val="4"/>
            <w:vMerge/>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Отчество (при наличии)</w:t>
            </w:r>
          </w:p>
        </w:tc>
        <w:tc>
          <w:tcPr>
            <w:tcW w:w="680" w:type="dxa"/>
          </w:tcPr>
          <w:p w:rsidR="00AE4E01" w:rsidRDefault="00AE4E01">
            <w:pPr>
              <w:pStyle w:val="ConsPlusNormal"/>
            </w:pPr>
          </w:p>
        </w:tc>
        <w:tc>
          <w:tcPr>
            <w:tcW w:w="680" w:type="dxa"/>
          </w:tcPr>
          <w:p w:rsidR="00AE4E01" w:rsidRDefault="00AE4E01">
            <w:pPr>
              <w:pStyle w:val="ConsPlusNormal"/>
            </w:pPr>
          </w:p>
        </w:tc>
        <w:tc>
          <w:tcPr>
            <w:tcW w:w="681" w:type="dxa"/>
          </w:tcPr>
          <w:p w:rsidR="00AE4E01" w:rsidRDefault="00AE4E01">
            <w:pPr>
              <w:pStyle w:val="ConsPlusNormal"/>
            </w:pPr>
          </w:p>
        </w:tc>
        <w:tc>
          <w:tcPr>
            <w:tcW w:w="2041" w:type="dxa"/>
          </w:tcPr>
          <w:p w:rsidR="00AE4E01" w:rsidRDefault="00AE4E01">
            <w:pPr>
              <w:pStyle w:val="ConsPlusNormal"/>
            </w:pPr>
          </w:p>
        </w:tc>
        <w:tc>
          <w:tcPr>
            <w:tcW w:w="2382" w:type="dxa"/>
            <w:gridSpan w:val="4"/>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Дата рождения (число, месяц, год)</w:t>
            </w:r>
          </w:p>
        </w:tc>
        <w:tc>
          <w:tcPr>
            <w:tcW w:w="680" w:type="dxa"/>
          </w:tcPr>
          <w:p w:rsidR="00AE4E01" w:rsidRDefault="00AE4E01">
            <w:pPr>
              <w:pStyle w:val="ConsPlusNormal"/>
            </w:pPr>
          </w:p>
        </w:tc>
        <w:tc>
          <w:tcPr>
            <w:tcW w:w="680" w:type="dxa"/>
          </w:tcPr>
          <w:p w:rsidR="00AE4E01" w:rsidRDefault="00AE4E01">
            <w:pPr>
              <w:pStyle w:val="ConsPlusNormal"/>
            </w:pPr>
          </w:p>
        </w:tc>
        <w:tc>
          <w:tcPr>
            <w:tcW w:w="681" w:type="dxa"/>
          </w:tcPr>
          <w:p w:rsidR="00AE4E01" w:rsidRDefault="00AE4E01">
            <w:pPr>
              <w:pStyle w:val="ConsPlusNormal"/>
            </w:pPr>
          </w:p>
        </w:tc>
        <w:tc>
          <w:tcPr>
            <w:tcW w:w="2041" w:type="dxa"/>
          </w:tcPr>
          <w:p w:rsidR="00AE4E01" w:rsidRDefault="00AE4E01">
            <w:pPr>
              <w:pStyle w:val="ConsPlusNormal"/>
            </w:pPr>
            <w:r>
              <w:t>Наименование вида спорта</w:t>
            </w:r>
          </w:p>
        </w:tc>
        <w:tc>
          <w:tcPr>
            <w:tcW w:w="2382" w:type="dxa"/>
            <w:gridSpan w:val="4"/>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Субъект Российской Федерации</w:t>
            </w:r>
          </w:p>
        </w:tc>
        <w:tc>
          <w:tcPr>
            <w:tcW w:w="2041" w:type="dxa"/>
            <w:gridSpan w:val="3"/>
          </w:tcPr>
          <w:p w:rsidR="00AE4E01" w:rsidRDefault="00AE4E01">
            <w:pPr>
              <w:pStyle w:val="ConsPlusNormal"/>
            </w:pPr>
          </w:p>
        </w:tc>
        <w:tc>
          <w:tcPr>
            <w:tcW w:w="2041" w:type="dxa"/>
          </w:tcPr>
          <w:p w:rsidR="00AE4E01" w:rsidRDefault="00AE4E01">
            <w:pPr>
              <w:pStyle w:val="ConsPlusNormal"/>
            </w:pPr>
            <w:r>
              <w:t>Номер-код вида спорта</w:t>
            </w:r>
          </w:p>
        </w:tc>
        <w:tc>
          <w:tcPr>
            <w:tcW w:w="2382" w:type="dxa"/>
            <w:gridSpan w:val="4"/>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Место работы (учебы), должность</w:t>
            </w:r>
          </w:p>
        </w:tc>
        <w:tc>
          <w:tcPr>
            <w:tcW w:w="2041" w:type="dxa"/>
            <w:gridSpan w:val="3"/>
          </w:tcPr>
          <w:p w:rsidR="00AE4E01" w:rsidRDefault="00AE4E01">
            <w:pPr>
              <w:pStyle w:val="ConsPlusNormal"/>
            </w:pPr>
          </w:p>
        </w:tc>
        <w:tc>
          <w:tcPr>
            <w:tcW w:w="2041" w:type="dxa"/>
          </w:tcPr>
          <w:p w:rsidR="00AE4E01" w:rsidRDefault="00AE4E01">
            <w:pPr>
              <w:pStyle w:val="ConsPlusNormal"/>
            </w:pPr>
            <w:r>
              <w:t>Наименование и адрес (место нахождения) организации, осуществляющей учет судейской деятельности спортивного судьи</w:t>
            </w:r>
          </w:p>
        </w:tc>
        <w:tc>
          <w:tcPr>
            <w:tcW w:w="2382" w:type="dxa"/>
            <w:gridSpan w:val="4"/>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2279" w:type="dxa"/>
          </w:tcPr>
          <w:p w:rsidR="00AE4E01" w:rsidRDefault="00AE4E01">
            <w:pPr>
              <w:pStyle w:val="ConsPlusNormal"/>
            </w:pPr>
            <w:r>
              <w:t>Образование</w:t>
            </w:r>
          </w:p>
        </w:tc>
        <w:tc>
          <w:tcPr>
            <w:tcW w:w="2041" w:type="dxa"/>
            <w:gridSpan w:val="3"/>
          </w:tcPr>
          <w:p w:rsidR="00AE4E01" w:rsidRDefault="00AE4E01">
            <w:pPr>
              <w:pStyle w:val="ConsPlusNormal"/>
            </w:pPr>
          </w:p>
        </w:tc>
        <w:tc>
          <w:tcPr>
            <w:tcW w:w="2041" w:type="dxa"/>
          </w:tcPr>
          <w:p w:rsidR="00AE4E01" w:rsidRDefault="00AE4E01">
            <w:pPr>
              <w:pStyle w:val="ConsPlusNormal"/>
            </w:pPr>
            <w:r>
              <w:t>Спортивное звание (при наличии)</w:t>
            </w:r>
          </w:p>
        </w:tc>
        <w:tc>
          <w:tcPr>
            <w:tcW w:w="2382" w:type="dxa"/>
            <w:gridSpan w:val="4"/>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Участие в теоретических занятиях, сдача нормативов по физической подготовке (для видов спорта, где такие нормативы предусмотрены правилами вида спорта), сдача квалификационного зачета</w:t>
            </w:r>
          </w:p>
        </w:tc>
        <w:tc>
          <w:tcPr>
            <w:tcW w:w="1362" w:type="dxa"/>
            <w:gridSpan w:val="3"/>
          </w:tcPr>
          <w:p w:rsidR="00AE4E01" w:rsidRDefault="00AE4E01">
            <w:pPr>
              <w:pStyle w:val="ConsPlusNormal"/>
            </w:pPr>
            <w:r>
              <w:t>Дата (число, месяц, год)</w:t>
            </w:r>
          </w:p>
        </w:tc>
        <w:tc>
          <w:tcPr>
            <w:tcW w:w="1020" w:type="dxa"/>
          </w:tcPr>
          <w:p w:rsidR="00AE4E01" w:rsidRDefault="00AE4E01">
            <w:pPr>
              <w:pStyle w:val="ConsPlusNormal"/>
              <w:jc w:val="center"/>
            </w:pPr>
            <w:r>
              <w:t>Оценка</w:t>
            </w: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1</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2</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3</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4</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5</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r w:rsidR="00AE4E01">
        <w:tc>
          <w:tcPr>
            <w:tcW w:w="6361" w:type="dxa"/>
            <w:gridSpan w:val="5"/>
          </w:tcPr>
          <w:p w:rsidR="00AE4E01" w:rsidRDefault="00AE4E01">
            <w:pPr>
              <w:pStyle w:val="ConsPlusNormal"/>
            </w:pPr>
            <w:r>
              <w:t>6</w:t>
            </w:r>
          </w:p>
        </w:tc>
        <w:tc>
          <w:tcPr>
            <w:tcW w:w="454" w:type="dxa"/>
          </w:tcPr>
          <w:p w:rsidR="00AE4E01" w:rsidRDefault="00AE4E01">
            <w:pPr>
              <w:pStyle w:val="ConsPlusNormal"/>
            </w:pPr>
          </w:p>
        </w:tc>
        <w:tc>
          <w:tcPr>
            <w:tcW w:w="454" w:type="dxa"/>
          </w:tcPr>
          <w:p w:rsidR="00AE4E01" w:rsidRDefault="00AE4E01">
            <w:pPr>
              <w:pStyle w:val="ConsPlusNormal"/>
            </w:pPr>
          </w:p>
        </w:tc>
        <w:tc>
          <w:tcPr>
            <w:tcW w:w="454" w:type="dxa"/>
          </w:tcPr>
          <w:p w:rsidR="00AE4E01" w:rsidRDefault="00AE4E01">
            <w:pPr>
              <w:pStyle w:val="ConsPlusNormal"/>
            </w:pPr>
          </w:p>
        </w:tc>
        <w:tc>
          <w:tcPr>
            <w:tcW w:w="1020" w:type="dxa"/>
          </w:tcPr>
          <w:p w:rsidR="00AE4E01" w:rsidRDefault="00AE4E01">
            <w:pPr>
              <w:pStyle w:val="ConsPlusNormal"/>
            </w:pPr>
          </w:p>
        </w:tc>
        <w:tc>
          <w:tcPr>
            <w:tcW w:w="1702" w:type="dxa"/>
          </w:tcPr>
          <w:p w:rsidR="00AE4E01" w:rsidRDefault="00AE4E01">
            <w:pPr>
              <w:pStyle w:val="ConsPlusNormal"/>
            </w:pPr>
          </w:p>
        </w:tc>
        <w:tc>
          <w:tcPr>
            <w:tcW w:w="1757" w:type="dxa"/>
          </w:tcPr>
          <w:p w:rsidR="00AE4E01" w:rsidRDefault="00AE4E01">
            <w:pPr>
              <w:pStyle w:val="ConsPlusNormal"/>
            </w:pPr>
          </w:p>
        </w:tc>
        <w:tc>
          <w:tcPr>
            <w:tcW w:w="1701" w:type="dxa"/>
          </w:tcPr>
          <w:p w:rsidR="00AE4E01" w:rsidRDefault="00AE4E01">
            <w:pPr>
              <w:pStyle w:val="ConsPlusNormal"/>
            </w:pPr>
          </w:p>
        </w:tc>
        <w:tc>
          <w:tcPr>
            <w:tcW w:w="1757" w:type="dxa"/>
          </w:tcPr>
          <w:p w:rsidR="00AE4E01" w:rsidRDefault="00AE4E01">
            <w:pPr>
              <w:pStyle w:val="ConsPlusNormal"/>
            </w:pPr>
          </w:p>
        </w:tc>
      </w:tr>
    </w:tbl>
    <w:p w:rsidR="00AE4E01" w:rsidRDefault="00AE4E01">
      <w:pPr>
        <w:pStyle w:val="ConsPlusNormal"/>
        <w:sectPr w:rsidR="00AE4E01">
          <w:pgSz w:w="16838" w:h="11905" w:orient="landscape"/>
          <w:pgMar w:top="1701" w:right="1134" w:bottom="850" w:left="1134" w:header="0" w:footer="0" w:gutter="0"/>
          <w:cols w:space="720"/>
          <w:titlePg/>
        </w:sectPr>
      </w:pPr>
    </w:p>
    <w:p w:rsidR="00AE4E01" w:rsidRDefault="00AE4E01">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91"/>
        <w:gridCol w:w="340"/>
        <w:gridCol w:w="2551"/>
        <w:gridCol w:w="340"/>
        <w:gridCol w:w="1417"/>
        <w:gridCol w:w="340"/>
        <w:gridCol w:w="1191"/>
      </w:tblGrid>
      <w:tr w:rsidR="00AE4E01">
        <w:tc>
          <w:tcPr>
            <w:tcW w:w="9070" w:type="dxa"/>
            <w:gridSpan w:val="7"/>
            <w:tcBorders>
              <w:top w:val="nil"/>
              <w:left w:val="nil"/>
              <w:bottom w:val="nil"/>
              <w:right w:val="nil"/>
            </w:tcBorders>
          </w:tcPr>
          <w:p w:rsidR="00AE4E01" w:rsidRDefault="00AE4E01">
            <w:pPr>
              <w:pStyle w:val="ConsPlusNormal"/>
            </w:pPr>
            <w:r>
              <w:t>Наименование региональной</w:t>
            </w:r>
          </w:p>
          <w:p w:rsidR="00AE4E01" w:rsidRDefault="00AE4E01">
            <w:pPr>
              <w:pStyle w:val="ConsPlusNormal"/>
            </w:pPr>
            <w:r>
              <w:t>спортивной федерации</w:t>
            </w:r>
          </w:p>
        </w:tc>
      </w:tr>
      <w:tr w:rsidR="00AE4E01">
        <w:tblPrEx>
          <w:tblBorders>
            <w:insideH w:val="single" w:sz="4" w:space="0" w:color="auto"/>
          </w:tblBorders>
        </w:tblPrEx>
        <w:tc>
          <w:tcPr>
            <w:tcW w:w="2891" w:type="dxa"/>
            <w:tcBorders>
              <w:top w:val="nil"/>
              <w:left w:val="nil"/>
              <w:bottom w:val="single" w:sz="4" w:space="0" w:color="auto"/>
              <w:right w:val="nil"/>
            </w:tcBorders>
          </w:tcPr>
          <w:p w:rsidR="00AE4E01" w:rsidRDefault="00AE4E01">
            <w:pPr>
              <w:pStyle w:val="ConsPlusNormal"/>
            </w:pPr>
          </w:p>
        </w:tc>
        <w:tc>
          <w:tcPr>
            <w:tcW w:w="340" w:type="dxa"/>
            <w:tcBorders>
              <w:top w:val="nil"/>
              <w:left w:val="nil"/>
              <w:bottom w:val="nil"/>
              <w:right w:val="nil"/>
            </w:tcBorders>
          </w:tcPr>
          <w:p w:rsidR="00AE4E01" w:rsidRDefault="00AE4E01">
            <w:pPr>
              <w:pStyle w:val="ConsPlusNormal"/>
            </w:pPr>
          </w:p>
        </w:tc>
        <w:tc>
          <w:tcPr>
            <w:tcW w:w="2551" w:type="dxa"/>
            <w:tcBorders>
              <w:top w:val="single" w:sz="4" w:space="0" w:color="auto"/>
              <w:left w:val="nil"/>
              <w:bottom w:val="single" w:sz="4" w:space="0" w:color="auto"/>
              <w:right w:val="nil"/>
            </w:tcBorders>
          </w:tcPr>
          <w:p w:rsidR="00AE4E01" w:rsidRDefault="00AE4E01">
            <w:pPr>
              <w:pStyle w:val="ConsPlusNormal"/>
            </w:pPr>
          </w:p>
        </w:tc>
        <w:tc>
          <w:tcPr>
            <w:tcW w:w="340" w:type="dxa"/>
            <w:tcBorders>
              <w:top w:val="single" w:sz="4" w:space="0" w:color="auto"/>
              <w:left w:val="nil"/>
              <w:bottom w:val="nil"/>
              <w:right w:val="nil"/>
            </w:tcBorders>
          </w:tcPr>
          <w:p w:rsidR="00AE4E01" w:rsidRDefault="00AE4E01">
            <w:pPr>
              <w:pStyle w:val="ConsPlusNormal"/>
            </w:pPr>
          </w:p>
        </w:tc>
        <w:tc>
          <w:tcPr>
            <w:tcW w:w="1417" w:type="dxa"/>
            <w:tcBorders>
              <w:top w:val="single" w:sz="4" w:space="0" w:color="auto"/>
              <w:left w:val="nil"/>
              <w:bottom w:val="single" w:sz="4" w:space="0" w:color="auto"/>
              <w:right w:val="nil"/>
            </w:tcBorders>
          </w:tcPr>
          <w:p w:rsidR="00AE4E01" w:rsidRDefault="00AE4E01">
            <w:pPr>
              <w:pStyle w:val="ConsPlusNormal"/>
            </w:pPr>
          </w:p>
        </w:tc>
        <w:tc>
          <w:tcPr>
            <w:tcW w:w="340" w:type="dxa"/>
            <w:tcBorders>
              <w:top w:val="single" w:sz="4" w:space="0" w:color="auto"/>
              <w:left w:val="nil"/>
              <w:bottom w:val="nil"/>
              <w:right w:val="nil"/>
            </w:tcBorders>
          </w:tcPr>
          <w:p w:rsidR="00AE4E01" w:rsidRDefault="00AE4E01">
            <w:pPr>
              <w:pStyle w:val="ConsPlusNormal"/>
            </w:pPr>
          </w:p>
        </w:tc>
        <w:tc>
          <w:tcPr>
            <w:tcW w:w="1191" w:type="dxa"/>
            <w:tcBorders>
              <w:top w:val="single" w:sz="4" w:space="0" w:color="auto"/>
              <w:left w:val="nil"/>
              <w:bottom w:val="single" w:sz="4" w:space="0" w:color="auto"/>
              <w:right w:val="nil"/>
            </w:tcBorders>
          </w:tcPr>
          <w:p w:rsidR="00AE4E01" w:rsidRDefault="00AE4E01">
            <w:pPr>
              <w:pStyle w:val="ConsPlusNormal"/>
            </w:pPr>
          </w:p>
        </w:tc>
      </w:tr>
      <w:tr w:rsidR="00AE4E01">
        <w:tc>
          <w:tcPr>
            <w:tcW w:w="2891" w:type="dxa"/>
            <w:tcBorders>
              <w:top w:val="single" w:sz="4" w:space="0" w:color="auto"/>
              <w:left w:val="nil"/>
              <w:bottom w:val="nil"/>
              <w:right w:val="nil"/>
            </w:tcBorders>
          </w:tcPr>
          <w:p w:rsidR="00AE4E01" w:rsidRDefault="00AE4E01">
            <w:pPr>
              <w:pStyle w:val="ConsPlusNormal"/>
              <w:jc w:val="center"/>
            </w:pPr>
            <w:r>
              <w:t>Должность</w:t>
            </w:r>
          </w:p>
        </w:tc>
        <w:tc>
          <w:tcPr>
            <w:tcW w:w="340" w:type="dxa"/>
            <w:tcBorders>
              <w:top w:val="nil"/>
              <w:left w:val="nil"/>
              <w:bottom w:val="nil"/>
              <w:right w:val="nil"/>
            </w:tcBorders>
          </w:tcPr>
          <w:p w:rsidR="00AE4E01" w:rsidRDefault="00AE4E01">
            <w:pPr>
              <w:pStyle w:val="ConsPlusNormal"/>
            </w:pPr>
          </w:p>
        </w:tc>
        <w:tc>
          <w:tcPr>
            <w:tcW w:w="2551" w:type="dxa"/>
            <w:tcBorders>
              <w:top w:val="single" w:sz="4" w:space="0" w:color="auto"/>
              <w:left w:val="nil"/>
              <w:bottom w:val="nil"/>
              <w:right w:val="nil"/>
            </w:tcBorders>
          </w:tcPr>
          <w:p w:rsidR="00AE4E01" w:rsidRDefault="00AE4E01">
            <w:pPr>
              <w:pStyle w:val="ConsPlusNormal"/>
              <w:jc w:val="center"/>
            </w:pPr>
            <w:r>
              <w:t>Фамилия, инициалы</w:t>
            </w:r>
          </w:p>
        </w:tc>
        <w:tc>
          <w:tcPr>
            <w:tcW w:w="340" w:type="dxa"/>
            <w:tcBorders>
              <w:top w:val="nil"/>
              <w:left w:val="nil"/>
              <w:bottom w:val="nil"/>
              <w:right w:val="nil"/>
            </w:tcBorders>
          </w:tcPr>
          <w:p w:rsidR="00AE4E01" w:rsidRDefault="00AE4E01">
            <w:pPr>
              <w:pStyle w:val="ConsPlusNormal"/>
            </w:pPr>
          </w:p>
        </w:tc>
        <w:tc>
          <w:tcPr>
            <w:tcW w:w="1417" w:type="dxa"/>
            <w:tcBorders>
              <w:top w:val="single" w:sz="4" w:space="0" w:color="auto"/>
              <w:left w:val="nil"/>
              <w:bottom w:val="nil"/>
              <w:right w:val="nil"/>
            </w:tcBorders>
          </w:tcPr>
          <w:p w:rsidR="00AE4E01" w:rsidRDefault="00AE4E01">
            <w:pPr>
              <w:pStyle w:val="ConsPlusNormal"/>
              <w:jc w:val="center"/>
            </w:pPr>
            <w:r>
              <w:t>Подпись</w:t>
            </w:r>
          </w:p>
        </w:tc>
        <w:tc>
          <w:tcPr>
            <w:tcW w:w="340" w:type="dxa"/>
            <w:tcBorders>
              <w:top w:val="nil"/>
              <w:left w:val="nil"/>
              <w:bottom w:val="nil"/>
              <w:right w:val="nil"/>
            </w:tcBorders>
          </w:tcPr>
          <w:p w:rsidR="00AE4E01" w:rsidRDefault="00AE4E01">
            <w:pPr>
              <w:pStyle w:val="ConsPlusNormal"/>
            </w:pPr>
          </w:p>
        </w:tc>
        <w:tc>
          <w:tcPr>
            <w:tcW w:w="1191" w:type="dxa"/>
            <w:tcBorders>
              <w:top w:val="single" w:sz="4" w:space="0" w:color="auto"/>
              <w:left w:val="nil"/>
              <w:bottom w:val="nil"/>
              <w:right w:val="nil"/>
            </w:tcBorders>
          </w:tcPr>
          <w:p w:rsidR="00AE4E01" w:rsidRDefault="00AE4E01">
            <w:pPr>
              <w:pStyle w:val="ConsPlusNormal"/>
              <w:jc w:val="center"/>
            </w:pPr>
            <w:r>
              <w:t>Дата</w:t>
            </w:r>
          </w:p>
        </w:tc>
      </w:tr>
      <w:tr w:rsidR="00AE4E01">
        <w:tc>
          <w:tcPr>
            <w:tcW w:w="9070" w:type="dxa"/>
            <w:gridSpan w:val="7"/>
            <w:tcBorders>
              <w:top w:val="nil"/>
              <w:left w:val="nil"/>
              <w:bottom w:val="nil"/>
              <w:right w:val="nil"/>
            </w:tcBorders>
          </w:tcPr>
          <w:p w:rsidR="00AE4E01" w:rsidRDefault="00AE4E01">
            <w:pPr>
              <w:pStyle w:val="ConsPlusNormal"/>
            </w:pPr>
            <w:r>
              <w:t>М.П. (при наличии)</w:t>
            </w:r>
          </w:p>
        </w:tc>
      </w:tr>
    </w:tbl>
    <w:p w:rsidR="00AE4E01" w:rsidRDefault="00AE4E01">
      <w:pPr>
        <w:pStyle w:val="ConsPlusNormal"/>
        <w:jc w:val="both"/>
      </w:pPr>
    </w:p>
    <w:p w:rsidR="00AE4E01" w:rsidRDefault="00AE4E01">
      <w:pPr>
        <w:pStyle w:val="ConsPlusNormal"/>
        <w:jc w:val="both"/>
      </w:pPr>
    </w:p>
    <w:p w:rsidR="00AE4E01" w:rsidRDefault="00AE4E01">
      <w:pPr>
        <w:pStyle w:val="ConsPlusNormal"/>
        <w:pBdr>
          <w:bottom w:val="single" w:sz="6" w:space="0" w:color="auto"/>
        </w:pBdr>
        <w:spacing w:before="100" w:after="100"/>
        <w:jc w:val="both"/>
        <w:rPr>
          <w:sz w:val="2"/>
          <w:szCs w:val="2"/>
        </w:rPr>
      </w:pPr>
    </w:p>
    <w:bookmarkEnd w:id="0"/>
    <w:p w:rsidR="00F412E3" w:rsidRDefault="00F412E3"/>
    <w:sectPr w:rsidR="00F412E3">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01"/>
    <w:rsid w:val="00AE4E01"/>
    <w:rsid w:val="00F412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A9357-CCC1-46FC-87B3-64D9DC2CA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4E0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E4E0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E4E0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3313&amp;dst=100094" TargetMode="External"/><Relationship Id="rId18" Type="http://schemas.openxmlformats.org/officeDocument/2006/relationships/hyperlink" Target="https://login.consultant.ru/link/?req=doc&amp;base=RLAW095&amp;n=228601&amp;dst=100005" TargetMode="External"/><Relationship Id="rId26" Type="http://schemas.openxmlformats.org/officeDocument/2006/relationships/hyperlink" Target="https://login.consultant.ru/link/?req=doc&amp;base=LAW&amp;n=443295&amp;dst=100332" TargetMode="External"/><Relationship Id="rId39" Type="http://schemas.openxmlformats.org/officeDocument/2006/relationships/hyperlink" Target="https://login.consultant.ru/link/?req=doc&amp;base=RLAW095&amp;n=228601&amp;dst=100027" TargetMode="External"/><Relationship Id="rId21" Type="http://schemas.openxmlformats.org/officeDocument/2006/relationships/hyperlink" Target="https://login.consultant.ru/link/?req=doc&amp;base=RLAW095&amp;n=228601&amp;dst=100010" TargetMode="External"/><Relationship Id="rId34" Type="http://schemas.openxmlformats.org/officeDocument/2006/relationships/hyperlink" Target="https://login.consultant.ru/link/?req=doc&amp;base=RLAW095&amp;n=228601&amp;dst=100022" TargetMode="External"/><Relationship Id="rId42" Type="http://schemas.openxmlformats.org/officeDocument/2006/relationships/hyperlink" Target="https://login.consultant.ru/link/?req=doc&amp;base=RLAW095&amp;n=228601&amp;dst=100031" TargetMode="External"/><Relationship Id="rId47" Type="http://schemas.openxmlformats.org/officeDocument/2006/relationships/theme" Target="theme/theme1.xml"/><Relationship Id="rId7" Type="http://schemas.openxmlformats.org/officeDocument/2006/relationships/hyperlink" Target="https://login.consultant.ru/link/?req=doc&amp;base=RLAW095&amp;n=183039&amp;dst=100005" TargetMode="External"/><Relationship Id="rId2" Type="http://schemas.openxmlformats.org/officeDocument/2006/relationships/settings" Target="settings.xml"/><Relationship Id="rId16" Type="http://schemas.openxmlformats.org/officeDocument/2006/relationships/hyperlink" Target="https://login.consultant.ru/link/?req=doc&amp;base=RLAW095&amp;n=211828&amp;dst=100008" TargetMode="External"/><Relationship Id="rId29" Type="http://schemas.openxmlformats.org/officeDocument/2006/relationships/hyperlink" Target="https://login.consultant.ru/link/?req=doc&amp;base=RLAW095&amp;n=228601&amp;dst=100020" TargetMode="External"/><Relationship Id="rId1" Type="http://schemas.openxmlformats.org/officeDocument/2006/relationships/styles" Target="styles.xml"/><Relationship Id="rId6" Type="http://schemas.openxmlformats.org/officeDocument/2006/relationships/hyperlink" Target="https://login.consultant.ru/link/?req=doc&amp;base=RLAW095&amp;n=175516&amp;dst=100005" TargetMode="External"/><Relationship Id="rId11" Type="http://schemas.openxmlformats.org/officeDocument/2006/relationships/hyperlink" Target="https://login.consultant.ru/link/?req=doc&amp;base=RLAW095&amp;n=228601&amp;dst=100005" TargetMode="External"/><Relationship Id="rId24" Type="http://schemas.openxmlformats.org/officeDocument/2006/relationships/hyperlink" Target="https://login.consultant.ru/link/?req=doc&amp;base=RLAW095&amp;n=228601&amp;dst=100012" TargetMode="External"/><Relationship Id="rId32" Type="http://schemas.openxmlformats.org/officeDocument/2006/relationships/hyperlink" Target="https://login.consultant.ru/link/?req=doc&amp;base=LAW&amp;n=453313&amp;dst=1" TargetMode="External"/><Relationship Id="rId37" Type="http://schemas.openxmlformats.org/officeDocument/2006/relationships/hyperlink" Target="https://login.consultant.ru/link/?req=doc&amp;base=LAW&amp;n=416646&amp;dst=100013" TargetMode="External"/><Relationship Id="rId40" Type="http://schemas.openxmlformats.org/officeDocument/2006/relationships/hyperlink" Target="https://login.consultant.ru/link/?req=doc&amp;base=RLAW095&amp;n=228601&amp;dst=100029" TargetMode="External"/><Relationship Id="rId45" Type="http://schemas.openxmlformats.org/officeDocument/2006/relationships/hyperlink" Target="https://login.consultant.ru/link/?req=doc&amp;base=RLAW095&amp;n=163375&amp;dst=100153" TargetMode="External"/><Relationship Id="rId5" Type="http://schemas.openxmlformats.org/officeDocument/2006/relationships/hyperlink" Target="https://login.consultant.ru/link/?req=doc&amp;base=RLAW095&amp;n=168738&amp;dst=100005" TargetMode="External"/><Relationship Id="rId15" Type="http://schemas.openxmlformats.org/officeDocument/2006/relationships/hyperlink" Target="https://login.consultant.ru/link/?req=doc&amp;base=RLAW095&amp;n=168738&amp;dst=100008" TargetMode="External"/><Relationship Id="rId23" Type="http://schemas.openxmlformats.org/officeDocument/2006/relationships/hyperlink" Target="https://login.consultant.ru/link/?req=doc&amp;base=LAW&amp;n=422007" TargetMode="External"/><Relationship Id="rId28" Type="http://schemas.openxmlformats.org/officeDocument/2006/relationships/hyperlink" Target="https://login.consultant.ru/link/?req=doc&amp;base=LAW&amp;n=451908" TargetMode="External"/><Relationship Id="rId36" Type="http://schemas.openxmlformats.org/officeDocument/2006/relationships/hyperlink" Target="https://login.consultant.ru/link/?req=doc&amp;base=RLAW095&amp;n=228601&amp;dst=100023" TargetMode="External"/><Relationship Id="rId10" Type="http://schemas.openxmlformats.org/officeDocument/2006/relationships/hyperlink" Target="https://login.consultant.ru/link/?req=doc&amp;base=RLAW095&amp;n=211828&amp;dst=100005" TargetMode="External"/><Relationship Id="rId19" Type="http://schemas.openxmlformats.org/officeDocument/2006/relationships/hyperlink" Target="https://login.consultant.ru/link/?req=doc&amp;base=RLAW095&amp;n=228601&amp;dst=100007" TargetMode="External"/><Relationship Id="rId31" Type="http://schemas.openxmlformats.org/officeDocument/2006/relationships/hyperlink" Target="https://login.consultant.ru/link/?req=doc&amp;base=LAW&amp;n=454305" TargetMode="External"/><Relationship Id="rId44" Type="http://schemas.openxmlformats.org/officeDocument/2006/relationships/hyperlink" Target="https://login.consultant.ru/link/?req=doc&amp;base=LAW&amp;n=453313&amp;dst=218" TargetMode="External"/><Relationship Id="rId4" Type="http://schemas.openxmlformats.org/officeDocument/2006/relationships/hyperlink" Target="https://www.consultant.ru" TargetMode="External"/><Relationship Id="rId9" Type="http://schemas.openxmlformats.org/officeDocument/2006/relationships/hyperlink" Target="https://login.consultant.ru/link/?req=doc&amp;base=RLAW095&amp;n=204697&amp;dst=100005" TargetMode="External"/><Relationship Id="rId14" Type="http://schemas.openxmlformats.org/officeDocument/2006/relationships/hyperlink" Target="https://login.consultant.ru/link/?req=doc&amp;base=RLAW095&amp;n=209140&amp;dst=100551" TargetMode="External"/><Relationship Id="rId22" Type="http://schemas.openxmlformats.org/officeDocument/2006/relationships/hyperlink" Target="https://login.consultant.ru/link/?req=doc&amp;base=RLAW095&amp;n=228601&amp;dst=100011" TargetMode="External"/><Relationship Id="rId27" Type="http://schemas.openxmlformats.org/officeDocument/2006/relationships/hyperlink" Target="https://login.consultant.ru/link/?req=doc&amp;base=LAW&amp;n=451908" TargetMode="External"/><Relationship Id="rId30" Type="http://schemas.openxmlformats.org/officeDocument/2006/relationships/hyperlink" Target="https://login.consultant.ru/link/?req=doc&amp;base=RLAW095&amp;n=228601&amp;dst=100021" TargetMode="External"/><Relationship Id="rId35" Type="http://schemas.openxmlformats.org/officeDocument/2006/relationships/hyperlink" Target="https://login.consultant.ru/link/?req=doc&amp;base=LAW&amp;n=454305&amp;dst=100088" TargetMode="External"/><Relationship Id="rId43" Type="http://schemas.openxmlformats.org/officeDocument/2006/relationships/hyperlink" Target="https://login.consultant.ru/link/?req=doc&amp;base=LAW&amp;n=314836" TargetMode="External"/><Relationship Id="rId8" Type="http://schemas.openxmlformats.org/officeDocument/2006/relationships/hyperlink" Target="https://login.consultant.ru/link/?req=doc&amp;base=RLAW095&amp;n=188152&amp;dst=100005"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465799&amp;dst=100166" TargetMode="External"/><Relationship Id="rId17" Type="http://schemas.openxmlformats.org/officeDocument/2006/relationships/hyperlink" Target="https://login.consultant.ru/link/?req=doc&amp;base=RLAW095&amp;n=211828&amp;dst=100009" TargetMode="External"/><Relationship Id="rId25" Type="http://schemas.openxmlformats.org/officeDocument/2006/relationships/hyperlink" Target="https://login.consultant.ru/link/?req=doc&amp;base=RLAW095&amp;n=228601&amp;dst=100018" TargetMode="External"/><Relationship Id="rId33" Type="http://schemas.openxmlformats.org/officeDocument/2006/relationships/hyperlink" Target="https://login.consultant.ru/link/?req=doc&amp;base=LAW&amp;n=453313&amp;dst=4" TargetMode="External"/><Relationship Id="rId38" Type="http://schemas.openxmlformats.org/officeDocument/2006/relationships/hyperlink" Target="https://login.consultant.ru/link/?req=doc&amp;base=LAW&amp;n=442096&amp;dst=2" TargetMode="External"/><Relationship Id="rId46" Type="http://schemas.openxmlformats.org/officeDocument/2006/relationships/fontTable" Target="fontTable.xml"/><Relationship Id="rId20" Type="http://schemas.openxmlformats.org/officeDocument/2006/relationships/hyperlink" Target="https://login.consultant.ru/link/?req=doc&amp;base=RLAW095&amp;n=228601&amp;dst=100008" TargetMode="External"/><Relationship Id="rId41" Type="http://schemas.openxmlformats.org/officeDocument/2006/relationships/hyperlink" Target="https://login.consultant.ru/link/?req=doc&amp;base=RLAW095&amp;n=228601&amp;dst=100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7932</Words>
  <Characters>45219</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Оболонская Екатерина Анатольевна</dc:creator>
  <cp:keywords/>
  <dc:description/>
  <cp:lastModifiedBy>Оболонская Екатерина Анатольевна</cp:lastModifiedBy>
  <cp:revision>1</cp:revision>
  <dcterms:created xsi:type="dcterms:W3CDTF">2024-01-26T06:30:00Z</dcterms:created>
  <dcterms:modified xsi:type="dcterms:W3CDTF">2024-01-26T06:30:00Z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-808038986</vt:i4>
  </property>
  <property fmtid="{D5CDD505-2E9C-101B-9397-08002B2CF9AE}" pid="3" name="_NewReviewCycle">
    <vt:lpwstr/>
  </property>
  <property fmtid="{D5CDD505-2E9C-101B-9397-08002B2CF9AE}" pid="4" name="_EmailSubject">
    <vt:lpwstr>Муниципальная услуга</vt:lpwstr>
  </property>
  <property fmtid="{D5CDD505-2E9C-101B-9397-08002B2CF9AE}" pid="5" name="_AuthorEmail">
    <vt:lpwstr>obolonskaya_ea@cherepovetscity.ru</vt:lpwstr>
  </property>
  <property fmtid="{D5CDD505-2E9C-101B-9397-08002B2CF9AE}" pid="6" name="_AuthorEmailDisplayName">
    <vt:lpwstr>Оболонская Екатерина Анатольевна</vt:lpwstr>
  </property>
</Properties>
</file>