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67" w:rsidRPr="005C2ED6" w:rsidRDefault="004E3328" w:rsidP="001F4EBC">
      <w:pPr>
        <w:spacing w:after="0" w:line="240" w:lineRule="auto"/>
        <w:jc w:val="center"/>
        <w:rPr>
          <w:rFonts w:ascii="Times New Roman" w:hAnsi="Times New Roman" w:cs="Times New Roman"/>
          <w:color w:val="000000" w:themeColor="text1"/>
          <w:sz w:val="26"/>
          <w:szCs w:val="26"/>
        </w:rPr>
      </w:pPr>
      <w:r w:rsidRPr="004E3328">
        <w:rPr>
          <w:rFonts w:ascii="Times New Roman" w:hAnsi="Times New Roman" w:cs="Times New Roman"/>
          <w:color w:val="000000" w:themeColor="text1"/>
          <w:sz w:val="26"/>
          <w:szCs w:val="26"/>
        </w:rPr>
        <w:object w:dxaOrig="8925" w:dyaOrig="12631" w14:anchorId="1680C4A1">
          <v:shape id="_x0000_i1026" type="#_x0000_t75" style="width:447pt;height:631.5pt" o:ole="">
            <v:imagedata r:id="rId8" o:title=""/>
          </v:shape>
          <o:OLEObject Type="Embed" ProgID="Acrobat.Document.DC" ShapeID="_x0000_i1026" DrawAspect="Content" ObjectID="_1743918685" r:id="rId9"/>
        </w:object>
      </w:r>
      <w:r w:rsidRPr="004E3328">
        <w:rPr>
          <w:rFonts w:ascii="Times New Roman" w:hAnsi="Times New Roman" w:cs="Times New Roman"/>
          <w:color w:val="000000" w:themeColor="text1"/>
          <w:sz w:val="26"/>
          <w:szCs w:val="26"/>
        </w:rPr>
        <w:t xml:space="preserve"> </w:t>
      </w:r>
    </w:p>
    <w:p w:rsidR="001F4F23" w:rsidRDefault="001F4F23" w:rsidP="008E2758">
      <w:pPr>
        <w:spacing w:after="0" w:line="240" w:lineRule="auto"/>
        <w:jc w:val="center"/>
        <w:rPr>
          <w:rFonts w:ascii="Times New Roman" w:hAnsi="Times New Roman" w:cs="Times New Roman"/>
          <w:color w:val="000000" w:themeColor="text1"/>
          <w:sz w:val="26"/>
          <w:szCs w:val="26"/>
        </w:rPr>
      </w:pPr>
    </w:p>
    <w:p w:rsidR="001F4EBC" w:rsidRDefault="001F4EBC" w:rsidP="008E2758">
      <w:pPr>
        <w:spacing w:after="0" w:line="240" w:lineRule="auto"/>
        <w:jc w:val="center"/>
        <w:rPr>
          <w:rFonts w:ascii="Times New Roman" w:hAnsi="Times New Roman" w:cs="Times New Roman"/>
          <w:color w:val="000000" w:themeColor="text1"/>
          <w:sz w:val="26"/>
          <w:szCs w:val="26"/>
        </w:rPr>
      </w:pPr>
    </w:p>
    <w:p w:rsidR="001F4EBC" w:rsidRDefault="001F4EBC" w:rsidP="008E2758">
      <w:pPr>
        <w:spacing w:after="0" w:line="240" w:lineRule="auto"/>
        <w:jc w:val="center"/>
        <w:rPr>
          <w:rFonts w:ascii="Times New Roman" w:hAnsi="Times New Roman" w:cs="Times New Roman"/>
          <w:color w:val="000000" w:themeColor="text1"/>
          <w:sz w:val="26"/>
          <w:szCs w:val="26"/>
        </w:rPr>
      </w:pPr>
    </w:p>
    <w:p w:rsidR="001F4EBC" w:rsidRDefault="001F4EBC" w:rsidP="008E2758">
      <w:pPr>
        <w:spacing w:after="0" w:line="240" w:lineRule="auto"/>
        <w:jc w:val="center"/>
        <w:rPr>
          <w:rFonts w:ascii="Times New Roman" w:hAnsi="Times New Roman" w:cs="Times New Roman"/>
          <w:color w:val="000000" w:themeColor="text1"/>
          <w:sz w:val="26"/>
          <w:szCs w:val="26"/>
        </w:rPr>
      </w:pPr>
    </w:p>
    <w:p w:rsidR="001F4EBC" w:rsidRPr="005C2ED6" w:rsidRDefault="001F4EBC" w:rsidP="008E2758">
      <w:pPr>
        <w:spacing w:after="0" w:line="240" w:lineRule="auto"/>
        <w:jc w:val="center"/>
        <w:rPr>
          <w:rFonts w:ascii="Times New Roman" w:hAnsi="Times New Roman" w:cs="Times New Roman"/>
          <w:color w:val="000000" w:themeColor="text1"/>
          <w:sz w:val="26"/>
          <w:szCs w:val="26"/>
        </w:rPr>
      </w:pPr>
    </w:p>
    <w:p w:rsidR="006842E5" w:rsidRPr="005C2ED6" w:rsidRDefault="006842E5" w:rsidP="008E2758">
      <w:pPr>
        <w:spacing w:after="0" w:line="240" w:lineRule="auto"/>
        <w:jc w:val="center"/>
        <w:rPr>
          <w:rFonts w:ascii="Times New Roman" w:hAnsi="Times New Roman" w:cs="Times New Roman"/>
          <w:color w:val="000000" w:themeColor="text1"/>
          <w:sz w:val="26"/>
          <w:szCs w:val="26"/>
        </w:rPr>
      </w:pPr>
    </w:p>
    <w:p w:rsidR="003543C8" w:rsidRPr="005C2ED6" w:rsidRDefault="003543C8" w:rsidP="008E2758">
      <w:pPr>
        <w:spacing w:after="0" w:line="240" w:lineRule="auto"/>
        <w:jc w:val="center"/>
        <w:rPr>
          <w:rFonts w:ascii="Times New Roman" w:hAnsi="Times New Roman" w:cs="Times New Roman"/>
          <w:color w:val="000000" w:themeColor="text1"/>
          <w:sz w:val="26"/>
          <w:szCs w:val="26"/>
        </w:rPr>
      </w:pPr>
    </w:p>
    <w:p w:rsidR="00390908" w:rsidRPr="00390908" w:rsidRDefault="00390908" w:rsidP="00390908">
      <w:pPr>
        <w:spacing w:after="0" w:line="240" w:lineRule="auto"/>
        <w:jc w:val="center"/>
        <w:rPr>
          <w:rFonts w:ascii="Times New Roman" w:hAnsi="Times New Roman" w:cs="Times New Roman"/>
          <w:sz w:val="26"/>
          <w:szCs w:val="26"/>
        </w:rPr>
      </w:pPr>
      <w:r w:rsidRPr="00390908">
        <w:rPr>
          <w:rFonts w:ascii="Times New Roman" w:hAnsi="Times New Roman" w:cs="Times New Roman"/>
          <w:sz w:val="26"/>
          <w:szCs w:val="26"/>
        </w:rPr>
        <w:lastRenderedPageBreak/>
        <w:t xml:space="preserve">1. Сведения о достижении значений целевых показателей (индикаторов) </w:t>
      </w:r>
    </w:p>
    <w:p w:rsidR="00390908" w:rsidRPr="00390908" w:rsidRDefault="00390908" w:rsidP="00390908">
      <w:pPr>
        <w:spacing w:after="0" w:line="240" w:lineRule="auto"/>
        <w:jc w:val="center"/>
        <w:rPr>
          <w:rFonts w:ascii="Times New Roman" w:hAnsi="Times New Roman" w:cs="Times New Roman"/>
          <w:sz w:val="26"/>
          <w:szCs w:val="26"/>
        </w:rPr>
      </w:pPr>
      <w:r w:rsidRPr="00390908">
        <w:rPr>
          <w:rFonts w:ascii="Times New Roman" w:hAnsi="Times New Roman" w:cs="Times New Roman"/>
          <w:sz w:val="26"/>
          <w:szCs w:val="26"/>
        </w:rPr>
        <w:t>Программы, сведения о порядке сбора информации и методике расчета целевых показателей (индикаторов)</w:t>
      </w:r>
    </w:p>
    <w:p w:rsidR="00390908" w:rsidRPr="00C861DC" w:rsidRDefault="00390908" w:rsidP="00390908">
      <w:pPr>
        <w:spacing w:after="0" w:line="240" w:lineRule="auto"/>
        <w:jc w:val="center"/>
        <w:rPr>
          <w:rFonts w:ascii="Times New Roman" w:hAnsi="Times New Roman" w:cs="Times New Roman"/>
          <w:sz w:val="26"/>
          <w:szCs w:val="26"/>
        </w:rPr>
      </w:pPr>
    </w:p>
    <w:p w:rsidR="00A57376" w:rsidRPr="00A1161E" w:rsidRDefault="00A57376" w:rsidP="006E334A">
      <w:pPr>
        <w:pStyle w:val="ad"/>
        <w:ind w:firstLine="709"/>
        <w:jc w:val="both"/>
        <w:rPr>
          <w:sz w:val="26"/>
          <w:szCs w:val="26"/>
        </w:rPr>
      </w:pPr>
      <w:r w:rsidRPr="00A1161E">
        <w:rPr>
          <w:sz w:val="26"/>
          <w:szCs w:val="26"/>
        </w:rPr>
        <w:t xml:space="preserve">Муниципальная программа </w:t>
      </w:r>
      <w:r w:rsidR="006E334A" w:rsidRPr="00A1161E">
        <w:rPr>
          <w:bCs/>
          <w:sz w:val="26"/>
          <w:szCs w:val="26"/>
        </w:rPr>
        <w:t>«Обеспечение жильем отдельных категорий граждан» на 2022-2025 годы</w:t>
      </w:r>
      <w:r w:rsidRPr="00A1161E">
        <w:rPr>
          <w:sz w:val="26"/>
          <w:szCs w:val="26"/>
        </w:rPr>
        <w:t xml:space="preserve"> </w:t>
      </w:r>
      <w:r w:rsidRPr="00A1161E">
        <w:rPr>
          <w:spacing w:val="-2"/>
          <w:sz w:val="26"/>
          <w:szCs w:val="26"/>
        </w:rPr>
        <w:t xml:space="preserve">(далее – Программа) </w:t>
      </w:r>
      <w:r w:rsidRPr="00A1161E">
        <w:rPr>
          <w:sz w:val="26"/>
          <w:szCs w:val="26"/>
        </w:rPr>
        <w:t xml:space="preserve">утверждена постановлением мэрии города от </w:t>
      </w:r>
      <w:r w:rsidR="006E334A" w:rsidRPr="00A1161E">
        <w:rPr>
          <w:sz w:val="26"/>
          <w:szCs w:val="26"/>
        </w:rPr>
        <w:t>22.10.2021</w:t>
      </w:r>
      <w:r w:rsidRPr="00A1161E">
        <w:rPr>
          <w:sz w:val="26"/>
          <w:szCs w:val="26"/>
        </w:rPr>
        <w:t xml:space="preserve"> № </w:t>
      </w:r>
      <w:r w:rsidR="006E334A" w:rsidRPr="00A1161E">
        <w:rPr>
          <w:sz w:val="26"/>
          <w:szCs w:val="26"/>
        </w:rPr>
        <w:t>4072</w:t>
      </w:r>
      <w:r w:rsidRPr="00A1161E">
        <w:rPr>
          <w:sz w:val="26"/>
          <w:szCs w:val="26"/>
        </w:rPr>
        <w:t xml:space="preserve"> (в редакции постановления мэрии города от</w:t>
      </w:r>
      <w:r w:rsidR="00720C98" w:rsidRPr="00A1161E">
        <w:rPr>
          <w:sz w:val="26"/>
          <w:szCs w:val="26"/>
        </w:rPr>
        <w:t xml:space="preserve"> 30.12.2022 </w:t>
      </w:r>
      <w:r w:rsidR="00100DA8" w:rsidRPr="00A1161E">
        <w:rPr>
          <w:sz w:val="26"/>
          <w:szCs w:val="26"/>
        </w:rPr>
        <w:t xml:space="preserve">          </w:t>
      </w:r>
      <w:r w:rsidR="00720C98" w:rsidRPr="00A1161E">
        <w:rPr>
          <w:sz w:val="26"/>
          <w:szCs w:val="26"/>
        </w:rPr>
        <w:t>№ 3852</w:t>
      </w:r>
      <w:r w:rsidRPr="00A1161E">
        <w:rPr>
          <w:sz w:val="26"/>
          <w:szCs w:val="26"/>
        </w:rPr>
        <w:t xml:space="preserve">). </w:t>
      </w:r>
    </w:p>
    <w:p w:rsidR="00A57376" w:rsidRPr="00A1161E" w:rsidRDefault="00A57376" w:rsidP="00A57376">
      <w:pPr>
        <w:pStyle w:val="af"/>
        <w:ind w:firstLine="709"/>
        <w:jc w:val="both"/>
        <w:rPr>
          <w:rFonts w:ascii="Times New Roman" w:hAnsi="Times New Roman" w:cs="Times New Roman"/>
          <w:sz w:val="26"/>
          <w:szCs w:val="26"/>
        </w:rPr>
      </w:pPr>
      <w:r w:rsidRPr="00A1161E">
        <w:rPr>
          <w:rFonts w:ascii="Times New Roman" w:hAnsi="Times New Roman" w:cs="Times New Roman"/>
          <w:sz w:val="26"/>
          <w:szCs w:val="26"/>
        </w:rPr>
        <w:t>Основной целью Программы является оказание социальной помощи в улучшении жилищных условий молодым семьям</w:t>
      </w:r>
      <w:r w:rsidR="00363ABC" w:rsidRPr="00A1161E">
        <w:rPr>
          <w:rFonts w:ascii="Times New Roman" w:hAnsi="Times New Roman" w:cs="Times New Roman"/>
          <w:sz w:val="26"/>
          <w:szCs w:val="26"/>
        </w:rPr>
        <w:t>,</w:t>
      </w:r>
      <w:r w:rsidRPr="00A1161E">
        <w:rPr>
          <w:rFonts w:ascii="Times New Roman" w:hAnsi="Times New Roman" w:cs="Times New Roman"/>
          <w:sz w:val="26"/>
          <w:szCs w:val="26"/>
        </w:rPr>
        <w:t xml:space="preserve"> ветера</w:t>
      </w:r>
      <w:r w:rsidR="00363ABC" w:rsidRPr="00A1161E">
        <w:rPr>
          <w:rFonts w:ascii="Times New Roman" w:hAnsi="Times New Roman" w:cs="Times New Roman"/>
          <w:sz w:val="26"/>
          <w:szCs w:val="26"/>
        </w:rPr>
        <w:t>нам Великой Отечественной войны,</w:t>
      </w:r>
      <w:r w:rsidRPr="00A1161E">
        <w:rPr>
          <w:rFonts w:ascii="Times New Roman" w:hAnsi="Times New Roman" w:cs="Times New Roman"/>
          <w:sz w:val="26"/>
          <w:szCs w:val="26"/>
        </w:rPr>
        <w:t xml:space="preserve">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инвалиды и семьи, имеющие детей - инвалидов)</w:t>
      </w:r>
      <w:r w:rsidR="00363ABC" w:rsidRPr="00A1161E">
        <w:rPr>
          <w:rFonts w:ascii="Times New Roman" w:hAnsi="Times New Roman" w:cs="Times New Roman"/>
          <w:sz w:val="26"/>
          <w:szCs w:val="26"/>
        </w:rPr>
        <w:t>,</w:t>
      </w:r>
      <w:r w:rsidRPr="00A1161E">
        <w:rPr>
          <w:rFonts w:ascii="Times New Roman" w:hAnsi="Times New Roman" w:cs="Times New Roman"/>
          <w:sz w:val="26"/>
          <w:szCs w:val="26"/>
        </w:rPr>
        <w:t xml:space="preserve"> гражданам, имеющим трех и более детей.</w:t>
      </w:r>
    </w:p>
    <w:p w:rsidR="00A57376" w:rsidRPr="00A1161E" w:rsidRDefault="00A57376" w:rsidP="00A57376">
      <w:pPr>
        <w:pStyle w:val="af"/>
        <w:ind w:firstLine="709"/>
        <w:rPr>
          <w:rFonts w:ascii="Times New Roman" w:hAnsi="Times New Roman" w:cs="Times New Roman"/>
          <w:sz w:val="26"/>
          <w:szCs w:val="26"/>
        </w:rPr>
      </w:pPr>
      <w:r w:rsidRPr="00A1161E">
        <w:rPr>
          <w:rFonts w:ascii="Times New Roman" w:hAnsi="Times New Roman" w:cs="Times New Roman"/>
          <w:sz w:val="26"/>
          <w:szCs w:val="26"/>
        </w:rPr>
        <w:t>Программа направлена на решение следующих задач:</w:t>
      </w:r>
    </w:p>
    <w:p w:rsidR="00AF74B4" w:rsidRPr="00A1161E" w:rsidRDefault="00AF74B4" w:rsidP="00AF74B4">
      <w:pPr>
        <w:pStyle w:val="af"/>
        <w:ind w:firstLine="709"/>
        <w:jc w:val="both"/>
        <w:rPr>
          <w:rFonts w:ascii="Times New Roman" w:hAnsi="Times New Roman" w:cs="Times New Roman"/>
          <w:sz w:val="26"/>
          <w:szCs w:val="26"/>
        </w:rPr>
      </w:pPr>
      <w:r w:rsidRPr="00A1161E">
        <w:rPr>
          <w:rFonts w:ascii="Times New Roman" w:hAnsi="Times New Roman" w:cs="Times New Roman"/>
          <w:sz w:val="26"/>
          <w:szCs w:val="26"/>
        </w:rPr>
        <w:t xml:space="preserve">1. Предоставление молодым семьям социальных выплат в рамках мероприятия по обеспечению жильем молодых семей </w:t>
      </w:r>
      <w:hyperlink r:id="rId10" w:history="1">
        <w:r w:rsidRPr="00A1161E">
          <w:rPr>
            <w:rStyle w:val="af0"/>
            <w:rFonts w:ascii="Times New Roman" w:hAnsi="Times New Roman" w:cs="Times New Roman"/>
            <w:color w:val="auto"/>
            <w:sz w:val="26"/>
            <w:szCs w:val="26"/>
          </w:rPr>
          <w:t>ведомственной целевой программы</w:t>
        </w:r>
      </w:hyperlink>
      <w:r w:rsidRPr="00A1161E">
        <w:rPr>
          <w:rFonts w:ascii="Times New Roman" w:hAnsi="Times New Roman" w:cs="Times New Roman"/>
          <w:sz w:val="26"/>
          <w:szCs w:val="26"/>
        </w:rPr>
        <w:t xml:space="preserve"> «Оказание государственной поддержки гражданам в обеспечении жильем и оплате жилищно-коммунальных услуг» </w:t>
      </w:r>
      <w:hyperlink r:id="rId11" w:history="1">
        <w:r w:rsidRPr="00A1161E">
          <w:rPr>
            <w:rStyle w:val="af0"/>
            <w:rFonts w:ascii="Times New Roman" w:hAnsi="Times New Roman" w:cs="Times New Roman"/>
            <w:color w:val="auto"/>
            <w:sz w:val="26"/>
            <w:szCs w:val="26"/>
          </w:rPr>
          <w:t>государственной программы</w:t>
        </w:r>
      </w:hyperlink>
      <w:r w:rsidR="00720C98" w:rsidRPr="00A1161E">
        <w:rPr>
          <w:rFonts w:ascii="Times New Roman" w:hAnsi="Times New Roman" w:cs="Times New Roman"/>
          <w:sz w:val="26"/>
          <w:szCs w:val="26"/>
        </w:rPr>
        <w:t xml:space="preserve"> Российской Федерации «</w:t>
      </w:r>
      <w:r w:rsidRPr="00A1161E">
        <w:rPr>
          <w:rFonts w:ascii="Times New Roman" w:hAnsi="Times New Roman" w:cs="Times New Roman"/>
          <w:sz w:val="26"/>
          <w:szCs w:val="26"/>
        </w:rPr>
        <w:t>Обеспечение доступным и комфортным жильем и коммунальными услугами граждан Российской Федерации</w:t>
      </w:r>
      <w:r w:rsidR="00E602C7" w:rsidRPr="00A1161E">
        <w:rPr>
          <w:rFonts w:ascii="Times New Roman" w:hAnsi="Times New Roman" w:cs="Times New Roman"/>
          <w:sz w:val="26"/>
          <w:szCs w:val="26"/>
        </w:rPr>
        <w:t>»</w:t>
      </w:r>
      <w:r w:rsidRPr="00A1161E">
        <w:rPr>
          <w:rFonts w:ascii="Times New Roman" w:hAnsi="Times New Roman" w:cs="Times New Roman"/>
          <w:sz w:val="26"/>
          <w:szCs w:val="26"/>
        </w:rPr>
        <w:t xml:space="preserve"> на приобретение жилья.</w:t>
      </w:r>
    </w:p>
    <w:p w:rsidR="00AF74B4" w:rsidRPr="00A1161E" w:rsidRDefault="00AF74B4" w:rsidP="00AF74B4">
      <w:pPr>
        <w:pStyle w:val="af"/>
        <w:ind w:firstLine="709"/>
        <w:jc w:val="both"/>
        <w:rPr>
          <w:rFonts w:ascii="Times New Roman" w:hAnsi="Times New Roman" w:cs="Times New Roman"/>
          <w:sz w:val="26"/>
          <w:szCs w:val="26"/>
        </w:rPr>
      </w:pPr>
      <w:r w:rsidRPr="00A1161E">
        <w:rPr>
          <w:rFonts w:ascii="Times New Roman" w:hAnsi="Times New Roman" w:cs="Times New Roman"/>
          <w:sz w:val="26"/>
          <w:szCs w:val="26"/>
        </w:rPr>
        <w:t>2.</w:t>
      </w:r>
      <w:r w:rsidR="00A57376" w:rsidRPr="00A1161E">
        <w:rPr>
          <w:rFonts w:ascii="Times New Roman" w:hAnsi="Times New Roman" w:cs="Times New Roman"/>
          <w:sz w:val="26"/>
          <w:szCs w:val="26"/>
        </w:rPr>
        <w:t xml:space="preserve"> </w:t>
      </w:r>
      <w:r w:rsidRPr="00A1161E">
        <w:rPr>
          <w:rFonts w:ascii="Times New Roman" w:hAnsi="Times New Roman" w:cs="Times New Roman"/>
          <w:sz w:val="26"/>
          <w:szCs w:val="26"/>
        </w:rPr>
        <w:t xml:space="preserve">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мероприятия по обеспечению жильем отдельных категорий граждан </w:t>
      </w:r>
      <w:hyperlink r:id="rId12" w:history="1">
        <w:r w:rsidRPr="00A1161E">
          <w:rPr>
            <w:rStyle w:val="af0"/>
            <w:rFonts w:ascii="Times New Roman" w:hAnsi="Times New Roman" w:cs="Times New Roman"/>
            <w:color w:val="auto"/>
            <w:sz w:val="26"/>
            <w:szCs w:val="26"/>
          </w:rPr>
          <w:t>ведомственной целевой программы</w:t>
        </w:r>
      </w:hyperlink>
      <w:r w:rsidRPr="00A1161E">
        <w:rPr>
          <w:rFonts w:ascii="Times New Roman" w:hAnsi="Times New Roman" w:cs="Times New Roman"/>
          <w:sz w:val="26"/>
          <w:szCs w:val="26"/>
        </w:rPr>
        <w:t xml:space="preserve"> «Оказание государственной поддержки гражданам в обеспечении жильем и оплате жилищно-коммунальных услуг» </w:t>
      </w:r>
      <w:hyperlink r:id="rId13" w:history="1">
        <w:r w:rsidRPr="00A1161E">
          <w:rPr>
            <w:rStyle w:val="af0"/>
            <w:rFonts w:ascii="Times New Roman" w:hAnsi="Times New Roman" w:cs="Times New Roman"/>
            <w:color w:val="auto"/>
            <w:sz w:val="26"/>
            <w:szCs w:val="26"/>
          </w:rPr>
          <w:t>государственной программы</w:t>
        </w:r>
      </w:hyperlink>
      <w:r w:rsidRPr="00A1161E">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w:t>
      </w:r>
    </w:p>
    <w:p w:rsidR="00AF74B4" w:rsidRPr="00A1161E" w:rsidRDefault="00AF74B4" w:rsidP="00AF74B4">
      <w:pPr>
        <w:spacing w:after="0" w:line="240" w:lineRule="auto"/>
        <w:ind w:firstLine="709"/>
        <w:jc w:val="both"/>
        <w:rPr>
          <w:rFonts w:ascii="Times New Roman" w:hAnsi="Times New Roman" w:cs="Times New Roman"/>
          <w:sz w:val="26"/>
          <w:szCs w:val="26"/>
        </w:rPr>
      </w:pPr>
      <w:r w:rsidRPr="00A1161E">
        <w:rPr>
          <w:rFonts w:ascii="Times New Roman" w:hAnsi="Times New Roman" w:cs="Times New Roman"/>
          <w:sz w:val="26"/>
          <w:szCs w:val="26"/>
        </w:rPr>
        <w:t>3. Предоставление единовременной денежной выплаты взамен предоставления земельного участка гражданам, имеющим трех и более детей</w:t>
      </w:r>
      <w:r w:rsidR="009305F5" w:rsidRPr="00A1161E">
        <w:rPr>
          <w:rFonts w:ascii="Times New Roman" w:hAnsi="Times New Roman" w:cs="Times New Roman"/>
          <w:sz w:val="26"/>
          <w:szCs w:val="26"/>
        </w:rPr>
        <w:t>.</w:t>
      </w:r>
    </w:p>
    <w:p w:rsidR="005C051F" w:rsidRPr="00A1161E" w:rsidRDefault="005C051F" w:rsidP="005C051F">
      <w:pPr>
        <w:spacing w:after="0" w:line="240" w:lineRule="auto"/>
        <w:ind w:firstLine="703"/>
        <w:jc w:val="both"/>
        <w:rPr>
          <w:rFonts w:ascii="Times New Roman" w:hAnsi="Times New Roman" w:cs="Times New Roman"/>
          <w:sz w:val="26"/>
          <w:szCs w:val="26"/>
        </w:rPr>
      </w:pPr>
      <w:r w:rsidRPr="00A1161E">
        <w:rPr>
          <w:rFonts w:ascii="Times New Roman" w:hAnsi="Times New Roman" w:cs="Times New Roman"/>
          <w:sz w:val="26"/>
          <w:szCs w:val="26"/>
        </w:rPr>
        <w:t>Сведения о достижении значений целевых показателей (индикаторов), а также сведения о порядке сбора информации и методике расчета значений целевых показателей (индикаторов) Программы за 2022 г</w:t>
      </w:r>
      <w:r w:rsidR="002D04FF" w:rsidRPr="00A1161E">
        <w:rPr>
          <w:rFonts w:ascii="Times New Roman" w:hAnsi="Times New Roman" w:cs="Times New Roman"/>
          <w:sz w:val="26"/>
          <w:szCs w:val="26"/>
        </w:rPr>
        <w:t>од</w:t>
      </w:r>
      <w:r w:rsidRPr="00A1161E">
        <w:rPr>
          <w:rFonts w:ascii="Times New Roman" w:hAnsi="Times New Roman" w:cs="Times New Roman"/>
          <w:sz w:val="26"/>
          <w:szCs w:val="26"/>
        </w:rPr>
        <w:t xml:space="preserve"> </w:t>
      </w:r>
      <w:r w:rsidR="006474D1" w:rsidRPr="00A1161E">
        <w:rPr>
          <w:rFonts w:ascii="Times New Roman" w:hAnsi="Times New Roman" w:cs="Times New Roman"/>
          <w:sz w:val="26"/>
          <w:szCs w:val="26"/>
        </w:rPr>
        <w:t xml:space="preserve">отражены в </w:t>
      </w:r>
      <w:r w:rsidR="00CC1C79" w:rsidRPr="00A1161E">
        <w:rPr>
          <w:rFonts w:ascii="Times New Roman" w:hAnsi="Times New Roman" w:cs="Times New Roman"/>
          <w:sz w:val="26"/>
          <w:szCs w:val="26"/>
        </w:rPr>
        <w:t>приложениях</w:t>
      </w:r>
      <w:r w:rsidRPr="00A1161E">
        <w:rPr>
          <w:rFonts w:ascii="Times New Roman" w:hAnsi="Times New Roman" w:cs="Times New Roman"/>
          <w:sz w:val="26"/>
          <w:szCs w:val="26"/>
        </w:rPr>
        <w:t xml:space="preserve"> 1</w:t>
      </w:r>
      <w:r w:rsidR="002D04FF" w:rsidRPr="00A1161E">
        <w:rPr>
          <w:rFonts w:ascii="Times New Roman" w:hAnsi="Times New Roman" w:cs="Times New Roman"/>
          <w:sz w:val="26"/>
          <w:szCs w:val="26"/>
        </w:rPr>
        <w:t>, 2 к отчету.</w:t>
      </w:r>
    </w:p>
    <w:p w:rsidR="008459D3" w:rsidRPr="00A1161E" w:rsidRDefault="008459D3" w:rsidP="008E2758">
      <w:pPr>
        <w:spacing w:after="0" w:line="240" w:lineRule="auto"/>
        <w:jc w:val="center"/>
        <w:rPr>
          <w:rFonts w:ascii="Times New Roman" w:hAnsi="Times New Roman" w:cs="Times New Roman"/>
          <w:sz w:val="26"/>
          <w:szCs w:val="26"/>
        </w:rPr>
      </w:pPr>
    </w:p>
    <w:p w:rsidR="0008727F" w:rsidRPr="00A1161E" w:rsidRDefault="00390908" w:rsidP="009D2247">
      <w:pPr>
        <w:spacing w:after="0" w:line="240" w:lineRule="auto"/>
        <w:ind w:firstLine="709"/>
        <w:jc w:val="center"/>
        <w:rPr>
          <w:rFonts w:ascii="Times New Roman" w:hAnsi="Times New Roman" w:cs="Times New Roman"/>
          <w:strike/>
          <w:sz w:val="26"/>
          <w:szCs w:val="26"/>
        </w:rPr>
      </w:pPr>
      <w:r w:rsidRPr="00A1161E">
        <w:rPr>
          <w:rFonts w:ascii="Times New Roman" w:hAnsi="Times New Roman" w:cs="Times New Roman"/>
          <w:sz w:val="26"/>
          <w:szCs w:val="26"/>
        </w:rPr>
        <w:t>2. Результаты реализации осно</w:t>
      </w:r>
      <w:r w:rsidR="009D2247" w:rsidRPr="00A1161E">
        <w:rPr>
          <w:rFonts w:ascii="Times New Roman" w:hAnsi="Times New Roman" w:cs="Times New Roman"/>
          <w:sz w:val="26"/>
          <w:szCs w:val="26"/>
        </w:rPr>
        <w:t xml:space="preserve">вных мероприятий </w:t>
      </w:r>
    </w:p>
    <w:p w:rsidR="00390908" w:rsidRPr="00A1161E" w:rsidRDefault="00DD1DF0" w:rsidP="009D2247">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П</w:t>
      </w:r>
      <w:r w:rsidR="00390908" w:rsidRPr="00A1161E">
        <w:rPr>
          <w:rFonts w:ascii="Times New Roman" w:hAnsi="Times New Roman" w:cs="Times New Roman"/>
          <w:sz w:val="26"/>
          <w:szCs w:val="26"/>
        </w:rPr>
        <w:t>рограммы за 2022 г.</w:t>
      </w:r>
    </w:p>
    <w:p w:rsidR="008459D3" w:rsidRPr="00A1161E" w:rsidRDefault="008459D3" w:rsidP="008E2758">
      <w:pPr>
        <w:spacing w:after="0" w:line="240" w:lineRule="auto"/>
        <w:jc w:val="center"/>
        <w:rPr>
          <w:rFonts w:ascii="Times New Roman" w:hAnsi="Times New Roman" w:cs="Times New Roman"/>
          <w:sz w:val="26"/>
          <w:szCs w:val="26"/>
        </w:rPr>
      </w:pPr>
    </w:p>
    <w:p w:rsidR="000C171F" w:rsidRDefault="000C171F" w:rsidP="000C171F">
      <w:pPr>
        <w:spacing w:after="0" w:line="240" w:lineRule="auto"/>
        <w:ind w:left="-6" w:firstLine="709"/>
        <w:jc w:val="both"/>
        <w:rPr>
          <w:rFonts w:ascii="Times New Roman" w:hAnsi="Times New Roman"/>
          <w:sz w:val="26"/>
          <w:szCs w:val="26"/>
        </w:rPr>
      </w:pPr>
      <w:r w:rsidRPr="00A1161E">
        <w:rPr>
          <w:rFonts w:ascii="Times New Roman" w:hAnsi="Times New Roman" w:cs="Times New Roman"/>
          <w:sz w:val="26"/>
          <w:szCs w:val="26"/>
        </w:rPr>
        <w:lastRenderedPageBreak/>
        <w:t xml:space="preserve">1. </w:t>
      </w:r>
      <w:r w:rsidRPr="00A1161E">
        <w:rPr>
          <w:rFonts w:ascii="Times New Roman" w:hAnsi="Times New Roman"/>
          <w:sz w:val="26"/>
          <w:szCs w:val="26"/>
        </w:rPr>
        <w:t>В рамках решения задачи «</w:t>
      </w:r>
      <w:r w:rsidR="00E602C7" w:rsidRPr="00A1161E">
        <w:rPr>
          <w:rFonts w:ascii="Times New Roman" w:hAnsi="Times New Roman" w:cs="Times New Roman"/>
          <w:sz w:val="26"/>
          <w:szCs w:val="26"/>
        </w:rPr>
        <w:t xml:space="preserve">Предоставление молодым семьям социальных выплат в рамках мероприятия по обеспечению жильем молодых семей </w:t>
      </w:r>
      <w:hyperlink r:id="rId14" w:history="1">
        <w:r w:rsidR="00E602C7" w:rsidRPr="00A1161E">
          <w:rPr>
            <w:rStyle w:val="af0"/>
            <w:rFonts w:ascii="Times New Roman" w:hAnsi="Times New Roman" w:cs="Times New Roman"/>
            <w:color w:val="auto"/>
            <w:sz w:val="26"/>
            <w:szCs w:val="26"/>
          </w:rPr>
          <w:t>ведомственной целевой программы</w:t>
        </w:r>
      </w:hyperlink>
      <w:r w:rsidR="00E602C7" w:rsidRPr="00A1161E">
        <w:rPr>
          <w:rFonts w:ascii="Times New Roman" w:hAnsi="Times New Roman" w:cs="Times New Roman"/>
          <w:sz w:val="26"/>
          <w:szCs w:val="26"/>
        </w:rPr>
        <w:t xml:space="preserve"> «Оказание государственной поддержки гражданам в обеспечении жильем и оплате жилищно-коммунальных услуг» </w:t>
      </w:r>
      <w:hyperlink r:id="rId15" w:history="1">
        <w:r w:rsidR="00E602C7" w:rsidRPr="00A1161E">
          <w:rPr>
            <w:rStyle w:val="af0"/>
            <w:rFonts w:ascii="Times New Roman" w:hAnsi="Times New Roman" w:cs="Times New Roman"/>
            <w:color w:val="auto"/>
            <w:sz w:val="26"/>
            <w:szCs w:val="26"/>
          </w:rPr>
          <w:t>государственной программы</w:t>
        </w:r>
      </w:hyperlink>
      <w:r w:rsidR="00E602C7" w:rsidRPr="00A1161E">
        <w:rPr>
          <w:rFonts w:ascii="Times New Roman" w:hAnsi="Times New Roman" w:cs="Times New Roman"/>
          <w:sz w:val="26"/>
          <w:szCs w:val="26"/>
        </w:rPr>
        <w:t xml:space="preserve"> Российской Федерации </w:t>
      </w:r>
      <w:r w:rsidR="004D3DD7" w:rsidRPr="00A1161E">
        <w:rPr>
          <w:rFonts w:ascii="Times New Roman" w:hAnsi="Times New Roman" w:cs="Times New Roman"/>
          <w:sz w:val="26"/>
          <w:szCs w:val="26"/>
        </w:rPr>
        <w:t>«</w:t>
      </w:r>
      <w:r w:rsidR="00E602C7" w:rsidRPr="00A1161E">
        <w:rPr>
          <w:rFonts w:ascii="Times New Roman" w:hAnsi="Times New Roman" w:cs="Times New Roman"/>
          <w:sz w:val="26"/>
          <w:szCs w:val="26"/>
        </w:rPr>
        <w:t>Обеспечение до</w:t>
      </w:r>
      <w:r w:rsidR="00E602C7" w:rsidRPr="00AF74B4">
        <w:rPr>
          <w:rFonts w:ascii="Times New Roman" w:hAnsi="Times New Roman" w:cs="Times New Roman"/>
          <w:sz w:val="26"/>
          <w:szCs w:val="26"/>
        </w:rPr>
        <w:t>ступным и комфортным жильем и коммунальными услугами граждан Российской Федерации</w:t>
      </w:r>
      <w:r w:rsidR="00E602C7">
        <w:rPr>
          <w:rFonts w:ascii="Times New Roman" w:hAnsi="Times New Roman" w:cs="Times New Roman"/>
          <w:sz w:val="26"/>
          <w:szCs w:val="26"/>
        </w:rPr>
        <w:t xml:space="preserve">» </w:t>
      </w:r>
      <w:r w:rsidR="00E602C7" w:rsidRPr="00AF74B4">
        <w:rPr>
          <w:rFonts w:ascii="Times New Roman" w:hAnsi="Times New Roman" w:cs="Times New Roman"/>
          <w:sz w:val="26"/>
          <w:szCs w:val="26"/>
        </w:rPr>
        <w:t>на приобретение жилья</w:t>
      </w:r>
      <w:r w:rsidRPr="004D3EBD">
        <w:rPr>
          <w:rFonts w:ascii="Times New Roman" w:hAnsi="Times New Roman" w:cs="Times New Roman"/>
          <w:sz w:val="26"/>
          <w:szCs w:val="26"/>
        </w:rPr>
        <w:t xml:space="preserve">» </w:t>
      </w:r>
      <w:r w:rsidRPr="004D3EBD">
        <w:rPr>
          <w:rFonts w:ascii="Times New Roman" w:hAnsi="Times New Roman"/>
          <w:sz w:val="26"/>
          <w:szCs w:val="26"/>
        </w:rPr>
        <w:t xml:space="preserve">проведены мероприятия, по результатам которых: </w:t>
      </w:r>
    </w:p>
    <w:p w:rsidR="000C171F" w:rsidRPr="007309D4" w:rsidRDefault="000C171F" w:rsidP="000C171F">
      <w:pPr>
        <w:spacing w:after="0" w:line="240" w:lineRule="auto"/>
        <w:ind w:firstLine="567"/>
        <w:jc w:val="both"/>
        <w:rPr>
          <w:rFonts w:ascii="Times New Roman" w:hAnsi="Times New Roman"/>
          <w:strike/>
          <w:sz w:val="26"/>
          <w:szCs w:val="26"/>
        </w:rPr>
      </w:pPr>
      <w:r w:rsidRPr="006D10D9">
        <w:rPr>
          <w:rFonts w:ascii="Times New Roman" w:hAnsi="Times New Roman"/>
          <w:sz w:val="26"/>
          <w:szCs w:val="26"/>
        </w:rPr>
        <w:t xml:space="preserve">- </w:t>
      </w:r>
      <w:r w:rsidR="00EF70F8" w:rsidRPr="006D10D9">
        <w:rPr>
          <w:rFonts w:ascii="Times New Roman" w:hAnsi="Times New Roman"/>
          <w:sz w:val="26"/>
          <w:szCs w:val="26"/>
        </w:rPr>
        <w:t xml:space="preserve">улучшили </w:t>
      </w:r>
      <w:r w:rsidRPr="006D10D9">
        <w:rPr>
          <w:rFonts w:ascii="Times New Roman" w:hAnsi="Times New Roman"/>
          <w:sz w:val="26"/>
          <w:szCs w:val="26"/>
        </w:rPr>
        <w:t xml:space="preserve">жилищные условия </w:t>
      </w:r>
      <w:r w:rsidR="00A47CF4" w:rsidRPr="006D10D9">
        <w:rPr>
          <w:rFonts w:ascii="Times New Roman" w:hAnsi="Times New Roman"/>
          <w:sz w:val="26"/>
          <w:szCs w:val="26"/>
        </w:rPr>
        <w:t>9</w:t>
      </w:r>
      <w:r w:rsidRPr="006D10D9">
        <w:rPr>
          <w:rFonts w:ascii="Times New Roman" w:hAnsi="Times New Roman"/>
          <w:sz w:val="26"/>
          <w:szCs w:val="26"/>
        </w:rPr>
        <w:t xml:space="preserve"> молодых сем</w:t>
      </w:r>
      <w:r w:rsidR="00CD4776" w:rsidRPr="006D10D9">
        <w:rPr>
          <w:rFonts w:ascii="Times New Roman" w:hAnsi="Times New Roman"/>
          <w:sz w:val="26"/>
          <w:szCs w:val="26"/>
        </w:rPr>
        <w:t>ей</w:t>
      </w:r>
      <w:r w:rsidR="00DD1DF0">
        <w:rPr>
          <w:rFonts w:ascii="Times New Roman" w:hAnsi="Times New Roman"/>
          <w:sz w:val="26"/>
          <w:szCs w:val="26"/>
        </w:rPr>
        <w:t>.</w:t>
      </w:r>
    </w:p>
    <w:p w:rsidR="005E1BF5" w:rsidRPr="00A1161E" w:rsidRDefault="005E1BF5" w:rsidP="005E1BF5">
      <w:pPr>
        <w:spacing w:after="0" w:line="240" w:lineRule="auto"/>
        <w:ind w:left="-6" w:firstLine="709"/>
        <w:jc w:val="both"/>
        <w:rPr>
          <w:rFonts w:ascii="Times New Roman" w:hAnsi="Times New Roman" w:cs="Times New Roman"/>
          <w:sz w:val="26"/>
          <w:szCs w:val="26"/>
        </w:rPr>
      </w:pPr>
      <w:r w:rsidRPr="0008727F">
        <w:rPr>
          <w:rFonts w:ascii="Times New Roman" w:hAnsi="Times New Roman" w:cs="Times New Roman"/>
          <w:sz w:val="26"/>
          <w:szCs w:val="26"/>
        </w:rPr>
        <w:t>2</w:t>
      </w:r>
      <w:r w:rsidR="000C171F" w:rsidRPr="0008727F">
        <w:rPr>
          <w:rFonts w:ascii="Times New Roman" w:hAnsi="Times New Roman" w:cs="Times New Roman"/>
          <w:sz w:val="26"/>
          <w:szCs w:val="26"/>
        </w:rPr>
        <w:t>.</w:t>
      </w:r>
      <w:r w:rsidR="000C171F" w:rsidRPr="004D60E8">
        <w:rPr>
          <w:rFonts w:ascii="Times New Roman" w:hAnsi="Times New Roman" w:cs="Times New Roman"/>
          <w:sz w:val="26"/>
          <w:szCs w:val="26"/>
        </w:rPr>
        <w:t xml:space="preserve"> В рамках реализации задачи «</w:t>
      </w:r>
      <w:r w:rsidRPr="00AF74B4">
        <w:rPr>
          <w:rFonts w:ascii="Times New Roman" w:hAnsi="Times New Roman" w:cs="Times New Roman"/>
          <w:sz w:val="26"/>
          <w:szCs w:val="26"/>
        </w:rPr>
        <w:t xml:space="preserve">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мероприятия по обеспечению жильем отдельных </w:t>
      </w:r>
      <w:r w:rsidRPr="00A1161E">
        <w:rPr>
          <w:rFonts w:ascii="Times New Roman" w:hAnsi="Times New Roman" w:cs="Times New Roman"/>
          <w:sz w:val="26"/>
          <w:szCs w:val="26"/>
        </w:rPr>
        <w:t xml:space="preserve">категорий граждан </w:t>
      </w:r>
      <w:hyperlink r:id="rId16" w:history="1">
        <w:r w:rsidRPr="00A1161E">
          <w:rPr>
            <w:rStyle w:val="af0"/>
            <w:rFonts w:ascii="Times New Roman" w:hAnsi="Times New Roman" w:cs="Times New Roman"/>
            <w:color w:val="auto"/>
            <w:sz w:val="26"/>
            <w:szCs w:val="26"/>
          </w:rPr>
          <w:t>ведомственной целевой программы</w:t>
        </w:r>
      </w:hyperlink>
      <w:r w:rsidRPr="00A1161E">
        <w:rPr>
          <w:rFonts w:ascii="Times New Roman" w:hAnsi="Times New Roman" w:cs="Times New Roman"/>
          <w:sz w:val="26"/>
          <w:szCs w:val="26"/>
        </w:rPr>
        <w:t xml:space="preserve"> «Оказание государственной поддержки гражданам в обеспечении жильем и оплате жилищно-коммунальных услуг» </w:t>
      </w:r>
      <w:hyperlink r:id="rId17" w:history="1">
        <w:r w:rsidRPr="00A1161E">
          <w:rPr>
            <w:rStyle w:val="af0"/>
            <w:rFonts w:ascii="Times New Roman" w:hAnsi="Times New Roman" w:cs="Times New Roman"/>
            <w:color w:val="auto"/>
            <w:sz w:val="26"/>
            <w:szCs w:val="26"/>
          </w:rPr>
          <w:t>государственной программы</w:t>
        </w:r>
      </w:hyperlink>
      <w:r w:rsidRPr="00A1161E">
        <w:rPr>
          <w:rFonts w:ascii="Times New Roman" w:hAnsi="Times New Roman" w:cs="Times New Roman"/>
          <w:sz w:val="26"/>
          <w:szCs w:val="26"/>
        </w:rPr>
        <w:t xml:space="preserve"> Российской Федерации «Обеспечение доступным и комфортным жильем и коммунальными услугами граждан Российской Федерации» проведены мероприятия, по результатам которых: </w:t>
      </w:r>
    </w:p>
    <w:p w:rsidR="00554E2F" w:rsidRPr="00A1161E" w:rsidRDefault="000C171F" w:rsidP="000C171F">
      <w:pPr>
        <w:pStyle w:val="ConsPlusNormal"/>
        <w:ind w:firstLine="567"/>
        <w:jc w:val="both"/>
        <w:rPr>
          <w:rFonts w:ascii="Times New Roman" w:eastAsiaTheme="minorEastAsia" w:hAnsi="Times New Roman" w:cs="Times New Roman"/>
          <w:sz w:val="26"/>
          <w:szCs w:val="26"/>
        </w:rPr>
      </w:pPr>
      <w:r w:rsidRPr="00A1161E">
        <w:rPr>
          <w:rFonts w:ascii="Times New Roman" w:eastAsiaTheme="minorEastAsia" w:hAnsi="Times New Roman" w:cs="Times New Roman"/>
          <w:sz w:val="26"/>
          <w:szCs w:val="26"/>
        </w:rPr>
        <w:t xml:space="preserve">- </w:t>
      </w:r>
      <w:r w:rsidR="002D04FF" w:rsidRPr="00A1161E">
        <w:rPr>
          <w:rFonts w:ascii="Times New Roman" w:eastAsiaTheme="minorEastAsia" w:hAnsi="Times New Roman" w:cs="Times New Roman"/>
          <w:sz w:val="26"/>
          <w:szCs w:val="26"/>
        </w:rPr>
        <w:t>улучшили жилищные условия 3 инвалида из числа отдельных категорий граждан с использованием государственной поддержки на приобретение жилья.</w:t>
      </w:r>
    </w:p>
    <w:p w:rsidR="00554E2F" w:rsidRPr="00A1161E" w:rsidRDefault="0008727F" w:rsidP="003B4670">
      <w:pPr>
        <w:spacing w:after="0" w:line="240" w:lineRule="auto"/>
        <w:ind w:left="-6" w:firstLine="709"/>
        <w:jc w:val="both"/>
        <w:rPr>
          <w:rFonts w:ascii="Times New Roman" w:hAnsi="Times New Roman" w:cs="Times New Roman"/>
          <w:sz w:val="26"/>
          <w:szCs w:val="26"/>
        </w:rPr>
      </w:pPr>
      <w:r w:rsidRPr="00A1161E">
        <w:rPr>
          <w:rFonts w:ascii="Times New Roman" w:hAnsi="Times New Roman" w:cs="Times New Roman"/>
          <w:sz w:val="26"/>
          <w:szCs w:val="26"/>
        </w:rPr>
        <w:t>3</w:t>
      </w:r>
      <w:r w:rsidR="003B4670" w:rsidRPr="00A1161E">
        <w:rPr>
          <w:rFonts w:ascii="Times New Roman" w:hAnsi="Times New Roman" w:cs="Times New Roman"/>
          <w:sz w:val="26"/>
          <w:szCs w:val="26"/>
        </w:rPr>
        <w:t>. В рамках реализации задачи «</w:t>
      </w:r>
      <w:r w:rsidR="009305F5" w:rsidRPr="00A1161E">
        <w:rPr>
          <w:rFonts w:ascii="Times New Roman" w:hAnsi="Times New Roman" w:cs="Times New Roman"/>
          <w:sz w:val="26"/>
          <w:szCs w:val="26"/>
        </w:rPr>
        <w:t>Предоставление единовременной денежной выплаты взамен предоставления земельного участка гражданам, имеющим трех и более детей</w:t>
      </w:r>
      <w:r w:rsidR="003B4670" w:rsidRPr="00A1161E">
        <w:rPr>
          <w:rFonts w:ascii="Times New Roman" w:hAnsi="Times New Roman" w:cs="Times New Roman"/>
          <w:sz w:val="26"/>
          <w:szCs w:val="26"/>
        </w:rPr>
        <w:t>»</w:t>
      </w:r>
      <w:r w:rsidR="009305F5" w:rsidRPr="00A1161E">
        <w:rPr>
          <w:rFonts w:ascii="Times New Roman" w:hAnsi="Times New Roman" w:cs="Times New Roman"/>
          <w:sz w:val="26"/>
          <w:szCs w:val="26"/>
        </w:rPr>
        <w:t xml:space="preserve"> проведены мероприятия, по результатам которых:</w:t>
      </w:r>
    </w:p>
    <w:p w:rsidR="002D04FF" w:rsidRPr="00A1161E" w:rsidRDefault="003B4670" w:rsidP="00DD3CD0">
      <w:pPr>
        <w:spacing w:after="0" w:line="240" w:lineRule="auto"/>
        <w:ind w:left="-6" w:firstLine="709"/>
        <w:jc w:val="both"/>
        <w:rPr>
          <w:rFonts w:ascii="Times New Roman" w:hAnsi="Times New Roman" w:cs="Times New Roman"/>
          <w:sz w:val="26"/>
          <w:szCs w:val="26"/>
        </w:rPr>
      </w:pPr>
      <w:r w:rsidRPr="00A1161E">
        <w:rPr>
          <w:rFonts w:ascii="Times New Roman" w:hAnsi="Times New Roman" w:cs="Times New Roman"/>
          <w:sz w:val="26"/>
          <w:szCs w:val="26"/>
        </w:rPr>
        <w:t xml:space="preserve">- </w:t>
      </w:r>
      <w:r w:rsidR="002D04FF" w:rsidRPr="00A1161E">
        <w:rPr>
          <w:rFonts w:ascii="Times New Roman" w:hAnsi="Times New Roman" w:cs="Times New Roman"/>
          <w:sz w:val="26"/>
          <w:szCs w:val="26"/>
        </w:rPr>
        <w:t>предоставлены единовременные денежные выплаты взамен предоставления земельного участка 14 гражданам, имеющим трех и более детей.</w:t>
      </w:r>
    </w:p>
    <w:p w:rsidR="002D04FF" w:rsidRPr="00A1161E" w:rsidRDefault="00E70B23" w:rsidP="002D04FF">
      <w:pPr>
        <w:spacing w:after="0" w:line="240" w:lineRule="auto"/>
        <w:ind w:firstLine="703"/>
        <w:jc w:val="both"/>
        <w:rPr>
          <w:rFonts w:ascii="Times New Roman" w:hAnsi="Times New Roman" w:cs="Times New Roman"/>
          <w:sz w:val="26"/>
          <w:szCs w:val="26"/>
        </w:rPr>
      </w:pPr>
      <w:r w:rsidRPr="00A1161E">
        <w:rPr>
          <w:rFonts w:ascii="Times New Roman" w:hAnsi="Times New Roman" w:cs="Times New Roman"/>
          <w:sz w:val="26"/>
          <w:szCs w:val="26"/>
        </w:rPr>
        <w:t>Сведения о степени выполнения основных мероприятий Программы</w:t>
      </w:r>
      <w:r w:rsidR="005C051F" w:rsidRPr="00A1161E">
        <w:rPr>
          <w:rFonts w:ascii="Times New Roman" w:hAnsi="Times New Roman" w:cs="Times New Roman"/>
          <w:sz w:val="26"/>
          <w:szCs w:val="26"/>
        </w:rPr>
        <w:t xml:space="preserve"> </w:t>
      </w:r>
      <w:r w:rsidR="00760EBC" w:rsidRPr="00A1161E">
        <w:rPr>
          <w:rFonts w:ascii="Times New Roman" w:hAnsi="Times New Roman" w:cs="Times New Roman"/>
          <w:sz w:val="26"/>
          <w:szCs w:val="26"/>
        </w:rPr>
        <w:t>за 20</w:t>
      </w:r>
      <w:r w:rsidR="008D0324" w:rsidRPr="00A1161E">
        <w:rPr>
          <w:rFonts w:ascii="Times New Roman" w:hAnsi="Times New Roman" w:cs="Times New Roman"/>
          <w:sz w:val="26"/>
          <w:szCs w:val="26"/>
        </w:rPr>
        <w:t>2</w:t>
      </w:r>
      <w:r w:rsidR="00C92A0A" w:rsidRPr="00A1161E">
        <w:rPr>
          <w:rFonts w:ascii="Times New Roman" w:hAnsi="Times New Roman" w:cs="Times New Roman"/>
          <w:sz w:val="26"/>
          <w:szCs w:val="26"/>
        </w:rPr>
        <w:t>2</w:t>
      </w:r>
      <w:r w:rsidR="00760EBC" w:rsidRPr="00A1161E">
        <w:rPr>
          <w:rFonts w:ascii="Times New Roman" w:hAnsi="Times New Roman" w:cs="Times New Roman"/>
          <w:sz w:val="26"/>
          <w:szCs w:val="26"/>
        </w:rPr>
        <w:t xml:space="preserve"> г</w:t>
      </w:r>
      <w:r w:rsidR="005C051F" w:rsidRPr="00A1161E">
        <w:rPr>
          <w:rFonts w:ascii="Times New Roman" w:hAnsi="Times New Roman" w:cs="Times New Roman"/>
          <w:sz w:val="26"/>
          <w:szCs w:val="26"/>
        </w:rPr>
        <w:t>од</w:t>
      </w:r>
      <w:r w:rsidR="00760EBC" w:rsidRPr="00A1161E">
        <w:rPr>
          <w:rFonts w:ascii="Times New Roman" w:hAnsi="Times New Roman" w:cs="Times New Roman"/>
          <w:sz w:val="26"/>
          <w:szCs w:val="26"/>
        </w:rPr>
        <w:t xml:space="preserve"> </w:t>
      </w:r>
      <w:r w:rsidRPr="00A1161E">
        <w:rPr>
          <w:rFonts w:ascii="Times New Roman" w:hAnsi="Times New Roman" w:cs="Times New Roman"/>
          <w:sz w:val="26"/>
          <w:szCs w:val="26"/>
        </w:rPr>
        <w:t>представлены</w:t>
      </w:r>
      <w:r w:rsidR="00E674E5" w:rsidRPr="00A1161E">
        <w:rPr>
          <w:rFonts w:ascii="Times New Roman" w:hAnsi="Times New Roman" w:cs="Times New Roman"/>
          <w:sz w:val="26"/>
          <w:szCs w:val="26"/>
        </w:rPr>
        <w:t xml:space="preserve"> в </w:t>
      </w:r>
      <w:r w:rsidR="002D04FF" w:rsidRPr="00A1161E">
        <w:rPr>
          <w:rFonts w:ascii="Times New Roman" w:hAnsi="Times New Roman" w:cs="Times New Roman"/>
          <w:sz w:val="26"/>
          <w:szCs w:val="26"/>
        </w:rPr>
        <w:t xml:space="preserve">отражены в </w:t>
      </w:r>
      <w:r w:rsidR="00CC1C79" w:rsidRPr="00A1161E">
        <w:rPr>
          <w:rFonts w:ascii="Times New Roman" w:hAnsi="Times New Roman" w:cs="Times New Roman"/>
          <w:sz w:val="26"/>
          <w:szCs w:val="26"/>
        </w:rPr>
        <w:t>приложении</w:t>
      </w:r>
      <w:r w:rsidR="002D04FF" w:rsidRPr="00A1161E">
        <w:rPr>
          <w:rFonts w:ascii="Times New Roman" w:hAnsi="Times New Roman" w:cs="Times New Roman"/>
          <w:sz w:val="26"/>
          <w:szCs w:val="26"/>
        </w:rPr>
        <w:t xml:space="preserve"> 3</w:t>
      </w:r>
      <w:r w:rsidR="00CC1C79" w:rsidRPr="00A1161E">
        <w:rPr>
          <w:rFonts w:ascii="Times New Roman" w:hAnsi="Times New Roman" w:cs="Times New Roman"/>
          <w:sz w:val="26"/>
          <w:szCs w:val="26"/>
        </w:rPr>
        <w:t xml:space="preserve"> к отче</w:t>
      </w:r>
      <w:r w:rsidR="002D04FF" w:rsidRPr="00A1161E">
        <w:rPr>
          <w:rFonts w:ascii="Times New Roman" w:hAnsi="Times New Roman" w:cs="Times New Roman"/>
          <w:sz w:val="26"/>
          <w:szCs w:val="26"/>
        </w:rPr>
        <w:t>ту.</w:t>
      </w:r>
    </w:p>
    <w:p w:rsidR="00AC7654" w:rsidRPr="00A1161E" w:rsidRDefault="00AC7654" w:rsidP="00E674E5">
      <w:pPr>
        <w:spacing w:after="0" w:line="240" w:lineRule="auto"/>
        <w:jc w:val="both"/>
        <w:rPr>
          <w:rFonts w:ascii="Times New Roman" w:hAnsi="Times New Roman" w:cs="Times New Roman"/>
          <w:sz w:val="26"/>
          <w:szCs w:val="26"/>
        </w:rPr>
      </w:pPr>
    </w:p>
    <w:p w:rsidR="00B86BCA" w:rsidRPr="00A1161E" w:rsidRDefault="00760EBC" w:rsidP="00760EBC">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 xml:space="preserve">3. Результаты использования бюджетных ассигнований </w:t>
      </w:r>
    </w:p>
    <w:p w:rsidR="00D1157A" w:rsidRPr="00A1161E" w:rsidRDefault="00760EBC" w:rsidP="00760EBC">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 xml:space="preserve">городского бюджета и иных средств на реализацию Программы </w:t>
      </w:r>
    </w:p>
    <w:p w:rsidR="00736E6D" w:rsidRPr="00A1161E" w:rsidRDefault="004D5D8C" w:rsidP="00760EBC">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за 2022 г</w:t>
      </w:r>
      <w:r w:rsidR="00306B29" w:rsidRPr="00A1161E">
        <w:rPr>
          <w:rFonts w:ascii="Times New Roman" w:hAnsi="Times New Roman" w:cs="Times New Roman"/>
          <w:sz w:val="26"/>
          <w:szCs w:val="26"/>
        </w:rPr>
        <w:t>од</w:t>
      </w:r>
    </w:p>
    <w:p w:rsidR="004D5D8C" w:rsidRPr="00A1161E" w:rsidRDefault="004D5D8C" w:rsidP="004D5D8C">
      <w:pPr>
        <w:spacing w:after="0" w:line="240" w:lineRule="auto"/>
        <w:ind w:firstLine="709"/>
        <w:rPr>
          <w:rFonts w:ascii="Times New Roman" w:hAnsi="Times New Roman" w:cs="Times New Roman"/>
          <w:sz w:val="26"/>
          <w:szCs w:val="26"/>
        </w:rPr>
      </w:pPr>
    </w:p>
    <w:p w:rsidR="00A07F71" w:rsidRPr="00A1161E" w:rsidRDefault="00E70B23" w:rsidP="00A07F71">
      <w:pPr>
        <w:spacing w:after="0" w:line="240" w:lineRule="auto"/>
        <w:ind w:firstLine="703"/>
        <w:jc w:val="both"/>
        <w:rPr>
          <w:rFonts w:ascii="Times New Roman" w:hAnsi="Times New Roman" w:cs="Times New Roman"/>
          <w:sz w:val="26"/>
          <w:szCs w:val="26"/>
        </w:rPr>
      </w:pPr>
      <w:r w:rsidRPr="00A1161E">
        <w:rPr>
          <w:rFonts w:ascii="Times New Roman" w:hAnsi="Times New Roman" w:cs="Times New Roman"/>
          <w:sz w:val="26"/>
          <w:szCs w:val="26"/>
        </w:rPr>
        <w:t>Отчет об использовании бюджетных</w:t>
      </w:r>
      <w:r w:rsidR="00760EBC" w:rsidRPr="00A1161E">
        <w:rPr>
          <w:rFonts w:ascii="Times New Roman" w:hAnsi="Times New Roman" w:cs="Times New Roman"/>
          <w:sz w:val="26"/>
          <w:szCs w:val="26"/>
        </w:rPr>
        <w:t xml:space="preserve"> ассигнований городского бюджета на реализацию мероприятий Программы </w:t>
      </w:r>
      <w:r w:rsidRPr="00A1161E">
        <w:rPr>
          <w:rFonts w:ascii="Times New Roman" w:hAnsi="Times New Roman" w:cs="Times New Roman"/>
          <w:sz w:val="26"/>
          <w:szCs w:val="26"/>
        </w:rPr>
        <w:t xml:space="preserve">за </w:t>
      </w:r>
      <w:r w:rsidR="00760EBC" w:rsidRPr="00A1161E">
        <w:rPr>
          <w:rFonts w:ascii="Times New Roman" w:hAnsi="Times New Roman" w:cs="Times New Roman"/>
          <w:sz w:val="26"/>
          <w:szCs w:val="26"/>
        </w:rPr>
        <w:t>20</w:t>
      </w:r>
      <w:r w:rsidR="00726D17" w:rsidRPr="00A1161E">
        <w:rPr>
          <w:rFonts w:ascii="Times New Roman" w:hAnsi="Times New Roman" w:cs="Times New Roman"/>
          <w:sz w:val="26"/>
          <w:szCs w:val="26"/>
        </w:rPr>
        <w:t>2</w:t>
      </w:r>
      <w:r w:rsidR="00D1157A" w:rsidRPr="00A1161E">
        <w:rPr>
          <w:rFonts w:ascii="Times New Roman" w:hAnsi="Times New Roman" w:cs="Times New Roman"/>
          <w:sz w:val="26"/>
          <w:szCs w:val="26"/>
        </w:rPr>
        <w:t>2</w:t>
      </w:r>
      <w:r w:rsidRPr="00A1161E">
        <w:rPr>
          <w:rFonts w:ascii="Times New Roman" w:hAnsi="Times New Roman" w:cs="Times New Roman"/>
          <w:sz w:val="26"/>
          <w:szCs w:val="26"/>
        </w:rPr>
        <w:t xml:space="preserve"> г. представлен в </w:t>
      </w:r>
      <w:r w:rsidR="00CC1C79" w:rsidRPr="00A1161E">
        <w:rPr>
          <w:rFonts w:ascii="Times New Roman" w:hAnsi="Times New Roman" w:cs="Times New Roman"/>
          <w:sz w:val="26"/>
          <w:szCs w:val="26"/>
        </w:rPr>
        <w:t>приложении</w:t>
      </w:r>
      <w:r w:rsidR="00A07F71" w:rsidRPr="00A1161E">
        <w:rPr>
          <w:rFonts w:ascii="Times New Roman" w:hAnsi="Times New Roman" w:cs="Times New Roman"/>
          <w:sz w:val="26"/>
          <w:szCs w:val="26"/>
        </w:rPr>
        <w:t xml:space="preserve"> 4</w:t>
      </w:r>
      <w:r w:rsidR="00CC1C79" w:rsidRPr="00A1161E">
        <w:rPr>
          <w:rFonts w:ascii="Times New Roman" w:hAnsi="Times New Roman" w:cs="Times New Roman"/>
          <w:sz w:val="26"/>
          <w:szCs w:val="26"/>
        </w:rPr>
        <w:t xml:space="preserve"> к от</w:t>
      </w:r>
      <w:r w:rsidR="00A07F71" w:rsidRPr="00A1161E">
        <w:rPr>
          <w:rFonts w:ascii="Times New Roman" w:hAnsi="Times New Roman" w:cs="Times New Roman"/>
          <w:sz w:val="26"/>
          <w:szCs w:val="26"/>
        </w:rPr>
        <w:t>чету.</w:t>
      </w:r>
    </w:p>
    <w:p w:rsidR="00A07F71" w:rsidRPr="00A1161E" w:rsidRDefault="00E70B23" w:rsidP="00A07F71">
      <w:pPr>
        <w:spacing w:after="0" w:line="240" w:lineRule="auto"/>
        <w:ind w:firstLine="703"/>
        <w:jc w:val="both"/>
        <w:rPr>
          <w:rFonts w:ascii="Times New Roman" w:hAnsi="Times New Roman" w:cs="Times New Roman"/>
          <w:sz w:val="26"/>
          <w:szCs w:val="26"/>
        </w:rPr>
      </w:pPr>
      <w:r w:rsidRPr="00A1161E">
        <w:rPr>
          <w:rFonts w:ascii="Times New Roman" w:hAnsi="Times New Roman" w:cs="Times New Roman"/>
          <w:sz w:val="26"/>
          <w:szCs w:val="26"/>
        </w:rPr>
        <w:t xml:space="preserve">Информация о расходах городского, федерального, областного бюджетов, внебюджетных источников на реализацию целей </w:t>
      </w:r>
      <w:r w:rsidR="0083732C" w:rsidRPr="00A1161E">
        <w:rPr>
          <w:rFonts w:ascii="Times New Roman" w:hAnsi="Times New Roman" w:cs="Times New Roman"/>
          <w:sz w:val="26"/>
          <w:szCs w:val="26"/>
        </w:rPr>
        <w:t xml:space="preserve">Программы представлена в </w:t>
      </w:r>
      <w:r w:rsidR="00CC1C79" w:rsidRPr="00A1161E">
        <w:rPr>
          <w:rFonts w:ascii="Times New Roman" w:hAnsi="Times New Roman" w:cs="Times New Roman"/>
          <w:sz w:val="26"/>
          <w:szCs w:val="26"/>
        </w:rPr>
        <w:t>приложении</w:t>
      </w:r>
      <w:r w:rsidR="00A07F71" w:rsidRPr="00A1161E">
        <w:rPr>
          <w:rFonts w:ascii="Times New Roman" w:hAnsi="Times New Roman" w:cs="Times New Roman"/>
          <w:sz w:val="26"/>
          <w:szCs w:val="26"/>
        </w:rPr>
        <w:t xml:space="preserve"> 5 </w:t>
      </w:r>
      <w:r w:rsidR="00CC1C79" w:rsidRPr="00A1161E">
        <w:rPr>
          <w:rFonts w:ascii="Times New Roman" w:hAnsi="Times New Roman" w:cs="Times New Roman"/>
          <w:sz w:val="26"/>
          <w:szCs w:val="26"/>
        </w:rPr>
        <w:t xml:space="preserve">к </w:t>
      </w:r>
      <w:r w:rsidR="00A07F71" w:rsidRPr="00A1161E">
        <w:rPr>
          <w:rFonts w:ascii="Times New Roman" w:hAnsi="Times New Roman" w:cs="Times New Roman"/>
          <w:sz w:val="26"/>
          <w:szCs w:val="26"/>
        </w:rPr>
        <w:t>отчету.</w:t>
      </w:r>
    </w:p>
    <w:p w:rsidR="006D10D9" w:rsidRPr="00A1161E" w:rsidRDefault="006D10D9" w:rsidP="00CF3FD5">
      <w:pPr>
        <w:spacing w:after="0" w:line="240" w:lineRule="auto"/>
        <w:ind w:firstLine="709"/>
        <w:jc w:val="both"/>
        <w:rPr>
          <w:rFonts w:ascii="Times New Roman" w:hAnsi="Times New Roman" w:cs="Times New Roman"/>
          <w:sz w:val="26"/>
          <w:szCs w:val="26"/>
        </w:rPr>
      </w:pPr>
    </w:p>
    <w:p w:rsidR="00FD7766" w:rsidRPr="00A1161E" w:rsidRDefault="006D10D9" w:rsidP="00FD7766">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 xml:space="preserve">4. Сведения о результатах мероприятий внутреннего и внешнего </w:t>
      </w:r>
    </w:p>
    <w:p w:rsidR="00FD7766" w:rsidRPr="00A1161E" w:rsidRDefault="006D10D9" w:rsidP="00FD7766">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lastRenderedPageBreak/>
        <w:t>муниципального контроля</w:t>
      </w:r>
      <w:r w:rsidR="00FD7766" w:rsidRPr="00A1161E">
        <w:rPr>
          <w:rFonts w:ascii="Times New Roman" w:hAnsi="Times New Roman" w:cs="Times New Roman"/>
          <w:sz w:val="26"/>
          <w:szCs w:val="26"/>
        </w:rPr>
        <w:t xml:space="preserve"> в отношении муниципальных программ, </w:t>
      </w:r>
    </w:p>
    <w:p w:rsidR="006D10D9" w:rsidRPr="00A1161E" w:rsidRDefault="00FD7766" w:rsidP="00FD7766">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проводимых в рамках своих полномочий органами внутреннего и внешнего финансового контроля города за 2022 г</w:t>
      </w:r>
      <w:r w:rsidR="00306B29" w:rsidRPr="00A1161E">
        <w:rPr>
          <w:rFonts w:ascii="Times New Roman" w:hAnsi="Times New Roman" w:cs="Times New Roman"/>
          <w:sz w:val="26"/>
          <w:szCs w:val="26"/>
        </w:rPr>
        <w:t>од</w:t>
      </w:r>
    </w:p>
    <w:p w:rsidR="00FD7766" w:rsidRPr="00A1161E" w:rsidRDefault="00FD7766" w:rsidP="0008727F">
      <w:pPr>
        <w:spacing w:after="0" w:line="240" w:lineRule="auto"/>
        <w:ind w:firstLine="709"/>
        <w:jc w:val="center"/>
        <w:rPr>
          <w:rFonts w:ascii="Times New Roman" w:hAnsi="Times New Roman" w:cs="Times New Roman"/>
          <w:sz w:val="26"/>
          <w:szCs w:val="26"/>
        </w:rPr>
      </w:pPr>
    </w:p>
    <w:p w:rsidR="00FD7766" w:rsidRPr="00A1161E" w:rsidRDefault="0008727F" w:rsidP="0008727F">
      <w:pPr>
        <w:spacing w:after="0" w:line="240" w:lineRule="auto"/>
        <w:ind w:firstLine="709"/>
        <w:jc w:val="both"/>
        <w:rPr>
          <w:rFonts w:ascii="Times New Roman" w:hAnsi="Times New Roman" w:cs="Times New Roman"/>
          <w:sz w:val="26"/>
          <w:szCs w:val="26"/>
        </w:rPr>
      </w:pPr>
      <w:r w:rsidRPr="00A1161E">
        <w:rPr>
          <w:rFonts w:ascii="Times New Roman" w:hAnsi="Times New Roman" w:cs="Times New Roman"/>
          <w:sz w:val="26"/>
          <w:szCs w:val="26"/>
        </w:rPr>
        <w:t>Внутренний и внешний</w:t>
      </w:r>
      <w:r w:rsidR="00FD7766" w:rsidRPr="00A1161E">
        <w:rPr>
          <w:rFonts w:ascii="Times New Roman" w:hAnsi="Times New Roman" w:cs="Times New Roman"/>
          <w:sz w:val="26"/>
          <w:szCs w:val="26"/>
        </w:rPr>
        <w:t xml:space="preserve"> </w:t>
      </w:r>
      <w:r w:rsidRPr="00A1161E">
        <w:rPr>
          <w:rFonts w:ascii="Times New Roman" w:hAnsi="Times New Roman" w:cs="Times New Roman"/>
          <w:sz w:val="26"/>
          <w:szCs w:val="26"/>
        </w:rPr>
        <w:t>муниципальный контроль</w:t>
      </w:r>
      <w:r w:rsidR="00FD7766" w:rsidRPr="00A1161E">
        <w:rPr>
          <w:rFonts w:ascii="Times New Roman" w:hAnsi="Times New Roman" w:cs="Times New Roman"/>
          <w:sz w:val="26"/>
          <w:szCs w:val="26"/>
        </w:rPr>
        <w:t xml:space="preserve"> в отношении муниципальных программ, проводимых в рамках своих полномочий органами внутреннего и внешнего финансового контроля города за 2022 г</w:t>
      </w:r>
      <w:r w:rsidR="000F4B36" w:rsidRPr="00A1161E">
        <w:rPr>
          <w:rFonts w:ascii="Times New Roman" w:hAnsi="Times New Roman" w:cs="Times New Roman"/>
          <w:sz w:val="26"/>
          <w:szCs w:val="26"/>
        </w:rPr>
        <w:t>од</w:t>
      </w:r>
      <w:r w:rsidR="00FD7766" w:rsidRPr="00A1161E">
        <w:rPr>
          <w:rFonts w:ascii="Times New Roman" w:hAnsi="Times New Roman" w:cs="Times New Roman"/>
          <w:sz w:val="26"/>
          <w:szCs w:val="26"/>
        </w:rPr>
        <w:t xml:space="preserve"> н</w:t>
      </w:r>
      <w:r w:rsidRPr="00A1161E">
        <w:rPr>
          <w:rFonts w:ascii="Times New Roman" w:hAnsi="Times New Roman" w:cs="Times New Roman"/>
          <w:sz w:val="26"/>
          <w:szCs w:val="26"/>
        </w:rPr>
        <w:t>е проводился.</w:t>
      </w:r>
    </w:p>
    <w:p w:rsidR="00E674E5" w:rsidRPr="00A1161E" w:rsidRDefault="00E674E5" w:rsidP="00E674E5">
      <w:pPr>
        <w:spacing w:after="0" w:line="240" w:lineRule="auto"/>
        <w:jc w:val="both"/>
        <w:rPr>
          <w:rFonts w:ascii="Times New Roman" w:hAnsi="Times New Roman" w:cs="Times New Roman"/>
          <w:sz w:val="26"/>
          <w:szCs w:val="26"/>
        </w:rPr>
      </w:pPr>
    </w:p>
    <w:p w:rsidR="00E674E5" w:rsidRPr="00A1161E" w:rsidRDefault="00FD7766" w:rsidP="00E674E5">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5</w:t>
      </w:r>
      <w:r w:rsidR="00E674E5" w:rsidRPr="00A1161E">
        <w:rPr>
          <w:rFonts w:ascii="Times New Roman" w:hAnsi="Times New Roman" w:cs="Times New Roman"/>
          <w:sz w:val="26"/>
          <w:szCs w:val="26"/>
        </w:rPr>
        <w:t xml:space="preserve">. Анализ факторов, повлиявших на ход реализации Программы, </w:t>
      </w:r>
    </w:p>
    <w:p w:rsidR="00E674E5" w:rsidRPr="00A1161E" w:rsidRDefault="00E674E5" w:rsidP="00E674E5">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и информация о внесенных в 2022 г</w:t>
      </w:r>
      <w:r w:rsidR="000F4B36" w:rsidRPr="00A1161E">
        <w:rPr>
          <w:rFonts w:ascii="Times New Roman" w:hAnsi="Times New Roman" w:cs="Times New Roman"/>
          <w:sz w:val="26"/>
          <w:szCs w:val="26"/>
        </w:rPr>
        <w:t>од</w:t>
      </w:r>
      <w:r w:rsidRPr="00A1161E">
        <w:rPr>
          <w:rFonts w:ascii="Times New Roman" w:hAnsi="Times New Roman" w:cs="Times New Roman"/>
          <w:sz w:val="26"/>
          <w:szCs w:val="26"/>
        </w:rPr>
        <w:t xml:space="preserve"> изменениях в Программу </w:t>
      </w:r>
    </w:p>
    <w:p w:rsidR="00E674E5" w:rsidRPr="00A1161E" w:rsidRDefault="00E674E5" w:rsidP="00E674E5">
      <w:pPr>
        <w:spacing w:after="0" w:line="240" w:lineRule="auto"/>
        <w:ind w:firstLine="709"/>
        <w:jc w:val="center"/>
        <w:rPr>
          <w:rFonts w:ascii="Times New Roman" w:hAnsi="Times New Roman" w:cs="Times New Roman"/>
          <w:sz w:val="26"/>
          <w:szCs w:val="26"/>
        </w:rPr>
      </w:pPr>
      <w:r w:rsidRPr="00A1161E">
        <w:rPr>
          <w:rFonts w:ascii="Times New Roman" w:hAnsi="Times New Roman" w:cs="Times New Roman"/>
          <w:sz w:val="26"/>
          <w:szCs w:val="26"/>
        </w:rPr>
        <w:t>с указанием причин изменений</w:t>
      </w:r>
    </w:p>
    <w:p w:rsidR="00E674E5" w:rsidRPr="00A1161E" w:rsidRDefault="00E674E5" w:rsidP="00E674E5">
      <w:pPr>
        <w:spacing w:after="0" w:line="240" w:lineRule="auto"/>
        <w:ind w:firstLine="567"/>
        <w:jc w:val="both"/>
        <w:rPr>
          <w:rFonts w:ascii="Times New Roman" w:hAnsi="Times New Roman" w:cs="Times New Roman"/>
          <w:sz w:val="26"/>
          <w:szCs w:val="26"/>
        </w:rPr>
      </w:pPr>
    </w:p>
    <w:p w:rsidR="00E674E5" w:rsidRPr="00A1161E" w:rsidRDefault="00E674E5" w:rsidP="00E674E5">
      <w:pPr>
        <w:spacing w:after="0" w:line="240" w:lineRule="auto"/>
        <w:ind w:firstLine="709"/>
        <w:jc w:val="both"/>
        <w:rPr>
          <w:rFonts w:ascii="Times New Roman" w:hAnsi="Times New Roman" w:cs="Times New Roman"/>
          <w:sz w:val="26"/>
          <w:szCs w:val="26"/>
        </w:rPr>
      </w:pPr>
      <w:r w:rsidRPr="00A1161E">
        <w:rPr>
          <w:rFonts w:ascii="Times New Roman" w:hAnsi="Times New Roman" w:cs="Times New Roman"/>
          <w:sz w:val="26"/>
          <w:szCs w:val="26"/>
        </w:rPr>
        <w:t>Информация о внесенных изменениях в Программу</w:t>
      </w:r>
      <w:r w:rsidR="000F4B36" w:rsidRPr="00A1161E">
        <w:rPr>
          <w:rFonts w:ascii="Times New Roman" w:hAnsi="Times New Roman" w:cs="Times New Roman"/>
          <w:sz w:val="26"/>
          <w:szCs w:val="26"/>
        </w:rPr>
        <w:t>:</w:t>
      </w:r>
    </w:p>
    <w:p w:rsidR="00E674E5" w:rsidRPr="00A1161E" w:rsidRDefault="00E674E5" w:rsidP="00E674E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161E">
        <w:rPr>
          <w:rFonts w:ascii="Times New Roman" w:hAnsi="Times New Roman" w:cs="Times New Roman"/>
          <w:sz w:val="26"/>
          <w:szCs w:val="26"/>
        </w:rPr>
        <w:t>1. Постановлением мэрии города от 21.04.2022 № 1081 в Программу внесены изменения в связи с:</w:t>
      </w:r>
    </w:p>
    <w:p w:rsidR="00E674E5" w:rsidRPr="00A1161E" w:rsidRDefault="00E674E5" w:rsidP="00E674E5">
      <w:pPr>
        <w:pStyle w:val="af8"/>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A1161E">
        <w:rPr>
          <w:rFonts w:ascii="Times New Roman" w:hAnsi="Times New Roman" w:cs="Times New Roman"/>
          <w:sz w:val="26"/>
          <w:szCs w:val="26"/>
        </w:rPr>
        <w:t>- выделением средств областного бюджета на осуществление отдельных государственных полномочий по предоставлению единовременной денежной выплаты взамен предоставления земельного участка гражданам, имеющим трех и более детей;</w:t>
      </w:r>
    </w:p>
    <w:p w:rsidR="00E674E5" w:rsidRDefault="00E674E5" w:rsidP="00E674E5">
      <w:pPr>
        <w:pStyle w:val="af8"/>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A1161E">
        <w:rPr>
          <w:rFonts w:ascii="Times New Roman" w:hAnsi="Times New Roman" w:cs="Times New Roman"/>
          <w:sz w:val="26"/>
          <w:szCs w:val="26"/>
        </w:rPr>
        <w:t xml:space="preserve">- исключением гражданина из списка ветеранов боевых действий, нуждающихся в улучшении жилищных условий, вставших на учет до 01.01.2005, откорректирован показатель (индикаторы) </w:t>
      </w:r>
      <w:r w:rsidRPr="00A1161E">
        <w:rPr>
          <w:rFonts w:ascii="Times New Roman" w:hAnsi="Times New Roman" w:cs="Times New Roman"/>
          <w:bCs/>
          <w:sz w:val="26"/>
          <w:szCs w:val="26"/>
        </w:rPr>
        <w:t>Основного мероприятия 2 «Предоставление государственной поддержки по обеспечению жильем отдель</w:t>
      </w:r>
      <w:r w:rsidRPr="0017209B">
        <w:rPr>
          <w:rFonts w:ascii="Times New Roman" w:hAnsi="Times New Roman" w:cs="Times New Roman"/>
          <w:bCs/>
          <w:sz w:val="26"/>
          <w:szCs w:val="26"/>
        </w:rPr>
        <w:t>ных категорий граждан в соответствии с федеральным и областным законодательством» по категории – в</w:t>
      </w:r>
      <w:r w:rsidRPr="0017209B">
        <w:rPr>
          <w:rFonts w:ascii="Times New Roman" w:hAnsi="Times New Roman" w:cs="Times New Roman"/>
          <w:sz w:val="26"/>
          <w:szCs w:val="26"/>
        </w:rPr>
        <w:t>етеранов боевых действий</w:t>
      </w:r>
      <w:r>
        <w:rPr>
          <w:rFonts w:ascii="Times New Roman" w:hAnsi="Times New Roman" w:cs="Times New Roman"/>
          <w:sz w:val="26"/>
          <w:szCs w:val="26"/>
        </w:rPr>
        <w:t>.</w:t>
      </w:r>
    </w:p>
    <w:p w:rsidR="00E674E5" w:rsidRDefault="00E674E5" w:rsidP="00E674E5">
      <w:pPr>
        <w:pStyle w:val="af8"/>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8306C9">
        <w:rPr>
          <w:rFonts w:ascii="Times New Roman" w:hAnsi="Times New Roman" w:cs="Times New Roman"/>
          <w:sz w:val="26"/>
          <w:szCs w:val="26"/>
        </w:rPr>
        <w:t>Постановлением</w:t>
      </w:r>
      <w:r w:rsidRPr="00200AE1">
        <w:rPr>
          <w:rFonts w:ascii="Times New Roman" w:hAnsi="Times New Roman" w:cs="Times New Roman"/>
          <w:sz w:val="26"/>
          <w:szCs w:val="26"/>
        </w:rPr>
        <w:t xml:space="preserve"> мэрии </w:t>
      </w:r>
      <w:r w:rsidRPr="0049581B">
        <w:rPr>
          <w:rFonts w:ascii="Times New Roman" w:hAnsi="Times New Roman" w:cs="Times New Roman"/>
          <w:sz w:val="26"/>
          <w:szCs w:val="26"/>
        </w:rPr>
        <w:t xml:space="preserve">города </w:t>
      </w:r>
      <w:r w:rsidRPr="004D3DD7">
        <w:rPr>
          <w:rFonts w:ascii="Times New Roman" w:hAnsi="Times New Roman" w:cs="Times New Roman"/>
          <w:sz w:val="26"/>
          <w:szCs w:val="26"/>
        </w:rPr>
        <w:t>от 24.06.2022 № 1845</w:t>
      </w:r>
      <w:r>
        <w:rPr>
          <w:sz w:val="26"/>
          <w:szCs w:val="26"/>
        </w:rPr>
        <w:t xml:space="preserve"> </w:t>
      </w:r>
      <w:r w:rsidRPr="0049581B">
        <w:rPr>
          <w:rFonts w:ascii="Times New Roman" w:hAnsi="Times New Roman" w:cs="Times New Roman"/>
          <w:sz w:val="26"/>
          <w:szCs w:val="26"/>
        </w:rPr>
        <w:t>в Программу</w:t>
      </w:r>
      <w:r w:rsidRPr="00200AE1">
        <w:rPr>
          <w:rFonts w:ascii="Times New Roman" w:hAnsi="Times New Roman" w:cs="Times New Roman"/>
          <w:sz w:val="26"/>
          <w:szCs w:val="26"/>
        </w:rPr>
        <w:t xml:space="preserve"> внесены изменения в связи</w:t>
      </w:r>
      <w:r>
        <w:rPr>
          <w:rFonts w:ascii="Times New Roman" w:hAnsi="Times New Roman" w:cs="Times New Roman"/>
          <w:sz w:val="26"/>
          <w:szCs w:val="26"/>
        </w:rPr>
        <w:t xml:space="preserve"> с:</w:t>
      </w:r>
    </w:p>
    <w:p w:rsidR="00E674E5" w:rsidRPr="00302647" w:rsidRDefault="00E674E5" w:rsidP="00E674E5">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302647">
        <w:rPr>
          <w:rFonts w:ascii="Times New Roman" w:hAnsi="Times New Roman" w:cs="Times New Roman"/>
          <w:sz w:val="26"/>
          <w:szCs w:val="26"/>
        </w:rPr>
        <w:t>- внесением изменений в распределение субвенций местным бюджетам для осуществления отдельных государственных полномочий по обеспечению жильем отдельных категорий граждан, установленных Федеральными законами от 12.01.95 № 5-ФЗ и 24.11.95 № 181-ФЗ;</w:t>
      </w:r>
    </w:p>
    <w:p w:rsidR="00E674E5" w:rsidRDefault="00E674E5" w:rsidP="00E674E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2647">
        <w:rPr>
          <w:rFonts w:ascii="Times New Roman" w:hAnsi="Times New Roman" w:cs="Times New Roman"/>
          <w:sz w:val="26"/>
          <w:szCs w:val="26"/>
        </w:rPr>
        <w:t>- увеличением показателя средней рыночной стоимости одного квадратного метра общей площади жилого помещения по Вологодской области на 2 квартал 2022 г., утвержденный приказом Министерства строительства и жилищно-коммунального хозяйства Российской Федерации от 29.03.2022 № 215/пр.</w:t>
      </w:r>
    </w:p>
    <w:p w:rsidR="00E10DFB" w:rsidRPr="00E10DFB" w:rsidRDefault="00E10DFB" w:rsidP="00E10D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 Постановлением мэрии города от 11.08.2022 № 2414 в Программу внесены изменения</w:t>
      </w:r>
      <w:r>
        <w:rPr>
          <w:rFonts w:ascii="Times New Roman" w:eastAsia="Times New Roman" w:hAnsi="Times New Roman" w:cs="Times New Roman"/>
          <w:sz w:val="26"/>
          <w:szCs w:val="26"/>
        </w:rPr>
        <w:t xml:space="preserve"> в связи с </w:t>
      </w:r>
      <w:r w:rsidRPr="00E10DFB">
        <w:rPr>
          <w:rFonts w:ascii="Times New Roman" w:eastAsia="Times New Roman" w:hAnsi="Times New Roman" w:cs="Times New Roman"/>
          <w:sz w:val="26"/>
          <w:szCs w:val="26"/>
        </w:rPr>
        <w:t xml:space="preserve">внесением изменений в закон Вологодской области от 16.12.2021 </w:t>
      </w:r>
      <w:r>
        <w:rPr>
          <w:rFonts w:ascii="Times New Roman" w:eastAsia="Times New Roman" w:hAnsi="Times New Roman" w:cs="Times New Roman"/>
          <w:sz w:val="26"/>
          <w:szCs w:val="26"/>
        </w:rPr>
        <w:t xml:space="preserve">                    </w:t>
      </w:r>
      <w:r w:rsidRPr="00E10DFB">
        <w:rPr>
          <w:rFonts w:ascii="Times New Roman" w:eastAsia="Times New Roman" w:hAnsi="Times New Roman" w:cs="Times New Roman"/>
          <w:sz w:val="26"/>
          <w:szCs w:val="26"/>
        </w:rPr>
        <w:t>№ 5035-ОЗ «Об областном бюджете на 2022 год и плановый период 2023 и 2024 годов».</w:t>
      </w:r>
    </w:p>
    <w:p w:rsidR="00E10DFB" w:rsidRPr="00E10DFB" w:rsidRDefault="00E10DFB" w:rsidP="00E10DF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10DFB">
        <w:rPr>
          <w:rFonts w:ascii="Times New Roman" w:eastAsia="Times New Roman" w:hAnsi="Times New Roman" w:cs="Times New Roman"/>
          <w:sz w:val="26"/>
          <w:szCs w:val="26"/>
        </w:rPr>
        <w:t xml:space="preserve">Согласно указанному закону, объем бюджетных ассигнований, </w:t>
      </w:r>
      <w:r w:rsidRPr="00E10DFB">
        <w:rPr>
          <w:rFonts w:ascii="Times New Roman" w:eastAsia="Times New Roman" w:hAnsi="Times New Roman" w:cs="Times New Roman"/>
          <w:sz w:val="26"/>
          <w:szCs w:val="26"/>
        </w:rPr>
        <w:lastRenderedPageBreak/>
        <w:t xml:space="preserve">предусмотренный для осуществления отдельных государственных полномочий по обеспечению жильем отдельных категорий граждан, установленных Федеральными законами от 12.01.95 </w:t>
      </w:r>
      <w:r>
        <w:rPr>
          <w:rFonts w:ascii="Times New Roman" w:eastAsia="Times New Roman" w:hAnsi="Times New Roman" w:cs="Times New Roman"/>
          <w:sz w:val="26"/>
          <w:szCs w:val="26"/>
        </w:rPr>
        <w:t xml:space="preserve">                 </w:t>
      </w:r>
      <w:r w:rsidR="0055793C">
        <w:rPr>
          <w:rFonts w:ascii="Times New Roman" w:eastAsia="Times New Roman" w:hAnsi="Times New Roman" w:cs="Times New Roman"/>
          <w:sz w:val="26"/>
          <w:szCs w:val="26"/>
        </w:rPr>
        <w:t>№ 5-ФЗ.</w:t>
      </w:r>
    </w:p>
    <w:p w:rsidR="00E674E5" w:rsidRDefault="00E10DFB" w:rsidP="00E674E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E674E5">
        <w:rPr>
          <w:rFonts w:ascii="Times New Roman" w:hAnsi="Times New Roman" w:cs="Times New Roman"/>
          <w:sz w:val="26"/>
          <w:szCs w:val="26"/>
        </w:rPr>
        <w:t>. Постановлением мэрии города от 31.10.2022 № 3185 в Программу внесены изменения в связи с</w:t>
      </w:r>
      <w:r w:rsidR="00E674E5" w:rsidRPr="008306C9">
        <w:rPr>
          <w:rFonts w:ascii="Times New Roman" w:hAnsi="Times New Roman" w:cs="Times New Roman"/>
          <w:sz w:val="26"/>
          <w:szCs w:val="26"/>
        </w:rPr>
        <w:t xml:space="preserve"> дополнением аналитической инф</w:t>
      </w:r>
      <w:r w:rsidR="00E674E5">
        <w:rPr>
          <w:rFonts w:ascii="Times New Roman" w:hAnsi="Times New Roman" w:cs="Times New Roman"/>
          <w:sz w:val="26"/>
          <w:szCs w:val="26"/>
        </w:rPr>
        <w:t xml:space="preserve">ормацией за отчетный 2022 год. </w:t>
      </w:r>
    </w:p>
    <w:p w:rsidR="00E674E5" w:rsidRDefault="00E10DFB" w:rsidP="00E674E5">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E674E5">
        <w:rPr>
          <w:rFonts w:ascii="Times New Roman" w:hAnsi="Times New Roman" w:cs="Times New Roman"/>
          <w:sz w:val="26"/>
          <w:szCs w:val="26"/>
        </w:rPr>
        <w:t xml:space="preserve">. </w:t>
      </w:r>
      <w:r w:rsidR="00E674E5" w:rsidRPr="008306C9">
        <w:rPr>
          <w:rFonts w:ascii="Times New Roman" w:hAnsi="Times New Roman" w:cs="Times New Roman"/>
          <w:sz w:val="26"/>
          <w:szCs w:val="26"/>
        </w:rPr>
        <w:t>Постановлением</w:t>
      </w:r>
      <w:r w:rsidR="00E674E5" w:rsidRPr="00200AE1">
        <w:rPr>
          <w:rFonts w:ascii="Times New Roman" w:hAnsi="Times New Roman" w:cs="Times New Roman"/>
          <w:sz w:val="26"/>
          <w:szCs w:val="26"/>
        </w:rPr>
        <w:t xml:space="preserve"> мэрии </w:t>
      </w:r>
      <w:r w:rsidR="00E674E5" w:rsidRPr="0049581B">
        <w:rPr>
          <w:rFonts w:ascii="Times New Roman" w:hAnsi="Times New Roman" w:cs="Times New Roman"/>
          <w:sz w:val="26"/>
          <w:szCs w:val="26"/>
        </w:rPr>
        <w:t xml:space="preserve">города </w:t>
      </w:r>
      <w:r w:rsidR="00E674E5" w:rsidRPr="004D3DD7">
        <w:rPr>
          <w:rFonts w:ascii="Times New Roman" w:hAnsi="Times New Roman" w:cs="Times New Roman"/>
          <w:sz w:val="26"/>
          <w:szCs w:val="26"/>
        </w:rPr>
        <w:t xml:space="preserve">от </w:t>
      </w:r>
      <w:r w:rsidR="00E674E5">
        <w:rPr>
          <w:rFonts w:ascii="Times New Roman" w:hAnsi="Times New Roman" w:cs="Times New Roman"/>
          <w:sz w:val="26"/>
          <w:szCs w:val="26"/>
        </w:rPr>
        <w:t xml:space="preserve">14.12.2022 № 3569 </w:t>
      </w:r>
      <w:r w:rsidR="00E674E5" w:rsidRPr="0049581B">
        <w:rPr>
          <w:rFonts w:ascii="Times New Roman" w:hAnsi="Times New Roman" w:cs="Times New Roman"/>
          <w:sz w:val="26"/>
          <w:szCs w:val="26"/>
        </w:rPr>
        <w:t>в Программу</w:t>
      </w:r>
      <w:r w:rsidR="00E674E5" w:rsidRPr="00200AE1">
        <w:rPr>
          <w:rFonts w:ascii="Times New Roman" w:hAnsi="Times New Roman" w:cs="Times New Roman"/>
          <w:sz w:val="26"/>
          <w:szCs w:val="26"/>
        </w:rPr>
        <w:t xml:space="preserve"> внесены изменения в связи</w:t>
      </w:r>
      <w:r w:rsidR="00E674E5">
        <w:rPr>
          <w:rFonts w:ascii="Times New Roman" w:hAnsi="Times New Roman" w:cs="Times New Roman"/>
          <w:sz w:val="26"/>
          <w:szCs w:val="26"/>
        </w:rPr>
        <w:t xml:space="preserve"> с:</w:t>
      </w:r>
    </w:p>
    <w:p w:rsidR="00E674E5" w:rsidRDefault="00E674E5" w:rsidP="00E674E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20A4C">
        <w:rPr>
          <w:rFonts w:ascii="Times New Roman" w:eastAsia="Times New Roman" w:hAnsi="Times New Roman" w:cs="Times New Roman"/>
          <w:sz w:val="26"/>
          <w:szCs w:val="26"/>
        </w:rPr>
        <w:t>меньшение</w:t>
      </w:r>
      <w:r>
        <w:rPr>
          <w:rFonts w:ascii="Times New Roman" w:eastAsia="Times New Roman" w:hAnsi="Times New Roman" w:cs="Times New Roman"/>
          <w:sz w:val="26"/>
          <w:szCs w:val="26"/>
        </w:rPr>
        <w:t>м</w:t>
      </w:r>
      <w:r w:rsidRPr="00820A4C">
        <w:rPr>
          <w:rFonts w:ascii="Times New Roman" w:eastAsia="Times New Roman" w:hAnsi="Times New Roman" w:cs="Times New Roman"/>
          <w:sz w:val="26"/>
          <w:szCs w:val="26"/>
        </w:rPr>
        <w:t xml:space="preserve"> средств на</w:t>
      </w:r>
      <w:r>
        <w:rPr>
          <w:rFonts w:ascii="Times New Roman" w:eastAsia="Times New Roman" w:hAnsi="Times New Roman" w:cs="Times New Roman"/>
          <w:sz w:val="26"/>
          <w:szCs w:val="26"/>
        </w:rPr>
        <w:t xml:space="preserve"> 2023 год</w:t>
      </w:r>
      <w:r w:rsidRPr="00820A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обеспечению </w:t>
      </w:r>
      <w:r w:rsidRPr="00820A4C">
        <w:rPr>
          <w:rFonts w:ascii="Times New Roman" w:eastAsia="Times New Roman" w:hAnsi="Times New Roman" w:cs="Times New Roman"/>
          <w:sz w:val="26"/>
          <w:szCs w:val="26"/>
        </w:rPr>
        <w:t xml:space="preserve">жильем молодых семей </w:t>
      </w:r>
      <w:r>
        <w:rPr>
          <w:rFonts w:ascii="Times New Roman" w:eastAsia="Times New Roman" w:hAnsi="Times New Roman" w:cs="Times New Roman"/>
          <w:sz w:val="26"/>
          <w:szCs w:val="26"/>
        </w:rPr>
        <w:t>в связи с чем откорректированы</w:t>
      </w:r>
      <w:r w:rsidRPr="00820A4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показатели (индикаторы</w:t>
      </w:r>
      <w:r w:rsidRPr="00820A4C">
        <w:rPr>
          <w:rFonts w:ascii="Times New Roman" w:eastAsia="Times New Roman" w:hAnsi="Times New Roman" w:cs="Times New Roman"/>
          <w:sz w:val="26"/>
          <w:szCs w:val="26"/>
        </w:rPr>
        <w:t>) Основного мероприятия 1 «Реализация мероприятий по обеспечен</w:t>
      </w:r>
      <w:r>
        <w:rPr>
          <w:rFonts w:ascii="Times New Roman" w:eastAsia="Times New Roman" w:hAnsi="Times New Roman" w:cs="Times New Roman"/>
          <w:sz w:val="26"/>
          <w:szCs w:val="26"/>
        </w:rPr>
        <w:t>ию жильем молодых семей города»;</w:t>
      </w:r>
    </w:p>
    <w:p w:rsidR="00E674E5" w:rsidRDefault="00E674E5" w:rsidP="00E674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9F2F69">
        <w:rPr>
          <w:rFonts w:ascii="Times New Roman" w:eastAsia="Times New Roman" w:hAnsi="Times New Roman" w:cs="Times New Roman"/>
          <w:sz w:val="26"/>
          <w:szCs w:val="26"/>
        </w:rPr>
        <w:t xml:space="preserve"> доведением прогнозных объемов бюджетных ассигнований, а также ежеквартальным увеличением стоимости одного квадратного метра общей площади жилого помещения по Вологодской области (повлияло на увеличение размера единовременной денежной выплаты для приобретения (строительства) жилого помещения отдельным категориям граждан), утверждаемого приказом Министерства строительства и жилищно-коммунального хозяйства Российской Федерации, на 2023-2025 г</w:t>
      </w:r>
      <w:r w:rsidR="00A0486B">
        <w:rPr>
          <w:rFonts w:ascii="Times New Roman" w:eastAsia="Times New Roman" w:hAnsi="Times New Roman" w:cs="Times New Roman"/>
          <w:sz w:val="26"/>
          <w:szCs w:val="26"/>
        </w:rPr>
        <w:t>оды</w:t>
      </w:r>
      <w:r w:rsidRPr="009F2F69">
        <w:rPr>
          <w:rFonts w:ascii="Times New Roman" w:eastAsia="Times New Roman" w:hAnsi="Times New Roman" w:cs="Times New Roman"/>
          <w:sz w:val="26"/>
          <w:szCs w:val="26"/>
        </w:rPr>
        <w:t xml:space="preserve"> откорректиро</w:t>
      </w:r>
      <w:r>
        <w:rPr>
          <w:rFonts w:ascii="Times New Roman" w:eastAsia="Times New Roman" w:hAnsi="Times New Roman" w:cs="Times New Roman"/>
          <w:sz w:val="26"/>
          <w:szCs w:val="26"/>
        </w:rPr>
        <w:t xml:space="preserve">ваны показатели (индикаторы) </w:t>
      </w:r>
      <w:r>
        <w:rPr>
          <w:rFonts w:ascii="Times New Roman" w:eastAsia="Times New Roman" w:hAnsi="Times New Roman" w:cs="Times New Roman"/>
          <w:bCs/>
          <w:sz w:val="26"/>
          <w:szCs w:val="26"/>
        </w:rPr>
        <w:t>о</w:t>
      </w:r>
      <w:r w:rsidRPr="009F2F69">
        <w:rPr>
          <w:rFonts w:ascii="Times New Roman" w:eastAsia="Times New Roman" w:hAnsi="Times New Roman" w:cs="Times New Roman"/>
          <w:bCs/>
          <w:sz w:val="26"/>
          <w:szCs w:val="26"/>
        </w:rPr>
        <w:t xml:space="preserve">сновного мероприятия 2 по категории - </w:t>
      </w:r>
      <w:r w:rsidRPr="009F2F69">
        <w:rPr>
          <w:rFonts w:ascii="Times New Roman" w:eastAsia="Times New Roman" w:hAnsi="Times New Roman" w:cs="Times New Roman"/>
          <w:sz w:val="26"/>
          <w:szCs w:val="26"/>
        </w:rPr>
        <w:t>инвалидов и</w:t>
      </w:r>
      <w:r>
        <w:rPr>
          <w:rFonts w:ascii="Times New Roman" w:eastAsia="Times New Roman" w:hAnsi="Times New Roman" w:cs="Times New Roman"/>
          <w:sz w:val="26"/>
          <w:szCs w:val="26"/>
        </w:rPr>
        <w:t xml:space="preserve"> семей, имеющих детей-инвалидов, а также по о</w:t>
      </w:r>
      <w:r w:rsidRPr="009F2F69">
        <w:rPr>
          <w:rFonts w:ascii="Times New Roman" w:eastAsia="Times New Roman" w:hAnsi="Times New Roman" w:cs="Times New Roman"/>
          <w:sz w:val="26"/>
          <w:szCs w:val="26"/>
        </w:rPr>
        <w:t>сновному мероприятию 3</w:t>
      </w:r>
      <w:r>
        <w:rPr>
          <w:rFonts w:ascii="Times New Roman" w:eastAsia="Times New Roman" w:hAnsi="Times New Roman" w:cs="Times New Roman"/>
          <w:sz w:val="26"/>
          <w:szCs w:val="26"/>
        </w:rPr>
        <w:t>.</w:t>
      </w:r>
    </w:p>
    <w:p w:rsidR="00E674E5" w:rsidRDefault="00E10DFB" w:rsidP="00E674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E674E5">
        <w:rPr>
          <w:rFonts w:ascii="Times New Roman" w:eastAsia="Times New Roman" w:hAnsi="Times New Roman" w:cs="Times New Roman"/>
          <w:sz w:val="26"/>
          <w:szCs w:val="26"/>
        </w:rPr>
        <w:t>. Постановлением мэрии города от 26.12.2022 № 3730 в Программу внесены изменения в связи с:</w:t>
      </w:r>
    </w:p>
    <w:p w:rsidR="00E674E5" w:rsidRPr="009F2F69" w:rsidRDefault="00E674E5" w:rsidP="00E674E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выделением средств </w:t>
      </w:r>
      <w:r w:rsidRPr="009F2F69">
        <w:rPr>
          <w:rFonts w:ascii="Times New Roman" w:eastAsia="Times New Roman" w:hAnsi="Times New Roman" w:cs="Times New Roman"/>
          <w:sz w:val="26"/>
          <w:szCs w:val="26"/>
        </w:rPr>
        <w:t>по обеспечению жильем отдельных категорий граждан, установленных ФЗ от 12.01.95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гг.».</w:t>
      </w:r>
    </w:p>
    <w:p w:rsidR="00E674E5" w:rsidRDefault="00E10DFB" w:rsidP="00E674E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E674E5">
        <w:rPr>
          <w:rFonts w:ascii="Times New Roman" w:eastAsia="Times New Roman" w:hAnsi="Times New Roman" w:cs="Times New Roman"/>
          <w:sz w:val="26"/>
          <w:szCs w:val="26"/>
        </w:rPr>
        <w:t>. Постановлением мэрии города от 27.12.2022 № 3761 в Программу внесены изменения в связи с:</w:t>
      </w:r>
    </w:p>
    <w:p w:rsidR="00E674E5" w:rsidRDefault="00E674E5" w:rsidP="00E674E5">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 выделением средств по о</w:t>
      </w:r>
      <w:r w:rsidRPr="002F2312">
        <w:rPr>
          <w:rFonts w:ascii="Times New Roman" w:eastAsia="Times New Roman" w:hAnsi="Times New Roman" w:cs="Times New Roman"/>
          <w:sz w:val="26"/>
          <w:szCs w:val="26"/>
        </w:rPr>
        <w:t xml:space="preserve">сновному мероприятию 2 </w:t>
      </w:r>
      <w:r w:rsidRPr="002F2312">
        <w:rPr>
          <w:rFonts w:ascii="Times New Roman" w:eastAsia="Times New Roman" w:hAnsi="Times New Roman" w:cs="Times New Roman"/>
          <w:bCs/>
          <w:sz w:val="26"/>
          <w:szCs w:val="26"/>
        </w:rPr>
        <w:t xml:space="preserve">«Предоставление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 </w:t>
      </w:r>
      <w:r>
        <w:rPr>
          <w:rFonts w:ascii="Times New Roman" w:eastAsia="Times New Roman" w:hAnsi="Times New Roman" w:cs="Times New Roman"/>
          <w:bCs/>
          <w:sz w:val="26"/>
          <w:szCs w:val="26"/>
        </w:rPr>
        <w:t>по категории</w:t>
      </w:r>
      <w:r w:rsidRPr="002F2312">
        <w:rPr>
          <w:rFonts w:ascii="Times New Roman" w:eastAsia="Times New Roman" w:hAnsi="Times New Roman" w:cs="Times New Roman"/>
          <w:bCs/>
          <w:sz w:val="26"/>
          <w:szCs w:val="26"/>
        </w:rPr>
        <w:t xml:space="preserve"> инвалидов и семей, и</w:t>
      </w:r>
      <w:r>
        <w:rPr>
          <w:rFonts w:ascii="Times New Roman" w:eastAsia="Times New Roman" w:hAnsi="Times New Roman" w:cs="Times New Roman"/>
          <w:bCs/>
          <w:sz w:val="26"/>
          <w:szCs w:val="26"/>
        </w:rPr>
        <w:t>меющих детей инвалидов.</w:t>
      </w:r>
    </w:p>
    <w:p w:rsidR="00E674E5" w:rsidRPr="002F2312" w:rsidRDefault="00E10DFB" w:rsidP="00E674E5">
      <w:pPr>
        <w:spacing w:after="0" w:line="240"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8</w:t>
      </w:r>
      <w:r w:rsidR="00E674E5">
        <w:rPr>
          <w:rFonts w:ascii="Times New Roman" w:eastAsia="Times New Roman" w:hAnsi="Times New Roman" w:cs="Times New Roman"/>
          <w:bCs/>
          <w:sz w:val="26"/>
          <w:szCs w:val="26"/>
        </w:rPr>
        <w:t xml:space="preserve">. Постановлением мэрии города от 30.12.2022 № 3852 в Программу внесены изменения в связи с </w:t>
      </w:r>
      <w:r w:rsidR="00E674E5">
        <w:rPr>
          <w:rFonts w:ascii="Times New Roman" w:eastAsia="Times New Roman" w:hAnsi="Times New Roman" w:cs="Times New Roman"/>
          <w:sz w:val="26"/>
          <w:szCs w:val="26"/>
        </w:rPr>
        <w:t>у</w:t>
      </w:r>
      <w:r w:rsidR="00E674E5" w:rsidRPr="002F2312">
        <w:rPr>
          <w:rFonts w:ascii="Times New Roman" w:eastAsia="Times New Roman" w:hAnsi="Times New Roman" w:cs="Times New Roman"/>
          <w:sz w:val="26"/>
          <w:szCs w:val="26"/>
        </w:rPr>
        <w:t>ведомлением об изменении лимитов бюджетных обязательств на 2022 год.</w:t>
      </w:r>
    </w:p>
    <w:p w:rsidR="00832E7C" w:rsidRPr="008306C9" w:rsidRDefault="00832E7C" w:rsidP="00100DA8">
      <w:pPr>
        <w:spacing w:after="0" w:line="240" w:lineRule="auto"/>
        <w:jc w:val="both"/>
        <w:rPr>
          <w:rFonts w:ascii="Times New Roman" w:hAnsi="Times New Roman" w:cs="Times New Roman"/>
          <w:sz w:val="26"/>
          <w:szCs w:val="26"/>
        </w:rPr>
      </w:pPr>
    </w:p>
    <w:p w:rsidR="00DA43CB" w:rsidRPr="00390908" w:rsidRDefault="008306C9" w:rsidP="00100DA8">
      <w:pPr>
        <w:spacing w:after="0" w:line="240" w:lineRule="auto"/>
        <w:ind w:firstLine="708"/>
        <w:jc w:val="center"/>
        <w:rPr>
          <w:rFonts w:ascii="Times New Roman" w:hAnsi="Times New Roman" w:cs="Times New Roman"/>
          <w:sz w:val="26"/>
          <w:szCs w:val="26"/>
        </w:rPr>
      </w:pPr>
      <w:r w:rsidRPr="00390908">
        <w:rPr>
          <w:rFonts w:ascii="Times New Roman" w:hAnsi="Times New Roman" w:cs="Times New Roman"/>
          <w:sz w:val="26"/>
          <w:szCs w:val="26"/>
        </w:rPr>
        <w:t xml:space="preserve">5. </w:t>
      </w:r>
      <w:r w:rsidR="00DA43CB" w:rsidRPr="00390908">
        <w:rPr>
          <w:rFonts w:ascii="Times New Roman" w:hAnsi="Times New Roman" w:cs="Times New Roman"/>
          <w:sz w:val="26"/>
          <w:szCs w:val="26"/>
        </w:rPr>
        <w:t xml:space="preserve">Предложения об изменении форм и методов управления реализацией Программы </w:t>
      </w:r>
      <w:r w:rsidR="00302647" w:rsidRPr="00390908">
        <w:rPr>
          <w:rFonts w:ascii="Times New Roman" w:hAnsi="Times New Roman" w:cs="Times New Roman"/>
          <w:sz w:val="26"/>
          <w:szCs w:val="26"/>
        </w:rPr>
        <w:t xml:space="preserve">с указанием причин, о сокращении (увеличении) финансирования и (или) корректировке, </w:t>
      </w:r>
      <w:r w:rsidR="00B57937" w:rsidRPr="00390908">
        <w:rPr>
          <w:rFonts w:ascii="Times New Roman" w:hAnsi="Times New Roman" w:cs="Times New Roman"/>
          <w:sz w:val="26"/>
          <w:szCs w:val="26"/>
        </w:rPr>
        <w:t xml:space="preserve">досрочном прекращении </w:t>
      </w:r>
    </w:p>
    <w:p w:rsidR="008306C9" w:rsidRPr="00390908" w:rsidRDefault="00302647" w:rsidP="00100DA8">
      <w:pPr>
        <w:spacing w:after="0" w:line="240" w:lineRule="auto"/>
        <w:ind w:firstLine="708"/>
        <w:jc w:val="center"/>
        <w:rPr>
          <w:rFonts w:ascii="Times New Roman" w:hAnsi="Times New Roman" w:cs="Times New Roman"/>
          <w:sz w:val="26"/>
          <w:szCs w:val="26"/>
        </w:rPr>
      </w:pPr>
      <w:r w:rsidRPr="00390908">
        <w:rPr>
          <w:rFonts w:ascii="Times New Roman" w:hAnsi="Times New Roman" w:cs="Times New Roman"/>
          <w:sz w:val="26"/>
          <w:szCs w:val="26"/>
        </w:rPr>
        <w:t xml:space="preserve">основных мероприятий </w:t>
      </w:r>
      <w:r w:rsidR="00B57937" w:rsidRPr="00390908">
        <w:rPr>
          <w:rFonts w:ascii="Times New Roman" w:hAnsi="Times New Roman" w:cs="Times New Roman"/>
          <w:sz w:val="26"/>
          <w:szCs w:val="26"/>
        </w:rPr>
        <w:t>Программы</w:t>
      </w:r>
    </w:p>
    <w:p w:rsidR="00B57937" w:rsidRDefault="00B57937" w:rsidP="00100DA8">
      <w:pPr>
        <w:spacing w:after="0" w:line="240" w:lineRule="auto"/>
        <w:ind w:firstLine="708"/>
        <w:jc w:val="center"/>
        <w:rPr>
          <w:rFonts w:ascii="Times New Roman" w:hAnsi="Times New Roman" w:cs="Times New Roman"/>
          <w:b/>
          <w:sz w:val="26"/>
          <w:szCs w:val="26"/>
        </w:rPr>
      </w:pPr>
    </w:p>
    <w:p w:rsidR="005C051F" w:rsidRDefault="00DA43CB" w:rsidP="00DA43CB">
      <w:pPr>
        <w:pStyle w:val="ConsPlusNormal"/>
        <w:ind w:firstLine="709"/>
        <w:jc w:val="both"/>
        <w:rPr>
          <w:rFonts w:ascii="Times New Roman" w:hAnsi="Times New Roman"/>
          <w:sz w:val="26"/>
        </w:rPr>
      </w:pPr>
      <w:r>
        <w:rPr>
          <w:rFonts w:ascii="Times New Roman" w:hAnsi="Times New Roman"/>
          <w:sz w:val="26"/>
        </w:rPr>
        <w:t>Предложения об изменении форм и методов управления реализацией Программы, о сокращении (увеличении) финансирования, досрочном прекращении основных мероприятий Программы отсутствуют.</w:t>
      </w:r>
      <w:r w:rsidRPr="004B1C90">
        <w:rPr>
          <w:rFonts w:ascii="Times New Roman" w:hAnsi="Times New Roman"/>
          <w:sz w:val="26"/>
        </w:rPr>
        <w:t xml:space="preserve"> </w:t>
      </w:r>
    </w:p>
    <w:p w:rsidR="00584075" w:rsidRPr="000D0B7E" w:rsidRDefault="00584075" w:rsidP="00832E7C">
      <w:pPr>
        <w:ind w:firstLine="709"/>
        <w:jc w:val="both"/>
        <w:rPr>
          <w:sz w:val="25"/>
          <w:szCs w:val="25"/>
        </w:rPr>
      </w:pPr>
    </w:p>
    <w:p w:rsidR="00820A4C" w:rsidRPr="00A1161E" w:rsidRDefault="00820A4C" w:rsidP="00820A4C">
      <w:pPr>
        <w:spacing w:after="0" w:line="240" w:lineRule="auto"/>
        <w:ind w:firstLine="708"/>
        <w:jc w:val="center"/>
        <w:rPr>
          <w:rFonts w:ascii="Times New Roman" w:hAnsi="Times New Roman" w:cs="Times New Roman"/>
          <w:sz w:val="26"/>
          <w:szCs w:val="26"/>
        </w:rPr>
      </w:pPr>
      <w:r w:rsidRPr="00A1161E">
        <w:rPr>
          <w:rFonts w:ascii="Times New Roman" w:hAnsi="Times New Roman" w:cs="Times New Roman"/>
          <w:sz w:val="26"/>
          <w:szCs w:val="26"/>
        </w:rPr>
        <w:t>6. Результаты оценки эффективности Программы за 202</w:t>
      </w:r>
      <w:r w:rsidR="00972E95" w:rsidRPr="00A1161E">
        <w:rPr>
          <w:rFonts w:ascii="Times New Roman" w:hAnsi="Times New Roman" w:cs="Times New Roman"/>
          <w:sz w:val="26"/>
          <w:szCs w:val="26"/>
        </w:rPr>
        <w:t>2</w:t>
      </w:r>
      <w:r w:rsidRPr="00A1161E">
        <w:rPr>
          <w:rFonts w:ascii="Times New Roman" w:hAnsi="Times New Roman" w:cs="Times New Roman"/>
          <w:sz w:val="26"/>
          <w:szCs w:val="26"/>
        </w:rPr>
        <w:t xml:space="preserve"> г. </w:t>
      </w:r>
    </w:p>
    <w:p w:rsidR="00820A4C" w:rsidRPr="00A1161E" w:rsidRDefault="00820A4C" w:rsidP="00820A4C">
      <w:pPr>
        <w:spacing w:after="0" w:line="240" w:lineRule="auto"/>
        <w:ind w:firstLine="708"/>
        <w:jc w:val="center"/>
        <w:rPr>
          <w:rFonts w:ascii="Times New Roman" w:hAnsi="Times New Roman" w:cs="Times New Roman"/>
          <w:sz w:val="26"/>
          <w:szCs w:val="26"/>
        </w:rPr>
      </w:pPr>
      <w:r w:rsidRPr="00A1161E">
        <w:rPr>
          <w:rFonts w:ascii="Times New Roman" w:hAnsi="Times New Roman" w:cs="Times New Roman"/>
          <w:sz w:val="26"/>
          <w:szCs w:val="26"/>
        </w:rPr>
        <w:t>(с приведением алгоритма расчета)</w:t>
      </w:r>
    </w:p>
    <w:p w:rsidR="00DA43CB" w:rsidRPr="00A1161E" w:rsidRDefault="00DA43CB" w:rsidP="00DA43CB">
      <w:pPr>
        <w:spacing w:after="0" w:line="240" w:lineRule="auto"/>
        <w:ind w:firstLine="709"/>
        <w:jc w:val="both"/>
        <w:rPr>
          <w:rFonts w:ascii="Times New Roman" w:hAnsi="Times New Roman" w:cs="Times New Roman"/>
          <w:sz w:val="26"/>
          <w:szCs w:val="26"/>
        </w:rPr>
      </w:pPr>
    </w:p>
    <w:p w:rsidR="00820A4C" w:rsidRPr="00A1161E" w:rsidRDefault="00820A4C" w:rsidP="004856FD">
      <w:pPr>
        <w:spacing w:after="0" w:line="240" w:lineRule="auto"/>
        <w:ind w:firstLine="709"/>
        <w:jc w:val="both"/>
        <w:rPr>
          <w:rFonts w:ascii="Times New Roman" w:hAnsi="Times New Roman" w:cs="Times New Roman"/>
          <w:bCs/>
          <w:sz w:val="26"/>
          <w:szCs w:val="26"/>
        </w:rPr>
      </w:pPr>
      <w:r w:rsidRPr="00A1161E">
        <w:rPr>
          <w:rFonts w:ascii="Times New Roman" w:hAnsi="Times New Roman" w:cs="Times New Roman"/>
          <w:bCs/>
          <w:sz w:val="26"/>
          <w:szCs w:val="26"/>
        </w:rPr>
        <w:t xml:space="preserve">1. </w:t>
      </w:r>
      <w:r w:rsidR="004856FD" w:rsidRPr="00A1161E">
        <w:rPr>
          <w:rFonts w:ascii="Times New Roman" w:hAnsi="Times New Roman" w:cs="Times New Roman"/>
          <w:sz w:val="26"/>
          <w:szCs w:val="26"/>
        </w:rPr>
        <w:t>Степень достижения плановых значений показателей рассчитывается для всех показателей Программы</w:t>
      </w:r>
      <w:r w:rsidRPr="00A1161E">
        <w:rPr>
          <w:rFonts w:ascii="Times New Roman" w:hAnsi="Times New Roman" w:cs="Times New Roman"/>
          <w:bCs/>
          <w:sz w:val="26"/>
          <w:szCs w:val="26"/>
        </w:rPr>
        <w:t>:</w:t>
      </w:r>
    </w:p>
    <w:p w:rsidR="00820A4C" w:rsidRPr="00A1161E" w:rsidRDefault="00820A4C" w:rsidP="005C2ED6">
      <w:pPr>
        <w:pStyle w:val="ConsPlusNormal"/>
        <w:widowControl/>
        <w:ind w:firstLine="0"/>
        <w:jc w:val="center"/>
        <w:outlineLvl w:val="1"/>
        <w:rPr>
          <w:rFonts w:ascii="Times New Roman" w:hAnsi="Times New Roman" w:cs="Times New Roman"/>
          <w:sz w:val="24"/>
          <w:szCs w:val="24"/>
        </w:rPr>
      </w:pPr>
      <w:r w:rsidRPr="00A1161E">
        <w:rPr>
          <w:rFonts w:ascii="Times New Roman" w:hAnsi="Times New Roman" w:cs="Times New Roman"/>
          <w:sz w:val="26"/>
          <w:szCs w:val="26"/>
        </w:rPr>
        <w:t xml:space="preserve">П = </w:t>
      </w:r>
      <w:proofErr w:type="spellStart"/>
      <w:r w:rsidRPr="00A1161E">
        <w:rPr>
          <w:rFonts w:ascii="Times New Roman" w:hAnsi="Times New Roman" w:cs="Times New Roman"/>
          <w:sz w:val="26"/>
          <w:szCs w:val="26"/>
        </w:rPr>
        <w:t>З</w:t>
      </w:r>
      <w:r w:rsidRPr="00A1161E">
        <w:rPr>
          <w:rFonts w:ascii="Times New Roman" w:hAnsi="Times New Roman" w:cs="Times New Roman"/>
          <w:sz w:val="26"/>
          <w:szCs w:val="26"/>
          <w:vertAlign w:val="subscript"/>
        </w:rPr>
        <w:t>ф</w:t>
      </w:r>
      <w:proofErr w:type="spellEnd"/>
      <w:r w:rsidRPr="00A1161E">
        <w:rPr>
          <w:rFonts w:ascii="Times New Roman" w:hAnsi="Times New Roman" w:cs="Times New Roman"/>
          <w:sz w:val="26"/>
          <w:szCs w:val="26"/>
        </w:rPr>
        <w:t xml:space="preserve">/ </w:t>
      </w:r>
      <w:proofErr w:type="spellStart"/>
      <w:r w:rsidRPr="00A1161E">
        <w:rPr>
          <w:rFonts w:ascii="Times New Roman" w:hAnsi="Times New Roman" w:cs="Times New Roman"/>
          <w:sz w:val="26"/>
          <w:szCs w:val="26"/>
        </w:rPr>
        <w:t>З</w:t>
      </w:r>
      <w:r w:rsidRPr="00A1161E">
        <w:rPr>
          <w:rFonts w:ascii="Times New Roman" w:hAnsi="Times New Roman" w:cs="Times New Roman"/>
          <w:sz w:val="26"/>
          <w:szCs w:val="26"/>
          <w:vertAlign w:val="subscript"/>
        </w:rPr>
        <w:t>п</w:t>
      </w:r>
      <w:proofErr w:type="spellEnd"/>
      <w:r w:rsidRPr="00A1161E">
        <w:rPr>
          <w:rFonts w:ascii="Times New Roman" w:hAnsi="Times New Roman" w:cs="Times New Roman"/>
          <w:sz w:val="26"/>
          <w:szCs w:val="26"/>
        </w:rPr>
        <w:t>× 100 %, где:</w:t>
      </w:r>
    </w:p>
    <w:p w:rsidR="00820A4C" w:rsidRPr="00A1161E" w:rsidRDefault="00820A4C" w:rsidP="00820A4C">
      <w:pPr>
        <w:pStyle w:val="ConsPlusNormal"/>
        <w:widowControl/>
        <w:ind w:firstLine="567"/>
        <w:outlineLvl w:val="1"/>
        <w:rPr>
          <w:rFonts w:ascii="Times New Roman" w:hAnsi="Times New Roman" w:cs="Times New Roman"/>
          <w:sz w:val="26"/>
          <w:szCs w:val="26"/>
        </w:rPr>
      </w:pPr>
      <w:r w:rsidRPr="00A1161E">
        <w:rPr>
          <w:rFonts w:ascii="Times New Roman" w:hAnsi="Times New Roman" w:cs="Times New Roman"/>
          <w:sz w:val="26"/>
          <w:szCs w:val="26"/>
        </w:rPr>
        <w:t>П – степень достижения планового значения показателя;</w:t>
      </w:r>
    </w:p>
    <w:p w:rsidR="00820A4C" w:rsidRPr="00A1161E" w:rsidRDefault="00820A4C" w:rsidP="00820A4C">
      <w:pPr>
        <w:pStyle w:val="ConsPlusNormal"/>
        <w:widowControl/>
        <w:ind w:firstLine="567"/>
        <w:outlineLvl w:val="1"/>
        <w:rPr>
          <w:rFonts w:ascii="Times New Roman" w:hAnsi="Times New Roman" w:cs="Times New Roman"/>
          <w:sz w:val="26"/>
          <w:szCs w:val="26"/>
        </w:rPr>
      </w:pPr>
      <w:proofErr w:type="spellStart"/>
      <w:r w:rsidRPr="00A1161E">
        <w:rPr>
          <w:rFonts w:ascii="Times New Roman" w:hAnsi="Times New Roman" w:cs="Times New Roman"/>
          <w:sz w:val="26"/>
          <w:szCs w:val="26"/>
        </w:rPr>
        <w:t>З</w:t>
      </w:r>
      <w:r w:rsidRPr="00A1161E">
        <w:rPr>
          <w:rFonts w:ascii="Times New Roman" w:hAnsi="Times New Roman" w:cs="Times New Roman"/>
          <w:sz w:val="26"/>
          <w:szCs w:val="26"/>
          <w:vertAlign w:val="subscript"/>
        </w:rPr>
        <w:t>ф</w:t>
      </w:r>
      <w:proofErr w:type="spellEnd"/>
      <w:r w:rsidRPr="00A1161E">
        <w:rPr>
          <w:rFonts w:ascii="Times New Roman" w:hAnsi="Times New Roman" w:cs="Times New Roman"/>
          <w:sz w:val="26"/>
          <w:szCs w:val="26"/>
          <w:vertAlign w:val="subscript"/>
        </w:rPr>
        <w:t xml:space="preserve"> </w:t>
      </w:r>
      <w:r w:rsidRPr="00A1161E">
        <w:rPr>
          <w:rFonts w:ascii="Times New Roman" w:hAnsi="Times New Roman" w:cs="Times New Roman"/>
          <w:sz w:val="26"/>
          <w:szCs w:val="26"/>
        </w:rPr>
        <w:t xml:space="preserve">– фактическое значение показателя; </w:t>
      </w:r>
    </w:p>
    <w:p w:rsidR="00820A4C" w:rsidRPr="00A1161E" w:rsidRDefault="00820A4C" w:rsidP="00820A4C">
      <w:pPr>
        <w:pStyle w:val="ConsPlusNormal"/>
        <w:widowControl/>
        <w:ind w:firstLine="567"/>
        <w:outlineLvl w:val="1"/>
        <w:rPr>
          <w:rFonts w:ascii="Times New Roman" w:hAnsi="Times New Roman" w:cs="Times New Roman"/>
          <w:sz w:val="26"/>
          <w:szCs w:val="26"/>
        </w:rPr>
      </w:pPr>
      <w:proofErr w:type="spellStart"/>
      <w:r w:rsidRPr="00A1161E">
        <w:rPr>
          <w:rFonts w:ascii="Times New Roman" w:hAnsi="Times New Roman" w:cs="Times New Roman"/>
          <w:sz w:val="26"/>
          <w:szCs w:val="26"/>
        </w:rPr>
        <w:t>З</w:t>
      </w:r>
      <w:r w:rsidRPr="00A1161E">
        <w:rPr>
          <w:rFonts w:ascii="Times New Roman" w:hAnsi="Times New Roman" w:cs="Times New Roman"/>
          <w:sz w:val="26"/>
          <w:szCs w:val="26"/>
          <w:vertAlign w:val="subscript"/>
        </w:rPr>
        <w:t>п</w:t>
      </w:r>
      <w:proofErr w:type="spellEnd"/>
      <w:r w:rsidRPr="00A1161E">
        <w:rPr>
          <w:rFonts w:ascii="Times New Roman" w:hAnsi="Times New Roman" w:cs="Times New Roman"/>
          <w:sz w:val="26"/>
          <w:szCs w:val="26"/>
          <w:vertAlign w:val="subscript"/>
        </w:rPr>
        <w:t xml:space="preserve"> </w:t>
      </w:r>
      <w:r w:rsidRPr="00A1161E">
        <w:rPr>
          <w:rFonts w:ascii="Times New Roman" w:hAnsi="Times New Roman" w:cs="Times New Roman"/>
          <w:sz w:val="26"/>
          <w:szCs w:val="26"/>
        </w:rPr>
        <w:t>– плановое значение показателя.</w:t>
      </w:r>
    </w:p>
    <w:p w:rsidR="00820A4C" w:rsidRPr="00A1161E" w:rsidRDefault="00820A4C" w:rsidP="00F17C78">
      <w:pPr>
        <w:pStyle w:val="ConsPlusNormal"/>
        <w:ind w:firstLine="567"/>
        <w:jc w:val="both"/>
        <w:outlineLvl w:val="1"/>
        <w:rPr>
          <w:rFonts w:ascii="Times New Roman" w:hAnsi="Times New Roman" w:cs="Times New Roman"/>
          <w:sz w:val="26"/>
          <w:szCs w:val="26"/>
        </w:rPr>
      </w:pPr>
      <w:r w:rsidRPr="00A1161E">
        <w:rPr>
          <w:rFonts w:ascii="Times New Roman" w:hAnsi="Times New Roman" w:cs="Times New Roman"/>
          <w:sz w:val="26"/>
          <w:szCs w:val="26"/>
        </w:rPr>
        <w:t xml:space="preserve">Степень достижения плановых значений показателей оценивается в соответствии со следующими критериями: </w:t>
      </w:r>
    </w:p>
    <w:p w:rsidR="00820A4C" w:rsidRPr="00A1161E" w:rsidRDefault="00820A4C" w:rsidP="00820A4C">
      <w:pPr>
        <w:pStyle w:val="ConsPlusNormal"/>
        <w:ind w:firstLine="567"/>
        <w:jc w:val="both"/>
        <w:outlineLvl w:val="1"/>
        <w:rPr>
          <w:rFonts w:ascii="Times New Roman" w:hAnsi="Times New Roman" w:cs="Times New Roman"/>
          <w:sz w:val="26"/>
          <w:szCs w:val="26"/>
        </w:rPr>
      </w:pPr>
      <w:r w:rsidRPr="00A1161E">
        <w:rPr>
          <w:rFonts w:ascii="Times New Roman" w:hAnsi="Times New Roman" w:cs="Times New Roman"/>
          <w:sz w:val="26"/>
          <w:szCs w:val="26"/>
        </w:rPr>
        <w:t>менее 95 % – неэффективное выполнение показателей Программы;</w:t>
      </w:r>
    </w:p>
    <w:p w:rsidR="00820A4C" w:rsidRPr="00A1161E" w:rsidRDefault="00820A4C" w:rsidP="00820A4C">
      <w:pPr>
        <w:pStyle w:val="ConsPlusNormal"/>
        <w:widowControl/>
        <w:ind w:firstLine="567"/>
        <w:jc w:val="both"/>
        <w:outlineLvl w:val="1"/>
        <w:rPr>
          <w:rFonts w:ascii="Times New Roman" w:hAnsi="Times New Roman" w:cs="Times New Roman"/>
          <w:sz w:val="26"/>
          <w:szCs w:val="26"/>
        </w:rPr>
      </w:pPr>
      <w:r w:rsidRPr="00A1161E">
        <w:rPr>
          <w:rFonts w:ascii="Times New Roman" w:hAnsi="Times New Roman" w:cs="Times New Roman"/>
          <w:sz w:val="26"/>
          <w:szCs w:val="26"/>
        </w:rPr>
        <w:t>95 % и более – эффективное выполнение показателей Программы.</w:t>
      </w:r>
    </w:p>
    <w:p w:rsidR="00820A4C" w:rsidRPr="00F63FE4" w:rsidRDefault="00820A4C" w:rsidP="00F17C78">
      <w:pPr>
        <w:pStyle w:val="ConsPlusNormal"/>
        <w:widowControl/>
        <w:ind w:firstLine="709"/>
        <w:jc w:val="both"/>
        <w:outlineLvl w:val="1"/>
        <w:rPr>
          <w:rFonts w:ascii="Times New Roman" w:hAnsi="Times New Roman" w:cs="Times New Roman"/>
          <w:i/>
          <w:sz w:val="26"/>
          <w:szCs w:val="26"/>
        </w:rPr>
      </w:pPr>
      <w:r w:rsidRPr="00A1161E">
        <w:rPr>
          <w:rFonts w:ascii="Times New Roman" w:hAnsi="Times New Roman" w:cs="Times New Roman"/>
          <w:i/>
          <w:sz w:val="26"/>
          <w:szCs w:val="26"/>
        </w:rPr>
        <w:t xml:space="preserve">Расчет эффективности </w:t>
      </w:r>
      <w:r w:rsidR="003F4D6A" w:rsidRPr="00A1161E">
        <w:rPr>
          <w:rFonts w:ascii="Times New Roman" w:hAnsi="Times New Roman" w:cs="Times New Roman"/>
          <w:i/>
          <w:sz w:val="26"/>
          <w:szCs w:val="26"/>
        </w:rPr>
        <w:t xml:space="preserve">целевого </w:t>
      </w:r>
      <w:r w:rsidRPr="00A1161E">
        <w:rPr>
          <w:rFonts w:ascii="Times New Roman" w:hAnsi="Times New Roman" w:cs="Times New Roman"/>
          <w:i/>
          <w:sz w:val="26"/>
          <w:szCs w:val="26"/>
        </w:rPr>
        <w:t>показателя (индикатора) 1 Основного мероприятия 1:</w:t>
      </w:r>
      <w:r w:rsidR="00CD448F">
        <w:rPr>
          <w:rFonts w:ascii="Times New Roman" w:hAnsi="Times New Roman" w:cs="Times New Roman"/>
          <w:i/>
          <w:sz w:val="26"/>
          <w:szCs w:val="26"/>
        </w:rPr>
        <w:t xml:space="preserve"> </w:t>
      </w:r>
    </w:p>
    <w:p w:rsidR="00820A4C" w:rsidRPr="00F63FE4" w:rsidRDefault="00A03F31" w:rsidP="00F17C78">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(9/</w:t>
      </w:r>
      <w:proofErr w:type="gramStart"/>
      <w:r>
        <w:rPr>
          <w:rFonts w:ascii="Times New Roman" w:hAnsi="Times New Roman" w:cs="Times New Roman"/>
          <w:sz w:val="26"/>
          <w:szCs w:val="26"/>
        </w:rPr>
        <w:t>9)*</w:t>
      </w:r>
      <w:proofErr w:type="gramEnd"/>
      <w:r>
        <w:rPr>
          <w:rFonts w:ascii="Times New Roman" w:hAnsi="Times New Roman" w:cs="Times New Roman"/>
          <w:sz w:val="26"/>
          <w:szCs w:val="26"/>
        </w:rPr>
        <w:t xml:space="preserve">100% = 100% - </w:t>
      </w:r>
      <w:r w:rsidR="00820A4C" w:rsidRPr="00F63FE4">
        <w:rPr>
          <w:rFonts w:ascii="Times New Roman" w:hAnsi="Times New Roman" w:cs="Times New Roman"/>
          <w:sz w:val="26"/>
          <w:szCs w:val="26"/>
        </w:rPr>
        <w:t>эффективное выполнение показателя</w:t>
      </w:r>
      <w:r w:rsidR="00335603">
        <w:rPr>
          <w:rFonts w:ascii="Times New Roman" w:hAnsi="Times New Roman" w:cs="Times New Roman"/>
          <w:sz w:val="26"/>
          <w:szCs w:val="26"/>
        </w:rPr>
        <w:t>.</w:t>
      </w:r>
      <w:r w:rsidR="00820A4C" w:rsidRPr="00F63FE4">
        <w:rPr>
          <w:rFonts w:ascii="Times New Roman" w:hAnsi="Times New Roman" w:cs="Times New Roman"/>
          <w:sz w:val="26"/>
          <w:szCs w:val="26"/>
        </w:rPr>
        <w:t xml:space="preserve"> </w:t>
      </w:r>
    </w:p>
    <w:p w:rsidR="00820A4C" w:rsidRPr="00F63FE4" w:rsidRDefault="00820A4C" w:rsidP="00F17C78">
      <w:pPr>
        <w:pStyle w:val="ConsPlusNormal"/>
        <w:widowControl/>
        <w:ind w:firstLine="709"/>
        <w:jc w:val="both"/>
        <w:outlineLvl w:val="1"/>
        <w:rPr>
          <w:rFonts w:ascii="Times New Roman" w:hAnsi="Times New Roman" w:cs="Times New Roman"/>
          <w:i/>
          <w:sz w:val="26"/>
          <w:szCs w:val="26"/>
        </w:rPr>
      </w:pPr>
      <w:r w:rsidRPr="00F63FE4">
        <w:rPr>
          <w:rFonts w:ascii="Times New Roman" w:hAnsi="Times New Roman" w:cs="Times New Roman"/>
          <w:i/>
          <w:sz w:val="26"/>
          <w:szCs w:val="26"/>
        </w:rPr>
        <w:t>Расчет эффективности целевого показателя (индикатора) 2 Основного мероприятия 1:</w:t>
      </w:r>
    </w:p>
    <w:p w:rsidR="0044598A" w:rsidRPr="00F63FE4" w:rsidRDefault="00A03F31" w:rsidP="0044598A">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(9/</w:t>
      </w:r>
      <w:proofErr w:type="gramStart"/>
      <w:r>
        <w:rPr>
          <w:rFonts w:ascii="Times New Roman" w:hAnsi="Times New Roman" w:cs="Times New Roman"/>
          <w:sz w:val="26"/>
          <w:szCs w:val="26"/>
        </w:rPr>
        <w:t>9)*</w:t>
      </w:r>
      <w:proofErr w:type="gramEnd"/>
      <w:r>
        <w:rPr>
          <w:rFonts w:ascii="Times New Roman" w:hAnsi="Times New Roman" w:cs="Times New Roman"/>
          <w:sz w:val="26"/>
          <w:szCs w:val="26"/>
        </w:rPr>
        <w:t xml:space="preserve">100% = 100% - </w:t>
      </w:r>
      <w:r w:rsidR="00820A4C" w:rsidRPr="00F63FE4">
        <w:rPr>
          <w:rFonts w:ascii="Times New Roman" w:hAnsi="Times New Roman" w:cs="Times New Roman"/>
          <w:sz w:val="26"/>
          <w:szCs w:val="26"/>
        </w:rPr>
        <w:t>эффективное выполнение показателя.</w:t>
      </w:r>
    </w:p>
    <w:p w:rsidR="0044598A" w:rsidRPr="00F63FE4" w:rsidRDefault="0044598A" w:rsidP="0044598A">
      <w:pPr>
        <w:pStyle w:val="ConsPlusNormal"/>
        <w:widowControl/>
        <w:ind w:firstLine="709"/>
        <w:jc w:val="both"/>
        <w:outlineLvl w:val="1"/>
        <w:rPr>
          <w:rFonts w:ascii="Times New Roman" w:hAnsi="Times New Roman" w:cs="Times New Roman"/>
          <w:i/>
          <w:sz w:val="26"/>
          <w:szCs w:val="26"/>
        </w:rPr>
      </w:pPr>
      <w:r w:rsidRPr="00F63FE4">
        <w:rPr>
          <w:rFonts w:ascii="Times New Roman" w:hAnsi="Times New Roman" w:cs="Times New Roman"/>
          <w:i/>
          <w:sz w:val="26"/>
          <w:szCs w:val="26"/>
        </w:rPr>
        <w:t>Расчет эффективности це</w:t>
      </w:r>
      <w:r>
        <w:rPr>
          <w:rFonts w:ascii="Times New Roman" w:hAnsi="Times New Roman" w:cs="Times New Roman"/>
          <w:i/>
          <w:sz w:val="26"/>
          <w:szCs w:val="26"/>
        </w:rPr>
        <w:t>левого показателя (индикатора) 3</w:t>
      </w:r>
      <w:r w:rsidRPr="00F63FE4">
        <w:rPr>
          <w:rFonts w:ascii="Times New Roman" w:hAnsi="Times New Roman" w:cs="Times New Roman"/>
          <w:i/>
          <w:sz w:val="26"/>
          <w:szCs w:val="26"/>
        </w:rPr>
        <w:t xml:space="preserve"> Основного мероприятия 1:</w:t>
      </w:r>
    </w:p>
    <w:p w:rsidR="0044598A" w:rsidRDefault="0044598A" w:rsidP="0044598A">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(17/</w:t>
      </w:r>
      <w:proofErr w:type="gramStart"/>
      <w:r>
        <w:rPr>
          <w:rFonts w:ascii="Times New Roman" w:hAnsi="Times New Roman" w:cs="Times New Roman"/>
          <w:sz w:val="26"/>
          <w:szCs w:val="26"/>
        </w:rPr>
        <w:t>17)*</w:t>
      </w:r>
      <w:proofErr w:type="gramEnd"/>
      <w:r>
        <w:rPr>
          <w:rFonts w:ascii="Times New Roman" w:hAnsi="Times New Roman" w:cs="Times New Roman"/>
          <w:sz w:val="26"/>
          <w:szCs w:val="26"/>
        </w:rPr>
        <w:t xml:space="preserve">100% = 100% - </w:t>
      </w:r>
      <w:r w:rsidRPr="00F63FE4">
        <w:rPr>
          <w:rFonts w:ascii="Times New Roman" w:hAnsi="Times New Roman" w:cs="Times New Roman"/>
          <w:sz w:val="26"/>
          <w:szCs w:val="26"/>
        </w:rPr>
        <w:t>эффективное выполнение показателя.</w:t>
      </w:r>
    </w:p>
    <w:p w:rsidR="00820A4C" w:rsidRPr="00F63FE4" w:rsidRDefault="00820A4C" w:rsidP="00F17C78">
      <w:pPr>
        <w:pStyle w:val="ConsPlusNormal"/>
        <w:widowControl/>
        <w:ind w:firstLine="709"/>
        <w:jc w:val="both"/>
        <w:outlineLvl w:val="1"/>
        <w:rPr>
          <w:rFonts w:ascii="Times New Roman" w:hAnsi="Times New Roman" w:cs="Times New Roman"/>
          <w:i/>
          <w:sz w:val="26"/>
          <w:szCs w:val="26"/>
        </w:rPr>
      </w:pPr>
      <w:r w:rsidRPr="00F63FE4">
        <w:rPr>
          <w:rFonts w:ascii="Times New Roman" w:hAnsi="Times New Roman" w:cs="Times New Roman"/>
          <w:i/>
          <w:sz w:val="26"/>
          <w:szCs w:val="26"/>
        </w:rPr>
        <w:t>Расчет эффективности целевого показателя (индикатора) 1 Основного мероприятия 2:</w:t>
      </w:r>
    </w:p>
    <w:p w:rsidR="00C536BD" w:rsidRDefault="00A03F31" w:rsidP="0044598A">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(8/</w:t>
      </w:r>
      <w:proofErr w:type="gramStart"/>
      <w:r>
        <w:rPr>
          <w:rFonts w:ascii="Times New Roman" w:hAnsi="Times New Roman" w:cs="Times New Roman"/>
          <w:sz w:val="26"/>
          <w:szCs w:val="26"/>
        </w:rPr>
        <w:t>8</w:t>
      </w:r>
      <w:r w:rsidR="00820A4C" w:rsidRPr="00F63FE4">
        <w:rPr>
          <w:rFonts w:ascii="Times New Roman" w:hAnsi="Times New Roman" w:cs="Times New Roman"/>
          <w:sz w:val="26"/>
          <w:szCs w:val="26"/>
        </w:rPr>
        <w:t>)*</w:t>
      </w:r>
      <w:proofErr w:type="gramEnd"/>
      <w:r w:rsidR="00820A4C" w:rsidRPr="00F63FE4">
        <w:rPr>
          <w:rFonts w:ascii="Times New Roman" w:hAnsi="Times New Roman" w:cs="Times New Roman"/>
          <w:sz w:val="26"/>
          <w:szCs w:val="26"/>
        </w:rPr>
        <w:t>100% = 100% - эффективное выполнение показателя</w:t>
      </w:r>
      <w:r w:rsidR="00335603">
        <w:rPr>
          <w:rFonts w:ascii="Times New Roman" w:hAnsi="Times New Roman" w:cs="Times New Roman"/>
          <w:sz w:val="26"/>
          <w:szCs w:val="26"/>
        </w:rPr>
        <w:t>.</w:t>
      </w:r>
      <w:r w:rsidR="00C536BD">
        <w:rPr>
          <w:rFonts w:ascii="Times New Roman" w:hAnsi="Times New Roman" w:cs="Times New Roman"/>
          <w:sz w:val="26"/>
          <w:szCs w:val="26"/>
        </w:rPr>
        <w:t xml:space="preserve"> </w:t>
      </w:r>
    </w:p>
    <w:p w:rsidR="00820A4C" w:rsidRPr="0055793C" w:rsidRDefault="00C536BD" w:rsidP="0044598A">
      <w:pPr>
        <w:pStyle w:val="ConsPlusNormal"/>
        <w:widowControl/>
        <w:ind w:firstLine="709"/>
        <w:jc w:val="both"/>
        <w:outlineLvl w:val="1"/>
        <w:rPr>
          <w:rFonts w:ascii="Times New Roman" w:hAnsi="Times New Roman" w:cs="Times New Roman"/>
          <w:sz w:val="26"/>
          <w:szCs w:val="26"/>
        </w:rPr>
      </w:pPr>
      <w:r w:rsidRPr="0055793C">
        <w:rPr>
          <w:rFonts w:ascii="Times New Roman" w:hAnsi="Times New Roman" w:cs="Times New Roman"/>
          <w:sz w:val="26"/>
          <w:szCs w:val="26"/>
        </w:rPr>
        <w:t>Из них:</w:t>
      </w:r>
    </w:p>
    <w:p w:rsidR="00C536BD" w:rsidRPr="0055793C" w:rsidRDefault="00C536BD" w:rsidP="00C536BD">
      <w:pPr>
        <w:pStyle w:val="ConsPlusNormal"/>
        <w:widowControl/>
        <w:ind w:firstLine="709"/>
        <w:jc w:val="both"/>
        <w:outlineLvl w:val="1"/>
        <w:rPr>
          <w:rFonts w:ascii="Times New Roman" w:hAnsi="Times New Roman" w:cs="Times New Roman"/>
          <w:sz w:val="26"/>
          <w:szCs w:val="26"/>
        </w:rPr>
      </w:pPr>
      <w:r w:rsidRPr="0055793C">
        <w:rPr>
          <w:rFonts w:ascii="Times New Roman" w:hAnsi="Times New Roman" w:cs="Times New Roman"/>
          <w:i/>
          <w:sz w:val="26"/>
          <w:szCs w:val="26"/>
        </w:rPr>
        <w:t>(</w:t>
      </w:r>
      <w:r w:rsidRPr="0055793C">
        <w:rPr>
          <w:rFonts w:ascii="Times New Roman" w:hAnsi="Times New Roman" w:cs="Times New Roman"/>
          <w:sz w:val="26"/>
          <w:szCs w:val="26"/>
        </w:rPr>
        <w:t>1/</w:t>
      </w:r>
      <w:proofErr w:type="gramStart"/>
      <w:r w:rsidRPr="0055793C">
        <w:rPr>
          <w:rFonts w:ascii="Times New Roman" w:hAnsi="Times New Roman" w:cs="Times New Roman"/>
          <w:sz w:val="26"/>
          <w:szCs w:val="26"/>
        </w:rPr>
        <w:t>1)*</w:t>
      </w:r>
      <w:proofErr w:type="gramEnd"/>
      <w:r w:rsidRPr="0055793C">
        <w:rPr>
          <w:rFonts w:ascii="Times New Roman" w:hAnsi="Times New Roman" w:cs="Times New Roman"/>
          <w:sz w:val="26"/>
          <w:szCs w:val="26"/>
        </w:rPr>
        <w:t>100=100% - эффективное выполнение показателя;</w:t>
      </w:r>
    </w:p>
    <w:p w:rsidR="00C536BD" w:rsidRPr="0055793C" w:rsidRDefault="00C536BD" w:rsidP="00C536BD">
      <w:pPr>
        <w:pStyle w:val="ConsPlusNormal"/>
        <w:widowControl/>
        <w:ind w:firstLine="709"/>
        <w:jc w:val="both"/>
        <w:outlineLvl w:val="1"/>
        <w:rPr>
          <w:rFonts w:ascii="Times New Roman" w:hAnsi="Times New Roman" w:cs="Times New Roman"/>
          <w:sz w:val="26"/>
          <w:szCs w:val="26"/>
        </w:rPr>
      </w:pPr>
      <w:r w:rsidRPr="0055793C">
        <w:rPr>
          <w:rFonts w:ascii="Times New Roman" w:hAnsi="Times New Roman" w:cs="Times New Roman"/>
          <w:sz w:val="26"/>
          <w:szCs w:val="26"/>
        </w:rPr>
        <w:t>(3/</w:t>
      </w:r>
      <w:proofErr w:type="gramStart"/>
      <w:r w:rsidRPr="0055793C">
        <w:rPr>
          <w:rFonts w:ascii="Times New Roman" w:hAnsi="Times New Roman" w:cs="Times New Roman"/>
          <w:sz w:val="26"/>
          <w:szCs w:val="26"/>
        </w:rPr>
        <w:t>3)*</w:t>
      </w:r>
      <w:proofErr w:type="gramEnd"/>
      <w:r w:rsidRPr="0055793C">
        <w:rPr>
          <w:rFonts w:ascii="Times New Roman" w:hAnsi="Times New Roman" w:cs="Times New Roman"/>
          <w:sz w:val="26"/>
          <w:szCs w:val="26"/>
        </w:rPr>
        <w:t>100=100% -</w:t>
      </w:r>
      <w:r w:rsidRPr="0055793C">
        <w:rPr>
          <w:rFonts w:ascii="Times New Roman" w:hAnsi="Times New Roman" w:cs="Times New Roman"/>
          <w:i/>
          <w:sz w:val="26"/>
          <w:szCs w:val="26"/>
        </w:rPr>
        <w:t xml:space="preserve"> </w:t>
      </w:r>
      <w:r w:rsidRPr="0055793C">
        <w:rPr>
          <w:rFonts w:ascii="Times New Roman" w:hAnsi="Times New Roman" w:cs="Times New Roman"/>
          <w:sz w:val="26"/>
          <w:szCs w:val="26"/>
        </w:rPr>
        <w:t>эффективное выполнение показателя;</w:t>
      </w:r>
    </w:p>
    <w:p w:rsidR="00C536BD" w:rsidRDefault="00C536BD" w:rsidP="00C536BD">
      <w:pPr>
        <w:pStyle w:val="ConsPlusNormal"/>
        <w:widowControl/>
        <w:ind w:firstLine="709"/>
        <w:jc w:val="both"/>
        <w:outlineLvl w:val="1"/>
        <w:rPr>
          <w:rFonts w:ascii="Times New Roman" w:hAnsi="Times New Roman" w:cs="Times New Roman"/>
          <w:sz w:val="26"/>
          <w:szCs w:val="26"/>
        </w:rPr>
      </w:pPr>
      <w:r w:rsidRPr="0055793C">
        <w:rPr>
          <w:rFonts w:ascii="Times New Roman" w:hAnsi="Times New Roman" w:cs="Times New Roman"/>
          <w:sz w:val="26"/>
          <w:szCs w:val="26"/>
        </w:rPr>
        <w:t>(4/</w:t>
      </w:r>
      <w:proofErr w:type="gramStart"/>
      <w:r w:rsidRPr="0055793C">
        <w:rPr>
          <w:rFonts w:ascii="Times New Roman" w:hAnsi="Times New Roman" w:cs="Times New Roman"/>
          <w:sz w:val="26"/>
          <w:szCs w:val="26"/>
        </w:rPr>
        <w:t>4)*</w:t>
      </w:r>
      <w:proofErr w:type="gramEnd"/>
      <w:r w:rsidRPr="0055793C">
        <w:rPr>
          <w:rFonts w:ascii="Times New Roman" w:hAnsi="Times New Roman" w:cs="Times New Roman"/>
          <w:sz w:val="26"/>
          <w:szCs w:val="26"/>
        </w:rPr>
        <w:t>100=100% - эффективное выполнение показателя;</w:t>
      </w:r>
    </w:p>
    <w:p w:rsidR="00C536BD" w:rsidRDefault="00C536BD" w:rsidP="00C536BD">
      <w:pPr>
        <w:pStyle w:val="ConsPlusNormal"/>
        <w:widowControl/>
        <w:ind w:firstLine="709"/>
        <w:jc w:val="both"/>
        <w:outlineLvl w:val="1"/>
        <w:rPr>
          <w:rFonts w:ascii="Times New Roman" w:hAnsi="Times New Roman" w:cs="Times New Roman"/>
          <w:sz w:val="26"/>
          <w:szCs w:val="26"/>
        </w:rPr>
      </w:pPr>
    </w:p>
    <w:p w:rsidR="00820A4C" w:rsidRDefault="00820A4C" w:rsidP="00F17C78">
      <w:pPr>
        <w:pStyle w:val="ConsPlusNormal"/>
        <w:widowControl/>
        <w:ind w:firstLine="709"/>
        <w:jc w:val="both"/>
        <w:outlineLvl w:val="1"/>
        <w:rPr>
          <w:rFonts w:ascii="Times New Roman" w:hAnsi="Times New Roman" w:cs="Times New Roman"/>
          <w:i/>
          <w:sz w:val="26"/>
          <w:szCs w:val="26"/>
        </w:rPr>
      </w:pPr>
      <w:r w:rsidRPr="00F63FE4">
        <w:rPr>
          <w:rFonts w:ascii="Times New Roman" w:hAnsi="Times New Roman" w:cs="Times New Roman"/>
          <w:i/>
          <w:sz w:val="26"/>
          <w:szCs w:val="26"/>
        </w:rPr>
        <w:t>Расчет эффективности целевого показателя (индикатора) 2 Основного мероприятия 2:</w:t>
      </w:r>
    </w:p>
    <w:p w:rsidR="00C536BD" w:rsidRDefault="00820A4C" w:rsidP="00F17C78">
      <w:pPr>
        <w:pStyle w:val="ConsPlusNormal"/>
        <w:widowControl/>
        <w:ind w:firstLine="709"/>
        <w:jc w:val="both"/>
        <w:outlineLvl w:val="1"/>
        <w:rPr>
          <w:rFonts w:ascii="Times New Roman" w:hAnsi="Times New Roman" w:cs="Times New Roman"/>
          <w:sz w:val="26"/>
          <w:szCs w:val="26"/>
        </w:rPr>
      </w:pPr>
      <w:r w:rsidRPr="00F63FE4">
        <w:rPr>
          <w:rFonts w:ascii="Times New Roman" w:hAnsi="Times New Roman" w:cs="Times New Roman"/>
          <w:sz w:val="26"/>
          <w:szCs w:val="26"/>
        </w:rPr>
        <w:t>(</w:t>
      </w:r>
      <w:r w:rsidR="00A03F31">
        <w:rPr>
          <w:rFonts w:ascii="Times New Roman" w:hAnsi="Times New Roman" w:cs="Times New Roman"/>
          <w:sz w:val="26"/>
          <w:szCs w:val="26"/>
        </w:rPr>
        <w:t>3</w:t>
      </w:r>
      <w:r w:rsidRPr="00F63FE4">
        <w:rPr>
          <w:rFonts w:ascii="Times New Roman" w:hAnsi="Times New Roman" w:cs="Times New Roman"/>
          <w:sz w:val="26"/>
          <w:szCs w:val="26"/>
        </w:rPr>
        <w:t>/</w:t>
      </w:r>
      <w:proofErr w:type="gramStart"/>
      <w:r w:rsidR="00A03F31">
        <w:rPr>
          <w:rFonts w:ascii="Times New Roman" w:hAnsi="Times New Roman" w:cs="Times New Roman"/>
          <w:sz w:val="26"/>
          <w:szCs w:val="26"/>
        </w:rPr>
        <w:t>3</w:t>
      </w:r>
      <w:r w:rsidRPr="00F63FE4">
        <w:rPr>
          <w:rFonts w:ascii="Times New Roman" w:hAnsi="Times New Roman" w:cs="Times New Roman"/>
          <w:sz w:val="26"/>
          <w:szCs w:val="26"/>
        </w:rPr>
        <w:t>)*</w:t>
      </w:r>
      <w:proofErr w:type="gramEnd"/>
      <w:r w:rsidRPr="00F63FE4">
        <w:rPr>
          <w:rFonts w:ascii="Times New Roman" w:hAnsi="Times New Roman" w:cs="Times New Roman"/>
          <w:sz w:val="26"/>
          <w:szCs w:val="26"/>
        </w:rPr>
        <w:t>100% = 100% - эф</w:t>
      </w:r>
      <w:r w:rsidR="0044598A">
        <w:rPr>
          <w:rFonts w:ascii="Times New Roman" w:hAnsi="Times New Roman" w:cs="Times New Roman"/>
          <w:sz w:val="26"/>
          <w:szCs w:val="26"/>
        </w:rPr>
        <w:t>фективное выполнение показателя</w:t>
      </w:r>
      <w:r w:rsidR="00335603">
        <w:rPr>
          <w:rFonts w:ascii="Times New Roman" w:hAnsi="Times New Roman" w:cs="Times New Roman"/>
          <w:sz w:val="26"/>
          <w:szCs w:val="26"/>
        </w:rPr>
        <w:t>.</w:t>
      </w:r>
      <w:r w:rsidR="00C536BD">
        <w:rPr>
          <w:rFonts w:ascii="Times New Roman" w:hAnsi="Times New Roman" w:cs="Times New Roman"/>
          <w:sz w:val="26"/>
          <w:szCs w:val="26"/>
        </w:rPr>
        <w:t xml:space="preserve"> </w:t>
      </w:r>
    </w:p>
    <w:p w:rsidR="00820A4C" w:rsidRDefault="00C536BD" w:rsidP="00F17C78">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t>Из них:</w:t>
      </w:r>
    </w:p>
    <w:p w:rsidR="00C536BD" w:rsidRDefault="00C536BD" w:rsidP="00C536BD">
      <w:pPr>
        <w:pStyle w:val="ConsPlusNormal"/>
        <w:widowControl/>
        <w:ind w:firstLine="709"/>
        <w:jc w:val="both"/>
        <w:outlineLvl w:val="1"/>
        <w:rPr>
          <w:rFonts w:ascii="Times New Roman" w:hAnsi="Times New Roman" w:cs="Times New Roman"/>
          <w:sz w:val="26"/>
          <w:szCs w:val="26"/>
        </w:rPr>
      </w:pPr>
      <w:r w:rsidRPr="0055793C">
        <w:rPr>
          <w:rFonts w:ascii="Times New Roman" w:hAnsi="Times New Roman" w:cs="Times New Roman"/>
          <w:sz w:val="26"/>
          <w:szCs w:val="26"/>
        </w:rPr>
        <w:t>(3/</w:t>
      </w:r>
      <w:proofErr w:type="gramStart"/>
      <w:r w:rsidRPr="0055793C">
        <w:rPr>
          <w:rFonts w:ascii="Times New Roman" w:hAnsi="Times New Roman" w:cs="Times New Roman"/>
          <w:sz w:val="26"/>
          <w:szCs w:val="26"/>
        </w:rPr>
        <w:t>3)*</w:t>
      </w:r>
      <w:proofErr w:type="gramEnd"/>
      <w:r w:rsidRPr="0055793C">
        <w:rPr>
          <w:rFonts w:ascii="Times New Roman" w:hAnsi="Times New Roman" w:cs="Times New Roman"/>
          <w:sz w:val="26"/>
          <w:szCs w:val="26"/>
        </w:rPr>
        <w:t>100% = 100% - эффективное выполнение показателя.</w:t>
      </w:r>
    </w:p>
    <w:p w:rsidR="0044598A" w:rsidRDefault="0044598A" w:rsidP="00F17C78">
      <w:pPr>
        <w:pStyle w:val="ConsPlusNormal"/>
        <w:widowControl/>
        <w:ind w:firstLine="709"/>
        <w:jc w:val="both"/>
        <w:outlineLvl w:val="1"/>
        <w:rPr>
          <w:rFonts w:ascii="Times New Roman" w:hAnsi="Times New Roman" w:cs="Times New Roman"/>
          <w:sz w:val="26"/>
          <w:szCs w:val="26"/>
        </w:rPr>
      </w:pPr>
    </w:p>
    <w:p w:rsidR="0044598A" w:rsidRPr="00F63FE4" w:rsidRDefault="0044598A" w:rsidP="0044598A">
      <w:pPr>
        <w:pStyle w:val="ConsPlusNormal"/>
        <w:widowControl/>
        <w:ind w:firstLine="709"/>
        <w:jc w:val="both"/>
        <w:outlineLvl w:val="1"/>
        <w:rPr>
          <w:rFonts w:ascii="Times New Roman" w:hAnsi="Times New Roman" w:cs="Times New Roman"/>
          <w:i/>
          <w:sz w:val="26"/>
          <w:szCs w:val="26"/>
        </w:rPr>
      </w:pPr>
      <w:r w:rsidRPr="00F63FE4">
        <w:rPr>
          <w:rFonts w:ascii="Times New Roman" w:hAnsi="Times New Roman" w:cs="Times New Roman"/>
          <w:i/>
          <w:sz w:val="26"/>
          <w:szCs w:val="26"/>
        </w:rPr>
        <w:t>Расчет эффективности целевого показателя (индик</w:t>
      </w:r>
      <w:r>
        <w:rPr>
          <w:rFonts w:ascii="Times New Roman" w:hAnsi="Times New Roman" w:cs="Times New Roman"/>
          <w:i/>
          <w:sz w:val="26"/>
          <w:szCs w:val="26"/>
        </w:rPr>
        <w:t>атора) 1 Основного мероприятия 3</w:t>
      </w:r>
      <w:r w:rsidRPr="00F63FE4">
        <w:rPr>
          <w:rFonts w:ascii="Times New Roman" w:hAnsi="Times New Roman" w:cs="Times New Roman"/>
          <w:i/>
          <w:sz w:val="26"/>
          <w:szCs w:val="26"/>
        </w:rPr>
        <w:t>:</w:t>
      </w:r>
    </w:p>
    <w:p w:rsidR="0044598A" w:rsidRPr="00F63FE4" w:rsidRDefault="0044598A" w:rsidP="0044598A">
      <w:pPr>
        <w:pStyle w:val="ConsPlusNormal"/>
        <w:widowControl/>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(14/</w:t>
      </w:r>
      <w:proofErr w:type="gramStart"/>
      <w:r>
        <w:rPr>
          <w:rFonts w:ascii="Times New Roman" w:hAnsi="Times New Roman" w:cs="Times New Roman"/>
          <w:sz w:val="26"/>
          <w:szCs w:val="26"/>
        </w:rPr>
        <w:t>14</w:t>
      </w:r>
      <w:r w:rsidRPr="00F63FE4">
        <w:rPr>
          <w:rFonts w:ascii="Times New Roman" w:hAnsi="Times New Roman" w:cs="Times New Roman"/>
          <w:sz w:val="26"/>
          <w:szCs w:val="26"/>
        </w:rPr>
        <w:t>)*</w:t>
      </w:r>
      <w:proofErr w:type="gramEnd"/>
      <w:r w:rsidRPr="00F63FE4">
        <w:rPr>
          <w:rFonts w:ascii="Times New Roman" w:hAnsi="Times New Roman" w:cs="Times New Roman"/>
          <w:sz w:val="26"/>
          <w:szCs w:val="26"/>
        </w:rPr>
        <w:t xml:space="preserve">100% = 100% - эффективное выполнение показателя </w:t>
      </w:r>
    </w:p>
    <w:p w:rsidR="0044598A" w:rsidRPr="00F63FE4" w:rsidRDefault="0044598A" w:rsidP="0044598A">
      <w:pPr>
        <w:pStyle w:val="ConsPlusNormal"/>
        <w:widowControl/>
        <w:ind w:firstLine="709"/>
        <w:jc w:val="both"/>
        <w:outlineLvl w:val="1"/>
        <w:rPr>
          <w:rFonts w:ascii="Times New Roman" w:hAnsi="Times New Roman" w:cs="Times New Roman"/>
          <w:i/>
          <w:sz w:val="26"/>
          <w:szCs w:val="26"/>
        </w:rPr>
      </w:pPr>
      <w:r w:rsidRPr="00F63FE4">
        <w:rPr>
          <w:rFonts w:ascii="Times New Roman" w:hAnsi="Times New Roman" w:cs="Times New Roman"/>
          <w:i/>
          <w:sz w:val="26"/>
          <w:szCs w:val="26"/>
        </w:rPr>
        <w:t>Расчет эффективности целевого показателя (индик</w:t>
      </w:r>
      <w:r>
        <w:rPr>
          <w:rFonts w:ascii="Times New Roman" w:hAnsi="Times New Roman" w:cs="Times New Roman"/>
          <w:i/>
          <w:sz w:val="26"/>
          <w:szCs w:val="26"/>
        </w:rPr>
        <w:t>атора) 2 Основного мероприятия 3</w:t>
      </w:r>
      <w:r w:rsidRPr="00F63FE4">
        <w:rPr>
          <w:rFonts w:ascii="Times New Roman" w:hAnsi="Times New Roman" w:cs="Times New Roman"/>
          <w:i/>
          <w:sz w:val="26"/>
          <w:szCs w:val="26"/>
        </w:rPr>
        <w:t>:</w:t>
      </w:r>
    </w:p>
    <w:p w:rsidR="0044598A" w:rsidRDefault="0044598A" w:rsidP="0044598A">
      <w:pPr>
        <w:pStyle w:val="ConsPlusNormal"/>
        <w:widowControl/>
        <w:ind w:firstLine="709"/>
        <w:jc w:val="both"/>
        <w:outlineLvl w:val="1"/>
        <w:rPr>
          <w:rFonts w:ascii="Times New Roman" w:hAnsi="Times New Roman" w:cs="Times New Roman"/>
          <w:sz w:val="26"/>
          <w:szCs w:val="26"/>
        </w:rPr>
      </w:pPr>
      <w:r w:rsidRPr="00F63FE4">
        <w:rPr>
          <w:rFonts w:ascii="Times New Roman" w:hAnsi="Times New Roman" w:cs="Times New Roman"/>
          <w:sz w:val="26"/>
          <w:szCs w:val="26"/>
        </w:rPr>
        <w:t>(</w:t>
      </w:r>
      <w:r>
        <w:rPr>
          <w:rFonts w:ascii="Times New Roman" w:hAnsi="Times New Roman" w:cs="Times New Roman"/>
          <w:sz w:val="26"/>
          <w:szCs w:val="26"/>
        </w:rPr>
        <w:t>14</w:t>
      </w:r>
      <w:r w:rsidRPr="00F63FE4">
        <w:rPr>
          <w:rFonts w:ascii="Times New Roman" w:hAnsi="Times New Roman" w:cs="Times New Roman"/>
          <w:sz w:val="26"/>
          <w:szCs w:val="26"/>
        </w:rPr>
        <w:t>/</w:t>
      </w:r>
      <w:proofErr w:type="gramStart"/>
      <w:r>
        <w:rPr>
          <w:rFonts w:ascii="Times New Roman" w:hAnsi="Times New Roman" w:cs="Times New Roman"/>
          <w:sz w:val="26"/>
          <w:szCs w:val="26"/>
        </w:rPr>
        <w:t>14</w:t>
      </w:r>
      <w:r w:rsidRPr="00F63FE4">
        <w:rPr>
          <w:rFonts w:ascii="Times New Roman" w:hAnsi="Times New Roman" w:cs="Times New Roman"/>
          <w:sz w:val="26"/>
          <w:szCs w:val="26"/>
        </w:rPr>
        <w:t>)*</w:t>
      </w:r>
      <w:proofErr w:type="gramEnd"/>
      <w:r w:rsidRPr="00F63FE4">
        <w:rPr>
          <w:rFonts w:ascii="Times New Roman" w:hAnsi="Times New Roman" w:cs="Times New Roman"/>
          <w:sz w:val="26"/>
          <w:szCs w:val="26"/>
        </w:rPr>
        <w:t>100% = 100% - эффективное выполнение показателя.</w:t>
      </w:r>
    </w:p>
    <w:p w:rsidR="00C536BD" w:rsidRDefault="00C536BD" w:rsidP="0013157E">
      <w:pPr>
        <w:spacing w:after="0" w:line="240" w:lineRule="auto"/>
        <w:ind w:firstLine="567"/>
        <w:jc w:val="both"/>
        <w:rPr>
          <w:rFonts w:ascii="Times New Roman" w:hAnsi="Times New Roman" w:cs="Times New Roman"/>
          <w:sz w:val="26"/>
          <w:szCs w:val="26"/>
        </w:rPr>
      </w:pPr>
    </w:p>
    <w:p w:rsidR="00820A4C" w:rsidRPr="0082238D" w:rsidRDefault="00820A4C" w:rsidP="0013157E">
      <w:pPr>
        <w:spacing w:after="0" w:line="240" w:lineRule="auto"/>
        <w:ind w:firstLine="567"/>
        <w:jc w:val="both"/>
        <w:rPr>
          <w:rFonts w:ascii="Times New Roman" w:hAnsi="Times New Roman" w:cs="Times New Roman"/>
          <w:sz w:val="26"/>
          <w:szCs w:val="26"/>
        </w:rPr>
      </w:pPr>
      <w:r w:rsidRPr="0082238D">
        <w:rPr>
          <w:rFonts w:ascii="Times New Roman" w:hAnsi="Times New Roman" w:cs="Times New Roman"/>
          <w:sz w:val="26"/>
          <w:szCs w:val="26"/>
        </w:rPr>
        <w:t xml:space="preserve">2. Интегральный показатель эффективности реализации мероприятий Программы </w:t>
      </w:r>
      <w:r w:rsidRPr="0082238D">
        <w:rPr>
          <w:rFonts w:ascii="Times New Roman" w:hAnsi="Times New Roman" w:cs="Times New Roman"/>
          <w:bCs/>
          <w:sz w:val="26"/>
          <w:szCs w:val="26"/>
        </w:rPr>
        <w:t>рассчитывается по формуле</w:t>
      </w:r>
      <w:r w:rsidRPr="0082238D">
        <w:rPr>
          <w:rFonts w:ascii="Times New Roman" w:hAnsi="Times New Roman" w:cs="Times New Roman"/>
          <w:sz w:val="26"/>
          <w:szCs w:val="26"/>
        </w:rPr>
        <w:t>:</w:t>
      </w:r>
    </w:p>
    <w:p w:rsidR="0013157E" w:rsidRDefault="00820A4C" w:rsidP="0013157E">
      <w:pPr>
        <w:spacing w:after="0" w:line="240" w:lineRule="auto"/>
        <w:ind w:firstLine="567"/>
        <w:jc w:val="both"/>
        <w:rPr>
          <w:rFonts w:ascii="Times New Roman" w:hAnsi="Times New Roman" w:cs="Times New Roman"/>
          <w:sz w:val="26"/>
          <w:szCs w:val="26"/>
        </w:rPr>
      </w:pPr>
      <w:r w:rsidRPr="0082238D">
        <w:rPr>
          <w:sz w:val="26"/>
          <w:szCs w:val="26"/>
        </w:rPr>
        <w:t xml:space="preserve">Эс </w:t>
      </w:r>
      <w:r w:rsidRPr="0082238D">
        <w:rPr>
          <w:rFonts w:ascii="Times New Roman" w:hAnsi="Times New Roman" w:cs="Times New Roman"/>
          <w:sz w:val="26"/>
          <w:szCs w:val="26"/>
        </w:rPr>
        <w:t xml:space="preserve">= </w:t>
      </w:r>
      <w:r w:rsidRPr="0082238D">
        <w:rPr>
          <w:rFonts w:ascii="Times New Roman" w:hAnsi="Times New Roman" w:cs="Times New Roman"/>
          <w:position w:val="-24"/>
          <w:sz w:val="26"/>
          <w:szCs w:val="26"/>
        </w:rPr>
        <w:object w:dxaOrig="2799" w:dyaOrig="999" w14:anchorId="2B129378">
          <v:shape id="_x0000_i1027" type="#_x0000_t75" style="width:176pt;height:63pt" o:ole="">
            <v:imagedata r:id="rId18" o:title=""/>
          </v:shape>
          <o:OLEObject Type="Embed" ProgID="Equation.3" ShapeID="_x0000_i1027" DrawAspect="Content" ObjectID="_1743918686" r:id="rId19"/>
        </w:object>
      </w:r>
      <w:r w:rsidRPr="0082238D">
        <w:rPr>
          <w:rFonts w:ascii="Times New Roman" w:hAnsi="Times New Roman" w:cs="Times New Roman"/>
          <w:sz w:val="26"/>
          <w:szCs w:val="26"/>
        </w:rPr>
        <w:t xml:space="preserve">, где </w:t>
      </w:r>
    </w:p>
    <w:p w:rsidR="0013157E" w:rsidRDefault="00820A4C" w:rsidP="0013157E">
      <w:pPr>
        <w:spacing w:after="0" w:line="240" w:lineRule="auto"/>
        <w:jc w:val="both"/>
        <w:rPr>
          <w:rFonts w:ascii="Times New Roman" w:hAnsi="Times New Roman" w:cs="Times New Roman"/>
          <w:sz w:val="26"/>
          <w:szCs w:val="26"/>
        </w:rPr>
      </w:pPr>
      <w:r w:rsidRPr="0082238D">
        <w:rPr>
          <w:rFonts w:ascii="Times New Roman" w:hAnsi="Times New Roman" w:cs="Times New Roman"/>
          <w:sz w:val="26"/>
          <w:szCs w:val="26"/>
        </w:rPr>
        <w:t>Эс – совокупная эффективность реализации мероприятий Программы;</w:t>
      </w:r>
    </w:p>
    <w:p w:rsidR="00820A4C" w:rsidRPr="0082238D" w:rsidRDefault="00820A4C" w:rsidP="0013157E">
      <w:pPr>
        <w:spacing w:after="0" w:line="240" w:lineRule="auto"/>
        <w:jc w:val="both"/>
        <w:rPr>
          <w:rFonts w:ascii="Times New Roman" w:hAnsi="Times New Roman" w:cs="Times New Roman"/>
          <w:sz w:val="26"/>
          <w:szCs w:val="26"/>
        </w:rPr>
      </w:pPr>
      <w:r w:rsidRPr="0082238D">
        <w:rPr>
          <w:rFonts w:ascii="Times New Roman" w:hAnsi="Times New Roman" w:cs="Times New Roman"/>
          <w:sz w:val="26"/>
          <w:szCs w:val="26"/>
        </w:rPr>
        <w:t>Зф1 – фактическое значение показателя 1;</w:t>
      </w:r>
    </w:p>
    <w:p w:rsidR="00820A4C" w:rsidRPr="0082238D" w:rsidRDefault="00820A4C" w:rsidP="0013157E">
      <w:pPr>
        <w:spacing w:after="0" w:line="240" w:lineRule="auto"/>
        <w:jc w:val="both"/>
        <w:rPr>
          <w:rFonts w:ascii="Times New Roman" w:hAnsi="Times New Roman" w:cs="Times New Roman"/>
          <w:sz w:val="26"/>
          <w:szCs w:val="26"/>
        </w:rPr>
      </w:pPr>
      <w:r w:rsidRPr="0082238D">
        <w:rPr>
          <w:rFonts w:ascii="Times New Roman" w:hAnsi="Times New Roman" w:cs="Times New Roman"/>
          <w:sz w:val="26"/>
          <w:szCs w:val="26"/>
        </w:rPr>
        <w:t>Зп1 – плановое значение показателя 1;</w:t>
      </w:r>
    </w:p>
    <w:p w:rsidR="00820A4C" w:rsidRPr="0082238D" w:rsidRDefault="00820A4C" w:rsidP="0013157E">
      <w:pPr>
        <w:spacing w:after="0" w:line="240" w:lineRule="auto"/>
        <w:jc w:val="both"/>
        <w:rPr>
          <w:rFonts w:ascii="Times New Roman" w:hAnsi="Times New Roman" w:cs="Times New Roman"/>
          <w:sz w:val="26"/>
          <w:szCs w:val="26"/>
        </w:rPr>
      </w:pPr>
      <w:r w:rsidRPr="0082238D">
        <w:rPr>
          <w:rFonts w:ascii="Times New Roman" w:hAnsi="Times New Roman" w:cs="Times New Roman"/>
          <w:sz w:val="26"/>
          <w:szCs w:val="26"/>
        </w:rPr>
        <w:t>Зф2 – фактическое значение показателя 2;</w:t>
      </w:r>
    </w:p>
    <w:p w:rsidR="00820A4C" w:rsidRPr="0082238D" w:rsidRDefault="00820A4C" w:rsidP="00820A4C">
      <w:pPr>
        <w:spacing w:after="0" w:line="240" w:lineRule="auto"/>
        <w:jc w:val="both"/>
        <w:rPr>
          <w:rFonts w:ascii="Times New Roman" w:hAnsi="Times New Roman" w:cs="Times New Roman"/>
          <w:sz w:val="26"/>
          <w:szCs w:val="26"/>
        </w:rPr>
      </w:pPr>
      <w:r w:rsidRPr="0082238D">
        <w:rPr>
          <w:rFonts w:ascii="Times New Roman" w:hAnsi="Times New Roman" w:cs="Times New Roman"/>
          <w:sz w:val="26"/>
          <w:szCs w:val="26"/>
        </w:rPr>
        <w:t>Зп2 – плановое значение показателя 2;</w:t>
      </w:r>
    </w:p>
    <w:p w:rsidR="00820A4C" w:rsidRPr="0082238D" w:rsidRDefault="00820A4C" w:rsidP="00820A4C">
      <w:pPr>
        <w:spacing w:after="0" w:line="240" w:lineRule="auto"/>
        <w:jc w:val="both"/>
        <w:rPr>
          <w:rFonts w:ascii="Times New Roman" w:hAnsi="Times New Roman" w:cs="Times New Roman"/>
          <w:sz w:val="26"/>
          <w:szCs w:val="26"/>
        </w:rPr>
      </w:pPr>
      <w:proofErr w:type="spellStart"/>
      <w:r w:rsidRPr="0082238D">
        <w:rPr>
          <w:rFonts w:ascii="Times New Roman" w:hAnsi="Times New Roman" w:cs="Times New Roman"/>
          <w:sz w:val="26"/>
          <w:szCs w:val="26"/>
        </w:rPr>
        <w:t>Зфn</w:t>
      </w:r>
      <w:proofErr w:type="spellEnd"/>
      <w:r w:rsidRPr="0082238D">
        <w:rPr>
          <w:rFonts w:ascii="Times New Roman" w:hAnsi="Times New Roman" w:cs="Times New Roman"/>
          <w:sz w:val="26"/>
          <w:szCs w:val="26"/>
        </w:rPr>
        <w:t xml:space="preserve"> – фактическое значение показателя n;</w:t>
      </w:r>
    </w:p>
    <w:p w:rsidR="00820A4C" w:rsidRPr="00A1161E" w:rsidRDefault="00820A4C" w:rsidP="00820A4C">
      <w:pPr>
        <w:spacing w:after="0" w:line="240" w:lineRule="auto"/>
        <w:jc w:val="both"/>
        <w:rPr>
          <w:rFonts w:ascii="Times New Roman" w:hAnsi="Times New Roman" w:cs="Times New Roman"/>
          <w:sz w:val="26"/>
          <w:szCs w:val="26"/>
        </w:rPr>
      </w:pPr>
      <w:proofErr w:type="spellStart"/>
      <w:r w:rsidRPr="00A1161E">
        <w:rPr>
          <w:rFonts w:ascii="Times New Roman" w:hAnsi="Times New Roman" w:cs="Times New Roman"/>
          <w:sz w:val="26"/>
          <w:szCs w:val="26"/>
        </w:rPr>
        <w:t>Зпn</w:t>
      </w:r>
      <w:proofErr w:type="spellEnd"/>
      <w:r w:rsidRPr="00A1161E">
        <w:rPr>
          <w:rFonts w:ascii="Times New Roman" w:hAnsi="Times New Roman" w:cs="Times New Roman"/>
          <w:sz w:val="26"/>
          <w:szCs w:val="26"/>
        </w:rPr>
        <w:t xml:space="preserve"> – плановое значение показателя n;</w:t>
      </w:r>
    </w:p>
    <w:p w:rsidR="00820A4C" w:rsidRPr="00A1161E" w:rsidRDefault="00820A4C" w:rsidP="00820A4C">
      <w:pPr>
        <w:autoSpaceDE w:val="0"/>
        <w:autoSpaceDN w:val="0"/>
        <w:adjustRightInd w:val="0"/>
        <w:spacing w:after="0" w:line="240" w:lineRule="auto"/>
        <w:jc w:val="both"/>
        <w:rPr>
          <w:rFonts w:ascii="Times New Roman" w:hAnsi="Times New Roman" w:cs="Times New Roman"/>
          <w:sz w:val="26"/>
          <w:szCs w:val="26"/>
        </w:rPr>
      </w:pPr>
      <w:r w:rsidRPr="00A1161E">
        <w:rPr>
          <w:rFonts w:ascii="Times New Roman" w:hAnsi="Times New Roman" w:cs="Times New Roman"/>
          <w:sz w:val="26"/>
          <w:szCs w:val="26"/>
        </w:rPr>
        <w:t xml:space="preserve">n – количество показателей. </w:t>
      </w:r>
    </w:p>
    <w:p w:rsidR="00584075" w:rsidRPr="00A1161E" w:rsidRDefault="003F4D6A" w:rsidP="003F4D6A">
      <w:pPr>
        <w:pStyle w:val="ConsPlusNormal"/>
        <w:jc w:val="both"/>
        <w:rPr>
          <w:rFonts w:ascii="Times New Roman" w:hAnsi="Times New Roman" w:cs="Times New Roman"/>
          <w:sz w:val="26"/>
          <w:szCs w:val="26"/>
        </w:rPr>
      </w:pPr>
      <w:r w:rsidRPr="00A1161E">
        <w:rPr>
          <w:rFonts w:ascii="Times New Roman" w:hAnsi="Times New Roman" w:cs="Times New Roman"/>
          <w:sz w:val="26"/>
          <w:szCs w:val="26"/>
        </w:rPr>
        <w:t>Е</w:t>
      </w:r>
      <w:r w:rsidR="00584075" w:rsidRPr="00A1161E">
        <w:rPr>
          <w:rFonts w:ascii="Times New Roman" w:hAnsi="Times New Roman" w:cs="Times New Roman"/>
          <w:sz w:val="26"/>
          <w:szCs w:val="26"/>
        </w:rPr>
        <w:t>сли значение показателя Э</w:t>
      </w:r>
      <w:r w:rsidR="00584075" w:rsidRPr="00A1161E">
        <w:rPr>
          <w:rFonts w:ascii="Times New Roman" w:hAnsi="Times New Roman" w:cs="Times New Roman"/>
          <w:sz w:val="26"/>
          <w:szCs w:val="26"/>
          <w:vertAlign w:val="subscript"/>
        </w:rPr>
        <w:t>с</w:t>
      </w:r>
      <w:r w:rsidR="00584075" w:rsidRPr="00A1161E">
        <w:rPr>
          <w:rFonts w:ascii="Times New Roman" w:hAnsi="Times New Roman" w:cs="Times New Roman"/>
          <w:sz w:val="26"/>
          <w:szCs w:val="26"/>
        </w:rPr>
        <w:t xml:space="preserve"> равно 95% и выше, то уровень эффективности реализации Программы оценивается как высокий;</w:t>
      </w:r>
    </w:p>
    <w:p w:rsidR="00584075" w:rsidRPr="00A1161E" w:rsidRDefault="00584075" w:rsidP="003F4D6A">
      <w:pPr>
        <w:pStyle w:val="ConsPlusNormal"/>
        <w:jc w:val="both"/>
        <w:rPr>
          <w:rFonts w:ascii="Times New Roman" w:hAnsi="Times New Roman" w:cs="Times New Roman"/>
          <w:sz w:val="26"/>
          <w:szCs w:val="26"/>
        </w:rPr>
      </w:pPr>
      <w:r w:rsidRPr="00A1161E">
        <w:rPr>
          <w:rFonts w:ascii="Times New Roman" w:hAnsi="Times New Roman" w:cs="Times New Roman"/>
          <w:sz w:val="26"/>
          <w:szCs w:val="26"/>
        </w:rPr>
        <w:t>если значение показателя Э</w:t>
      </w:r>
      <w:r w:rsidRPr="00A1161E">
        <w:rPr>
          <w:rFonts w:ascii="Times New Roman" w:hAnsi="Times New Roman" w:cs="Times New Roman"/>
          <w:sz w:val="26"/>
          <w:szCs w:val="26"/>
          <w:vertAlign w:val="subscript"/>
        </w:rPr>
        <w:t>с</w:t>
      </w:r>
      <w:r w:rsidRPr="00A1161E">
        <w:rPr>
          <w:rFonts w:ascii="Times New Roman" w:hAnsi="Times New Roman" w:cs="Times New Roman"/>
          <w:sz w:val="26"/>
          <w:szCs w:val="26"/>
        </w:rPr>
        <w:t xml:space="preserve"> ниже 95%, то уровень эффективности реализации Программы оценивается как неудовлетворительный.</w:t>
      </w:r>
    </w:p>
    <w:p w:rsidR="00820A4C" w:rsidRPr="00A1161E" w:rsidRDefault="00820A4C" w:rsidP="003F4D6A">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t>Расчет показателя:</w:t>
      </w:r>
    </w:p>
    <w:p w:rsidR="0013157E" w:rsidRPr="00A1161E" w:rsidRDefault="003F4D6A" w:rsidP="003F4D6A">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t>(</w:t>
      </w:r>
      <w:r w:rsidR="00F17C78" w:rsidRPr="00A1161E">
        <w:rPr>
          <w:rFonts w:ascii="Times New Roman" w:hAnsi="Times New Roman" w:cs="Times New Roman"/>
          <w:sz w:val="26"/>
          <w:szCs w:val="26"/>
        </w:rPr>
        <w:t>9/9</w:t>
      </w:r>
      <w:r w:rsidR="00655EBB" w:rsidRPr="00A1161E">
        <w:rPr>
          <w:rFonts w:ascii="Times New Roman" w:hAnsi="Times New Roman" w:cs="Times New Roman"/>
          <w:sz w:val="26"/>
          <w:szCs w:val="26"/>
        </w:rPr>
        <w:t xml:space="preserve"> </w:t>
      </w:r>
      <w:r w:rsidR="00F17C78" w:rsidRPr="00A1161E">
        <w:rPr>
          <w:rFonts w:ascii="Times New Roman" w:hAnsi="Times New Roman" w:cs="Times New Roman"/>
          <w:sz w:val="26"/>
          <w:szCs w:val="26"/>
        </w:rPr>
        <w:t>+</w:t>
      </w:r>
      <w:r w:rsidR="00655EBB" w:rsidRPr="00A1161E">
        <w:rPr>
          <w:rFonts w:ascii="Times New Roman" w:hAnsi="Times New Roman" w:cs="Times New Roman"/>
          <w:sz w:val="26"/>
          <w:szCs w:val="26"/>
        </w:rPr>
        <w:t xml:space="preserve"> </w:t>
      </w:r>
      <w:r w:rsidR="00F17C78" w:rsidRPr="00A1161E">
        <w:rPr>
          <w:rFonts w:ascii="Times New Roman" w:hAnsi="Times New Roman" w:cs="Times New Roman"/>
          <w:sz w:val="26"/>
          <w:szCs w:val="26"/>
        </w:rPr>
        <w:t>9/9</w:t>
      </w:r>
      <w:r w:rsidR="00655EBB" w:rsidRPr="00A1161E">
        <w:rPr>
          <w:rFonts w:ascii="Times New Roman" w:hAnsi="Times New Roman" w:cs="Times New Roman"/>
          <w:sz w:val="26"/>
          <w:szCs w:val="26"/>
        </w:rPr>
        <w:t xml:space="preserve"> + 17/17 </w:t>
      </w:r>
      <w:r w:rsidR="00F17C78" w:rsidRPr="00A1161E">
        <w:rPr>
          <w:rFonts w:ascii="Times New Roman" w:hAnsi="Times New Roman" w:cs="Times New Roman"/>
          <w:sz w:val="26"/>
          <w:szCs w:val="26"/>
        </w:rPr>
        <w:t>+</w:t>
      </w:r>
      <w:r w:rsidR="00655EBB" w:rsidRPr="00A1161E">
        <w:rPr>
          <w:rFonts w:ascii="Times New Roman" w:hAnsi="Times New Roman" w:cs="Times New Roman"/>
          <w:sz w:val="26"/>
          <w:szCs w:val="26"/>
        </w:rPr>
        <w:t xml:space="preserve"> </w:t>
      </w:r>
      <w:r w:rsidR="00F17C78" w:rsidRPr="00A1161E">
        <w:rPr>
          <w:rFonts w:ascii="Times New Roman" w:hAnsi="Times New Roman" w:cs="Times New Roman"/>
          <w:sz w:val="26"/>
          <w:szCs w:val="26"/>
        </w:rPr>
        <w:t>8/8+</w:t>
      </w:r>
      <w:r w:rsidR="00637063" w:rsidRPr="00A1161E">
        <w:rPr>
          <w:rFonts w:ascii="Times New Roman" w:hAnsi="Times New Roman" w:cs="Times New Roman"/>
          <w:sz w:val="26"/>
          <w:szCs w:val="26"/>
        </w:rPr>
        <w:t>1/1+3/3+4/4+</w:t>
      </w:r>
      <w:r w:rsidR="00F17C78" w:rsidRPr="00A1161E">
        <w:rPr>
          <w:rFonts w:ascii="Times New Roman" w:hAnsi="Times New Roman" w:cs="Times New Roman"/>
          <w:sz w:val="26"/>
          <w:szCs w:val="26"/>
        </w:rPr>
        <w:t>3/3</w:t>
      </w:r>
      <w:r w:rsidR="00637063" w:rsidRPr="00A1161E">
        <w:rPr>
          <w:rFonts w:ascii="Times New Roman" w:hAnsi="Times New Roman" w:cs="Times New Roman"/>
          <w:sz w:val="26"/>
          <w:szCs w:val="26"/>
        </w:rPr>
        <w:t>+3/3</w:t>
      </w:r>
      <w:r w:rsidR="00CD448F">
        <w:rPr>
          <w:rFonts w:ascii="Times New Roman" w:hAnsi="Times New Roman" w:cs="Times New Roman"/>
          <w:sz w:val="26"/>
          <w:szCs w:val="26"/>
        </w:rPr>
        <w:t>+14/14+</w:t>
      </w:r>
      <w:r w:rsidR="00CD448F" w:rsidRPr="006118D5">
        <w:rPr>
          <w:rFonts w:ascii="Times New Roman" w:hAnsi="Times New Roman" w:cs="Times New Roman"/>
          <w:sz w:val="26"/>
          <w:szCs w:val="26"/>
        </w:rPr>
        <w:t>1</w:t>
      </w:r>
      <w:r w:rsidR="00637063" w:rsidRPr="006118D5">
        <w:rPr>
          <w:rFonts w:ascii="Times New Roman" w:hAnsi="Times New Roman" w:cs="Times New Roman"/>
          <w:sz w:val="26"/>
          <w:szCs w:val="26"/>
        </w:rPr>
        <w:t>4</w:t>
      </w:r>
      <w:bookmarkStart w:id="0" w:name="_GoBack"/>
      <w:bookmarkEnd w:id="0"/>
      <w:r w:rsidR="00637063" w:rsidRPr="00A1161E">
        <w:rPr>
          <w:rFonts w:ascii="Times New Roman" w:hAnsi="Times New Roman" w:cs="Times New Roman"/>
          <w:sz w:val="26"/>
          <w:szCs w:val="26"/>
        </w:rPr>
        <w:t>/14)</w:t>
      </w:r>
      <w:r w:rsidR="00F17C78" w:rsidRPr="00A1161E">
        <w:rPr>
          <w:rFonts w:ascii="Times New Roman" w:hAnsi="Times New Roman" w:cs="Times New Roman"/>
          <w:sz w:val="26"/>
          <w:szCs w:val="26"/>
        </w:rPr>
        <w:t>/</w:t>
      </w:r>
      <w:r w:rsidR="0044365C" w:rsidRPr="00A1161E">
        <w:rPr>
          <w:rFonts w:ascii="Times New Roman" w:hAnsi="Times New Roman" w:cs="Times New Roman"/>
          <w:sz w:val="26"/>
          <w:szCs w:val="26"/>
        </w:rPr>
        <w:t>11</w:t>
      </w:r>
      <w:r w:rsidR="00655EBB" w:rsidRPr="00A1161E">
        <w:rPr>
          <w:rFonts w:ascii="Times New Roman" w:hAnsi="Times New Roman" w:cs="Times New Roman"/>
          <w:sz w:val="26"/>
          <w:szCs w:val="26"/>
        </w:rPr>
        <w:t xml:space="preserve"> </w:t>
      </w:r>
      <w:r w:rsidR="00A03F31" w:rsidRPr="00A1161E">
        <w:rPr>
          <w:rFonts w:ascii="Times New Roman" w:hAnsi="Times New Roman" w:cs="Times New Roman"/>
          <w:sz w:val="26"/>
          <w:szCs w:val="26"/>
        </w:rPr>
        <w:t>*</w:t>
      </w:r>
      <w:r w:rsidR="00655EBB" w:rsidRPr="00A1161E">
        <w:rPr>
          <w:rFonts w:ascii="Times New Roman" w:hAnsi="Times New Roman" w:cs="Times New Roman"/>
          <w:sz w:val="26"/>
          <w:szCs w:val="26"/>
        </w:rPr>
        <w:t xml:space="preserve"> </w:t>
      </w:r>
      <w:r w:rsidR="00A03F31" w:rsidRPr="00A1161E">
        <w:rPr>
          <w:rFonts w:ascii="Times New Roman" w:hAnsi="Times New Roman" w:cs="Times New Roman"/>
          <w:sz w:val="26"/>
          <w:szCs w:val="26"/>
        </w:rPr>
        <w:t>100% = 100</w:t>
      </w:r>
      <w:r w:rsidR="00637063" w:rsidRPr="00A1161E">
        <w:rPr>
          <w:rFonts w:ascii="Times New Roman" w:hAnsi="Times New Roman" w:cs="Times New Roman"/>
          <w:sz w:val="26"/>
          <w:szCs w:val="26"/>
        </w:rPr>
        <w:t>,0</w:t>
      </w:r>
      <w:r w:rsidR="00A03F31" w:rsidRPr="00A1161E">
        <w:rPr>
          <w:rFonts w:ascii="Times New Roman" w:hAnsi="Times New Roman" w:cs="Times New Roman"/>
          <w:sz w:val="26"/>
          <w:szCs w:val="26"/>
        </w:rPr>
        <w:t xml:space="preserve">% </w:t>
      </w:r>
      <w:r w:rsidR="00820A4C" w:rsidRPr="00A1161E">
        <w:rPr>
          <w:rFonts w:ascii="Times New Roman" w:hAnsi="Times New Roman" w:cs="Times New Roman"/>
          <w:sz w:val="26"/>
          <w:szCs w:val="26"/>
        </w:rPr>
        <w:t>-</w:t>
      </w:r>
    </w:p>
    <w:p w:rsidR="00820A4C" w:rsidRPr="00A1161E" w:rsidRDefault="00655EBB" w:rsidP="0013157E">
      <w:pPr>
        <w:autoSpaceDE w:val="0"/>
        <w:autoSpaceDN w:val="0"/>
        <w:adjustRightInd w:val="0"/>
        <w:spacing w:after="0" w:line="240" w:lineRule="auto"/>
        <w:jc w:val="both"/>
        <w:rPr>
          <w:rFonts w:ascii="Times New Roman" w:hAnsi="Times New Roman" w:cs="Times New Roman"/>
          <w:sz w:val="26"/>
          <w:szCs w:val="26"/>
        </w:rPr>
      </w:pPr>
      <w:r w:rsidRPr="00A1161E">
        <w:rPr>
          <w:rFonts w:ascii="Times New Roman" w:hAnsi="Times New Roman" w:cs="Times New Roman"/>
          <w:sz w:val="26"/>
          <w:szCs w:val="26"/>
        </w:rPr>
        <w:t>уровень эффективности Программы оценивается как высокий.</w:t>
      </w:r>
    </w:p>
    <w:p w:rsidR="00820A4C" w:rsidRPr="00A1161E" w:rsidRDefault="00820A4C" w:rsidP="003F4D6A">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t>3. 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соответствии со следующей формулой:</w:t>
      </w:r>
    </w:p>
    <w:p w:rsidR="00820A4C" w:rsidRPr="00A1161E" w:rsidRDefault="00820A4C" w:rsidP="00E33401">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t xml:space="preserve">Бэ = </w:t>
      </w:r>
      <w:proofErr w:type="spellStart"/>
      <w:r w:rsidRPr="00A1161E">
        <w:rPr>
          <w:rFonts w:ascii="Times New Roman" w:hAnsi="Times New Roman" w:cs="Times New Roman"/>
          <w:sz w:val="26"/>
          <w:szCs w:val="26"/>
        </w:rPr>
        <w:t>Рф</w:t>
      </w:r>
      <w:proofErr w:type="spellEnd"/>
      <w:r w:rsidRPr="00A1161E">
        <w:rPr>
          <w:rFonts w:ascii="Times New Roman" w:hAnsi="Times New Roman" w:cs="Times New Roman"/>
          <w:sz w:val="26"/>
          <w:szCs w:val="26"/>
        </w:rPr>
        <w:t xml:space="preserve"> / </w:t>
      </w:r>
      <w:proofErr w:type="spellStart"/>
      <w:r w:rsidRPr="00A1161E">
        <w:rPr>
          <w:rFonts w:ascii="Times New Roman" w:hAnsi="Times New Roman" w:cs="Times New Roman"/>
          <w:sz w:val="26"/>
          <w:szCs w:val="26"/>
        </w:rPr>
        <w:t>Рп</w:t>
      </w:r>
      <w:proofErr w:type="spellEnd"/>
      <w:r w:rsidRPr="00A1161E">
        <w:rPr>
          <w:rFonts w:ascii="Times New Roman" w:hAnsi="Times New Roman" w:cs="Times New Roman"/>
          <w:sz w:val="26"/>
          <w:szCs w:val="26"/>
        </w:rPr>
        <w:t xml:space="preserve"> х 100%, где:</w:t>
      </w:r>
    </w:p>
    <w:p w:rsidR="00820A4C" w:rsidRPr="00A1161E" w:rsidRDefault="00820A4C" w:rsidP="00E33401">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t>Бэ – бюджетная эффективность реализации Программы;</w:t>
      </w:r>
    </w:p>
    <w:p w:rsidR="00820A4C" w:rsidRPr="00A1161E" w:rsidRDefault="00820A4C" w:rsidP="00E33401">
      <w:pPr>
        <w:autoSpaceDE w:val="0"/>
        <w:autoSpaceDN w:val="0"/>
        <w:adjustRightInd w:val="0"/>
        <w:spacing w:after="0" w:line="240" w:lineRule="auto"/>
        <w:ind w:firstLine="720"/>
        <w:jc w:val="both"/>
        <w:rPr>
          <w:rFonts w:ascii="Times New Roman" w:hAnsi="Times New Roman" w:cs="Times New Roman"/>
          <w:sz w:val="26"/>
          <w:szCs w:val="26"/>
        </w:rPr>
      </w:pPr>
      <w:proofErr w:type="spellStart"/>
      <w:r w:rsidRPr="00A1161E">
        <w:rPr>
          <w:rFonts w:ascii="Times New Roman" w:hAnsi="Times New Roman" w:cs="Times New Roman"/>
          <w:sz w:val="26"/>
          <w:szCs w:val="26"/>
        </w:rPr>
        <w:t>Рф</w:t>
      </w:r>
      <w:proofErr w:type="spellEnd"/>
      <w:r w:rsidRPr="00A1161E">
        <w:rPr>
          <w:rFonts w:ascii="Times New Roman" w:hAnsi="Times New Roman" w:cs="Times New Roman"/>
          <w:sz w:val="26"/>
          <w:szCs w:val="26"/>
        </w:rPr>
        <w:t xml:space="preserve"> - фактические расходы, затраченные на реализацию Программы;</w:t>
      </w:r>
    </w:p>
    <w:p w:rsidR="00820A4C" w:rsidRPr="00A1161E" w:rsidRDefault="00820A4C" w:rsidP="00E33401">
      <w:pPr>
        <w:autoSpaceDE w:val="0"/>
        <w:autoSpaceDN w:val="0"/>
        <w:adjustRightInd w:val="0"/>
        <w:spacing w:after="0" w:line="240" w:lineRule="auto"/>
        <w:ind w:firstLine="720"/>
        <w:jc w:val="both"/>
        <w:rPr>
          <w:rFonts w:ascii="Times New Roman" w:hAnsi="Times New Roman" w:cs="Times New Roman"/>
          <w:sz w:val="26"/>
          <w:szCs w:val="26"/>
        </w:rPr>
      </w:pPr>
      <w:proofErr w:type="spellStart"/>
      <w:r w:rsidRPr="00A1161E">
        <w:rPr>
          <w:rFonts w:ascii="Times New Roman" w:hAnsi="Times New Roman" w:cs="Times New Roman"/>
          <w:sz w:val="26"/>
          <w:szCs w:val="26"/>
        </w:rPr>
        <w:t>Рп</w:t>
      </w:r>
      <w:proofErr w:type="spellEnd"/>
      <w:r w:rsidRPr="00A1161E">
        <w:rPr>
          <w:rFonts w:ascii="Times New Roman" w:hAnsi="Times New Roman" w:cs="Times New Roman"/>
          <w:sz w:val="26"/>
          <w:szCs w:val="26"/>
        </w:rPr>
        <w:t xml:space="preserve"> - плановые расходы на реализацию Программы.</w:t>
      </w:r>
    </w:p>
    <w:p w:rsidR="00820A4C" w:rsidRPr="00A1161E" w:rsidRDefault="00820A4C" w:rsidP="00E33401">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t>Бюджетная эффективность Программы оценивается в соответствии со следующими критериями:</w:t>
      </w:r>
    </w:p>
    <w:p w:rsidR="00820A4C" w:rsidRPr="00A1161E" w:rsidRDefault="00820A4C" w:rsidP="00E33401">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t>менее 95% - неэффективное расходование средств Программы;</w:t>
      </w:r>
    </w:p>
    <w:p w:rsidR="00820A4C" w:rsidRPr="00A1161E" w:rsidRDefault="00820A4C" w:rsidP="00E33401">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t>95% и более - эффективное расходование средств Программы.</w:t>
      </w:r>
    </w:p>
    <w:p w:rsidR="00820A4C" w:rsidRPr="00A1161E" w:rsidRDefault="00820A4C" w:rsidP="00E33401">
      <w:pPr>
        <w:pStyle w:val="Default"/>
        <w:tabs>
          <w:tab w:val="left" w:pos="993"/>
        </w:tabs>
        <w:ind w:firstLine="720"/>
        <w:jc w:val="both"/>
        <w:rPr>
          <w:color w:val="auto"/>
          <w:sz w:val="26"/>
          <w:szCs w:val="26"/>
        </w:rPr>
      </w:pPr>
      <w:r w:rsidRPr="00A1161E">
        <w:rPr>
          <w:color w:val="auto"/>
          <w:sz w:val="26"/>
          <w:szCs w:val="26"/>
        </w:rPr>
        <w:t>Оценка соответствия фактических расходов запланированному уровню расходов муниципальной программы:</w:t>
      </w:r>
    </w:p>
    <w:p w:rsidR="00820A4C" w:rsidRPr="00A1161E" w:rsidRDefault="006238EF" w:rsidP="00E33401">
      <w:pPr>
        <w:autoSpaceDE w:val="0"/>
        <w:autoSpaceDN w:val="0"/>
        <w:adjustRightInd w:val="0"/>
        <w:spacing w:after="0" w:line="240" w:lineRule="auto"/>
        <w:ind w:firstLine="720"/>
        <w:jc w:val="both"/>
        <w:rPr>
          <w:rFonts w:ascii="Times New Roman" w:hAnsi="Times New Roman" w:cs="Times New Roman"/>
          <w:sz w:val="26"/>
          <w:szCs w:val="26"/>
        </w:rPr>
      </w:pPr>
      <w:r w:rsidRPr="00A1161E">
        <w:rPr>
          <w:rFonts w:ascii="Times New Roman" w:hAnsi="Times New Roman" w:cs="Times New Roman"/>
          <w:sz w:val="26"/>
          <w:szCs w:val="26"/>
        </w:rPr>
        <w:lastRenderedPageBreak/>
        <w:t>Бэ = 14116,8</w:t>
      </w:r>
      <w:r w:rsidR="009E11D7" w:rsidRPr="00A1161E">
        <w:rPr>
          <w:rFonts w:ascii="Times New Roman" w:hAnsi="Times New Roman" w:cs="Times New Roman"/>
          <w:sz w:val="26"/>
          <w:szCs w:val="26"/>
        </w:rPr>
        <w:t xml:space="preserve"> тыс. руб. /23037,4 тыс. руб. * 100% = 61,3</w:t>
      </w:r>
      <w:r w:rsidR="00820A4C" w:rsidRPr="00A1161E">
        <w:rPr>
          <w:rFonts w:ascii="Times New Roman" w:hAnsi="Times New Roman" w:cs="Times New Roman"/>
          <w:sz w:val="26"/>
          <w:szCs w:val="26"/>
        </w:rPr>
        <w:t>%</w:t>
      </w:r>
      <w:r w:rsidR="0013157E" w:rsidRPr="00A1161E">
        <w:rPr>
          <w:rFonts w:ascii="Times New Roman" w:hAnsi="Times New Roman" w:cs="Times New Roman"/>
          <w:sz w:val="26"/>
          <w:szCs w:val="26"/>
        </w:rPr>
        <w:t>.</w:t>
      </w:r>
    </w:p>
    <w:p w:rsidR="00584075" w:rsidRDefault="00584075" w:rsidP="00584075">
      <w:pPr>
        <w:spacing w:after="0" w:line="240" w:lineRule="auto"/>
        <w:ind w:firstLine="709"/>
        <w:jc w:val="both"/>
        <w:rPr>
          <w:rFonts w:ascii="Times New Roman" w:hAnsi="Times New Roman" w:cs="Times New Roman"/>
          <w:sz w:val="26"/>
          <w:szCs w:val="26"/>
        </w:rPr>
      </w:pPr>
      <w:r w:rsidRPr="00A1161E">
        <w:rPr>
          <w:rFonts w:ascii="Times New Roman" w:hAnsi="Times New Roman" w:cs="Times New Roman"/>
          <w:sz w:val="26"/>
          <w:szCs w:val="26"/>
        </w:rPr>
        <w:t>Фактор</w:t>
      </w:r>
      <w:r w:rsidR="006238EF" w:rsidRPr="00A1161E">
        <w:rPr>
          <w:rFonts w:ascii="Times New Roman" w:hAnsi="Times New Roman" w:cs="Times New Roman"/>
          <w:sz w:val="26"/>
          <w:szCs w:val="26"/>
        </w:rPr>
        <w:t>ом</w:t>
      </w:r>
      <w:r w:rsidRPr="00A1161E">
        <w:rPr>
          <w:rFonts w:ascii="Times New Roman" w:hAnsi="Times New Roman" w:cs="Times New Roman"/>
          <w:sz w:val="26"/>
          <w:szCs w:val="26"/>
        </w:rPr>
        <w:t>, повлиявши</w:t>
      </w:r>
      <w:r w:rsidR="006238EF" w:rsidRPr="00A1161E">
        <w:rPr>
          <w:rFonts w:ascii="Times New Roman" w:hAnsi="Times New Roman" w:cs="Times New Roman"/>
          <w:sz w:val="26"/>
          <w:szCs w:val="26"/>
        </w:rPr>
        <w:t>м</w:t>
      </w:r>
      <w:r w:rsidRPr="00A1161E">
        <w:rPr>
          <w:rFonts w:ascii="Times New Roman" w:hAnsi="Times New Roman" w:cs="Times New Roman"/>
          <w:sz w:val="26"/>
          <w:szCs w:val="26"/>
        </w:rPr>
        <w:t xml:space="preserve"> </w:t>
      </w:r>
      <w:proofErr w:type="gramStart"/>
      <w:r w:rsidRPr="00A1161E">
        <w:rPr>
          <w:rFonts w:ascii="Times New Roman" w:hAnsi="Times New Roman" w:cs="Times New Roman"/>
          <w:sz w:val="26"/>
          <w:szCs w:val="26"/>
        </w:rPr>
        <w:t xml:space="preserve">на </w:t>
      </w:r>
      <w:r w:rsidR="006238EF" w:rsidRPr="00A1161E">
        <w:rPr>
          <w:rFonts w:ascii="Times New Roman" w:hAnsi="Times New Roman" w:cs="Times New Roman"/>
          <w:sz w:val="26"/>
          <w:szCs w:val="26"/>
        </w:rPr>
        <w:t>оценку</w:t>
      </w:r>
      <w:proofErr w:type="gramEnd"/>
      <w:r w:rsidR="006238EF" w:rsidRPr="00A1161E">
        <w:rPr>
          <w:rFonts w:ascii="Times New Roman" w:hAnsi="Times New Roman" w:cs="Times New Roman"/>
          <w:sz w:val="26"/>
          <w:szCs w:val="26"/>
        </w:rPr>
        <w:t xml:space="preserve"> являлось то, что п</w:t>
      </w:r>
      <w:r w:rsidRPr="00A1161E">
        <w:rPr>
          <w:rFonts w:ascii="Times New Roman" w:hAnsi="Times New Roman" w:cs="Times New Roman"/>
          <w:sz w:val="26"/>
          <w:szCs w:val="26"/>
        </w:rPr>
        <w:t xml:space="preserve">редоставление социальной помощи гражданам носит заявительных характер. </w:t>
      </w:r>
      <w:r w:rsidR="006238EF" w:rsidRPr="00A1161E">
        <w:rPr>
          <w:rFonts w:ascii="Times New Roman" w:hAnsi="Times New Roman" w:cs="Times New Roman"/>
          <w:sz w:val="26"/>
          <w:szCs w:val="26"/>
        </w:rPr>
        <w:t>Так, в</w:t>
      </w:r>
      <w:r w:rsidRPr="00A1161E">
        <w:rPr>
          <w:rFonts w:ascii="Times New Roman" w:hAnsi="Times New Roman" w:cs="Times New Roman"/>
          <w:sz w:val="26"/>
          <w:szCs w:val="26"/>
        </w:rPr>
        <w:t xml:space="preserve"> 2022 г</w:t>
      </w:r>
      <w:r w:rsidR="0013157E" w:rsidRPr="00A1161E">
        <w:rPr>
          <w:rFonts w:ascii="Times New Roman" w:hAnsi="Times New Roman" w:cs="Times New Roman"/>
          <w:sz w:val="26"/>
          <w:szCs w:val="26"/>
        </w:rPr>
        <w:t>оду</w:t>
      </w:r>
      <w:r w:rsidRPr="00A1161E">
        <w:rPr>
          <w:rFonts w:ascii="Times New Roman" w:hAnsi="Times New Roman" w:cs="Times New Roman"/>
          <w:sz w:val="26"/>
          <w:szCs w:val="26"/>
        </w:rPr>
        <w:t xml:space="preserve"> </w:t>
      </w:r>
      <w:r w:rsidR="009E11D7" w:rsidRPr="00A1161E">
        <w:rPr>
          <w:rFonts w:ascii="Times New Roman" w:hAnsi="Times New Roman" w:cs="Times New Roman"/>
          <w:sz w:val="26"/>
          <w:szCs w:val="26"/>
        </w:rPr>
        <w:t xml:space="preserve">все </w:t>
      </w:r>
      <w:r w:rsidRPr="00A1161E">
        <w:rPr>
          <w:rFonts w:ascii="Times New Roman" w:hAnsi="Times New Roman" w:cs="Times New Roman"/>
          <w:sz w:val="26"/>
          <w:szCs w:val="26"/>
        </w:rPr>
        <w:t>ветераны боевых действий отказались от получения единовременной денежной выплаты на приобретение (строительство) жилья. Причинами отказа явл</w:t>
      </w:r>
      <w:r w:rsidR="006238EF" w:rsidRPr="00A1161E">
        <w:rPr>
          <w:rFonts w:ascii="Times New Roman" w:hAnsi="Times New Roman" w:cs="Times New Roman"/>
          <w:sz w:val="26"/>
          <w:szCs w:val="26"/>
        </w:rPr>
        <w:t>ялось</w:t>
      </w:r>
      <w:r w:rsidRPr="00A1161E">
        <w:rPr>
          <w:rFonts w:ascii="Times New Roman" w:hAnsi="Times New Roman" w:cs="Times New Roman"/>
          <w:sz w:val="26"/>
          <w:szCs w:val="26"/>
        </w:rPr>
        <w:t xml:space="preserve"> несоответствие размера выплаты и рыночной стоимости жилья, а также низкая платежеспособность</w:t>
      </w:r>
      <w:r w:rsidRPr="008306C9">
        <w:rPr>
          <w:rFonts w:ascii="Times New Roman" w:hAnsi="Times New Roman" w:cs="Times New Roman"/>
          <w:sz w:val="26"/>
          <w:szCs w:val="26"/>
        </w:rPr>
        <w:t xml:space="preserve"> граждан.</w:t>
      </w:r>
    </w:p>
    <w:p w:rsidR="00DD1DF0" w:rsidRDefault="00DD1DF0" w:rsidP="00DD1DF0">
      <w:pPr>
        <w:pStyle w:val="ConsPlusNormal"/>
        <w:ind w:firstLine="709"/>
        <w:jc w:val="both"/>
        <w:rPr>
          <w:rFonts w:ascii="Times New Roman" w:hAnsi="Times New Roman"/>
          <w:sz w:val="26"/>
        </w:rPr>
      </w:pPr>
      <w:r w:rsidRPr="001D01C1">
        <w:rPr>
          <w:rFonts w:ascii="Times New Roman" w:hAnsi="Times New Roman"/>
          <w:sz w:val="26"/>
        </w:rPr>
        <w:t>Иная информация, необходимая для мониторинга и контроля реализации Программы, отсутствует.</w:t>
      </w:r>
    </w:p>
    <w:p w:rsidR="00FD7766" w:rsidRDefault="00FD7766" w:rsidP="00584075">
      <w:pPr>
        <w:spacing w:after="0" w:line="240" w:lineRule="auto"/>
        <w:ind w:firstLine="709"/>
        <w:jc w:val="both"/>
        <w:rPr>
          <w:rFonts w:ascii="Times New Roman" w:hAnsi="Times New Roman" w:cs="Times New Roman"/>
          <w:sz w:val="26"/>
          <w:szCs w:val="26"/>
        </w:rPr>
      </w:pPr>
    </w:p>
    <w:p w:rsidR="00FD7766" w:rsidRPr="0084521F" w:rsidRDefault="00FD7766" w:rsidP="00FD7766">
      <w:pPr>
        <w:spacing w:after="0" w:line="240" w:lineRule="auto"/>
        <w:ind w:firstLine="709"/>
        <w:jc w:val="center"/>
        <w:rPr>
          <w:rFonts w:ascii="Times New Roman" w:hAnsi="Times New Roman" w:cs="Times New Roman"/>
          <w:sz w:val="26"/>
          <w:szCs w:val="26"/>
        </w:rPr>
      </w:pPr>
      <w:r w:rsidRPr="0084521F">
        <w:rPr>
          <w:rFonts w:ascii="Times New Roman" w:hAnsi="Times New Roman" w:cs="Times New Roman"/>
          <w:sz w:val="26"/>
          <w:szCs w:val="26"/>
        </w:rPr>
        <w:t xml:space="preserve">7. Сведения об участии в сфере реализации муниципальной программы </w:t>
      </w:r>
    </w:p>
    <w:p w:rsidR="00FD7766" w:rsidRPr="0084521F" w:rsidRDefault="00FD7766" w:rsidP="00FD7766">
      <w:pPr>
        <w:spacing w:after="0" w:line="240" w:lineRule="auto"/>
        <w:ind w:firstLine="709"/>
        <w:jc w:val="center"/>
        <w:rPr>
          <w:rFonts w:ascii="Times New Roman" w:hAnsi="Times New Roman" w:cs="Times New Roman"/>
          <w:sz w:val="26"/>
          <w:szCs w:val="26"/>
        </w:rPr>
      </w:pPr>
      <w:r w:rsidRPr="0084521F">
        <w:rPr>
          <w:rFonts w:ascii="Times New Roman" w:hAnsi="Times New Roman" w:cs="Times New Roman"/>
          <w:sz w:val="26"/>
          <w:szCs w:val="26"/>
        </w:rPr>
        <w:t xml:space="preserve">субъекта бюджетного планирования в </w:t>
      </w:r>
      <w:r w:rsidR="00993F02">
        <w:rPr>
          <w:rFonts w:ascii="Times New Roman" w:hAnsi="Times New Roman" w:cs="Times New Roman"/>
          <w:sz w:val="26"/>
          <w:szCs w:val="26"/>
        </w:rPr>
        <w:t>2022 году</w:t>
      </w:r>
      <w:r w:rsidRPr="0084521F">
        <w:rPr>
          <w:rFonts w:ascii="Times New Roman" w:hAnsi="Times New Roman" w:cs="Times New Roman"/>
          <w:sz w:val="26"/>
          <w:szCs w:val="26"/>
        </w:rPr>
        <w:t xml:space="preserve"> в федеральных целевых, программах, государственных программах Российской Федерации, </w:t>
      </w:r>
    </w:p>
    <w:p w:rsidR="00FD7766" w:rsidRPr="0084521F" w:rsidRDefault="00FD7766" w:rsidP="00FD7766">
      <w:pPr>
        <w:spacing w:after="0" w:line="240" w:lineRule="auto"/>
        <w:ind w:firstLine="709"/>
        <w:jc w:val="center"/>
        <w:rPr>
          <w:rFonts w:ascii="Times New Roman" w:hAnsi="Times New Roman" w:cs="Times New Roman"/>
          <w:sz w:val="26"/>
          <w:szCs w:val="26"/>
        </w:rPr>
      </w:pPr>
      <w:r w:rsidRPr="0084521F">
        <w:rPr>
          <w:rFonts w:ascii="Times New Roman" w:hAnsi="Times New Roman" w:cs="Times New Roman"/>
          <w:sz w:val="26"/>
          <w:szCs w:val="26"/>
        </w:rPr>
        <w:t xml:space="preserve">Вологодской области, а также в конкурсах, проектах, программах, </w:t>
      </w:r>
    </w:p>
    <w:p w:rsidR="00EC4460" w:rsidRDefault="00FD7766" w:rsidP="00FD7766">
      <w:pPr>
        <w:spacing w:after="0" w:line="240" w:lineRule="auto"/>
        <w:ind w:firstLine="709"/>
        <w:jc w:val="center"/>
        <w:rPr>
          <w:rFonts w:ascii="Times New Roman" w:hAnsi="Times New Roman" w:cs="Times New Roman"/>
          <w:sz w:val="26"/>
          <w:szCs w:val="26"/>
        </w:rPr>
      </w:pPr>
      <w:r w:rsidRPr="0084521F">
        <w:rPr>
          <w:rFonts w:ascii="Times New Roman" w:hAnsi="Times New Roman" w:cs="Times New Roman"/>
          <w:sz w:val="26"/>
          <w:szCs w:val="26"/>
        </w:rPr>
        <w:t xml:space="preserve">мероприятиях и иных специальных механизмах отбора </w:t>
      </w:r>
    </w:p>
    <w:p w:rsidR="00FD7766" w:rsidRDefault="00FD7766" w:rsidP="00FD7766">
      <w:pPr>
        <w:spacing w:after="0" w:line="240" w:lineRule="auto"/>
        <w:ind w:firstLine="709"/>
        <w:jc w:val="center"/>
        <w:rPr>
          <w:rFonts w:ascii="Times New Roman" w:hAnsi="Times New Roman" w:cs="Times New Roman"/>
          <w:sz w:val="26"/>
          <w:szCs w:val="26"/>
        </w:rPr>
      </w:pPr>
      <w:r w:rsidRPr="0084521F">
        <w:rPr>
          <w:rFonts w:ascii="Times New Roman" w:hAnsi="Times New Roman" w:cs="Times New Roman"/>
          <w:sz w:val="26"/>
          <w:szCs w:val="26"/>
        </w:rPr>
        <w:t>с целью привлечения дополнительных средств</w:t>
      </w:r>
    </w:p>
    <w:p w:rsidR="00EC4460" w:rsidRPr="0084521F" w:rsidRDefault="00EC4460" w:rsidP="00FD7766">
      <w:pPr>
        <w:spacing w:after="0" w:line="240" w:lineRule="auto"/>
        <w:ind w:firstLine="709"/>
        <w:jc w:val="center"/>
        <w:rPr>
          <w:rFonts w:ascii="Times New Roman" w:hAnsi="Times New Roman" w:cs="Times New Roman"/>
          <w:sz w:val="26"/>
          <w:szCs w:val="26"/>
        </w:rPr>
      </w:pPr>
    </w:p>
    <w:p w:rsidR="006D4276" w:rsidRPr="00A13BEC" w:rsidRDefault="0084521F" w:rsidP="00B15DD8">
      <w:pPr>
        <w:pStyle w:val="af"/>
        <w:ind w:firstLine="709"/>
        <w:jc w:val="both"/>
        <w:rPr>
          <w:rFonts w:ascii="Times New Roman" w:hAnsi="Times New Roman" w:cs="Times New Roman"/>
          <w:color w:val="000000" w:themeColor="text1"/>
          <w:sz w:val="26"/>
          <w:szCs w:val="26"/>
        </w:rPr>
      </w:pPr>
      <w:r w:rsidRPr="00A13BEC">
        <w:rPr>
          <w:rFonts w:ascii="Times New Roman" w:hAnsi="Times New Roman" w:cs="Times New Roman"/>
          <w:color w:val="000000" w:themeColor="text1"/>
          <w:sz w:val="26"/>
          <w:szCs w:val="26"/>
        </w:rPr>
        <w:t xml:space="preserve">Предоставление </w:t>
      </w:r>
      <w:r w:rsidR="00EC4460" w:rsidRPr="00A13BEC">
        <w:rPr>
          <w:rFonts w:ascii="Times New Roman" w:hAnsi="Times New Roman" w:cs="Times New Roman"/>
          <w:color w:val="000000" w:themeColor="text1"/>
          <w:sz w:val="26"/>
          <w:szCs w:val="26"/>
        </w:rPr>
        <w:t>социальных выплат молодым семьям</w:t>
      </w:r>
      <w:r w:rsidR="0008727F" w:rsidRPr="00A13BEC">
        <w:rPr>
          <w:rFonts w:ascii="Times New Roman" w:hAnsi="Times New Roman" w:cs="Times New Roman"/>
          <w:color w:val="000000" w:themeColor="text1"/>
          <w:sz w:val="26"/>
          <w:szCs w:val="26"/>
        </w:rPr>
        <w:t xml:space="preserve"> </w:t>
      </w:r>
      <w:r w:rsidR="00B15DD8">
        <w:rPr>
          <w:rFonts w:ascii="Times New Roman" w:hAnsi="Times New Roman" w:cs="Times New Roman"/>
          <w:color w:val="000000" w:themeColor="text1"/>
          <w:sz w:val="26"/>
          <w:szCs w:val="26"/>
        </w:rPr>
        <w:t xml:space="preserve">в 2022 </w:t>
      </w:r>
      <w:r w:rsidR="00B15DD8" w:rsidRPr="00830684">
        <w:rPr>
          <w:rFonts w:ascii="Times New Roman" w:hAnsi="Times New Roman" w:cs="Times New Roman"/>
          <w:color w:val="000000" w:themeColor="text1"/>
          <w:sz w:val="26"/>
          <w:szCs w:val="26"/>
        </w:rPr>
        <w:t xml:space="preserve">году </w:t>
      </w:r>
      <w:r w:rsidR="001C13A2" w:rsidRPr="00830684">
        <w:rPr>
          <w:rFonts w:ascii="Times New Roman" w:hAnsi="Times New Roman" w:cs="Times New Roman"/>
          <w:color w:val="000000" w:themeColor="text1"/>
          <w:sz w:val="26"/>
          <w:szCs w:val="26"/>
        </w:rPr>
        <w:t>осуществля</w:t>
      </w:r>
      <w:r w:rsidR="00B15DD8" w:rsidRPr="00830684">
        <w:rPr>
          <w:rFonts w:ascii="Times New Roman" w:hAnsi="Times New Roman" w:cs="Times New Roman"/>
          <w:color w:val="000000" w:themeColor="text1"/>
          <w:sz w:val="26"/>
          <w:szCs w:val="26"/>
        </w:rPr>
        <w:t>л</w:t>
      </w:r>
      <w:r w:rsidR="00101A04" w:rsidRPr="00830684">
        <w:rPr>
          <w:rFonts w:ascii="Times New Roman" w:hAnsi="Times New Roman" w:cs="Times New Roman"/>
          <w:color w:val="000000" w:themeColor="text1"/>
          <w:sz w:val="26"/>
          <w:szCs w:val="26"/>
        </w:rPr>
        <w:t>ось</w:t>
      </w:r>
      <w:r w:rsidR="001C13A2" w:rsidRPr="00830684">
        <w:rPr>
          <w:rFonts w:ascii="Times New Roman" w:hAnsi="Times New Roman" w:cs="Times New Roman"/>
          <w:color w:val="000000" w:themeColor="text1"/>
          <w:sz w:val="26"/>
          <w:szCs w:val="26"/>
        </w:rPr>
        <w:t xml:space="preserve"> </w:t>
      </w:r>
      <w:r w:rsidRPr="00830684">
        <w:rPr>
          <w:rFonts w:ascii="Times New Roman" w:hAnsi="Times New Roman" w:cs="Times New Roman"/>
          <w:color w:val="000000" w:themeColor="text1"/>
          <w:sz w:val="26"/>
          <w:szCs w:val="26"/>
        </w:rPr>
        <w:t>в рамках мероприятия</w:t>
      </w:r>
      <w:r w:rsidR="00A13BEC" w:rsidRPr="00830684">
        <w:rPr>
          <w:rFonts w:ascii="Times New Roman" w:hAnsi="Times New Roman" w:cs="Times New Roman"/>
          <w:color w:val="000000"/>
          <w:sz w:val="26"/>
          <w:szCs w:val="26"/>
        </w:rPr>
        <w:t xml:space="preserve"> по обеспечению жильем молодых семей в</w:t>
      </w:r>
      <w:r w:rsidR="00A13BEC" w:rsidRPr="00A13BEC">
        <w:rPr>
          <w:rFonts w:ascii="Times New Roman" w:hAnsi="Times New Roman" w:cs="Times New Roman"/>
          <w:color w:val="000000"/>
          <w:sz w:val="26"/>
          <w:szCs w:val="26"/>
        </w:rPr>
        <w:t>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«Создание условий для обеспечения доступным жильем граждан области» государственной программы Вологодской области «Обеспечение населения Вологодской области доступным жильем и создание благоприятных условий проживания на 2021-2025 годы»</w:t>
      </w:r>
      <w:r w:rsidR="00A13BEC">
        <w:rPr>
          <w:rFonts w:ascii="Times New Roman" w:hAnsi="Times New Roman" w:cs="Times New Roman"/>
          <w:color w:val="000000"/>
          <w:sz w:val="26"/>
          <w:szCs w:val="26"/>
        </w:rPr>
        <w:t>.</w:t>
      </w:r>
    </w:p>
    <w:p w:rsidR="006D4276" w:rsidRPr="001C0EB4" w:rsidRDefault="006D4276" w:rsidP="00B15DD8">
      <w:pPr>
        <w:pStyle w:val="af"/>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Предоставление государственной поддержки по обеспечению жильем отдельных категорий граждан, установленных федеральным и областным законодательством (ветераны великой Отечественной войны; ветераны и инвалиды боевых действий, члены семей погибших (умерших) ветеранов и инвалидов боевых действий, инвалидов и семей, имеющих детей-инвалидов, вставших на учет нуждающихся в улучшении жилищных условий до 01.01.2005) </w:t>
      </w:r>
      <w:r w:rsidR="00DD1DF0">
        <w:rPr>
          <w:rFonts w:ascii="Times New Roman" w:hAnsi="Times New Roman" w:cs="Times New Roman"/>
          <w:sz w:val="26"/>
          <w:szCs w:val="26"/>
        </w:rPr>
        <w:t xml:space="preserve">в 2022 году </w:t>
      </w:r>
      <w:r w:rsidR="001C13A2" w:rsidRPr="00830684">
        <w:rPr>
          <w:rFonts w:ascii="Times New Roman" w:hAnsi="Times New Roman" w:cs="Times New Roman"/>
          <w:sz w:val="26"/>
          <w:szCs w:val="26"/>
        </w:rPr>
        <w:t>осуществля</w:t>
      </w:r>
      <w:r w:rsidR="00DD1DF0">
        <w:rPr>
          <w:rFonts w:ascii="Times New Roman" w:hAnsi="Times New Roman" w:cs="Times New Roman"/>
          <w:sz w:val="26"/>
          <w:szCs w:val="26"/>
        </w:rPr>
        <w:t>лось</w:t>
      </w:r>
      <w:r w:rsidR="001C13A2" w:rsidRPr="00830684">
        <w:rPr>
          <w:rFonts w:ascii="Times New Roman" w:hAnsi="Times New Roman" w:cs="Times New Roman"/>
          <w:sz w:val="26"/>
          <w:szCs w:val="26"/>
        </w:rPr>
        <w:t xml:space="preserve"> </w:t>
      </w:r>
      <w:r w:rsidRPr="00830684">
        <w:rPr>
          <w:rFonts w:ascii="Times New Roman" w:hAnsi="Times New Roman" w:cs="Times New Roman"/>
          <w:color w:val="000000" w:themeColor="text1"/>
          <w:sz w:val="26"/>
          <w:szCs w:val="26"/>
        </w:rPr>
        <w:t>в</w:t>
      </w:r>
      <w:r w:rsidRPr="0084521F">
        <w:rPr>
          <w:rFonts w:ascii="Times New Roman" w:hAnsi="Times New Roman" w:cs="Times New Roman"/>
          <w:color w:val="000000" w:themeColor="text1"/>
          <w:sz w:val="26"/>
          <w:szCs w:val="26"/>
        </w:rPr>
        <w:t xml:space="preserve"> рамках мероприятия по обеспечению жильем отдельных категорий граждан </w:t>
      </w:r>
      <w:hyperlink r:id="rId20" w:history="1">
        <w:r w:rsidRPr="0084521F">
          <w:rPr>
            <w:rStyle w:val="af0"/>
            <w:rFonts w:ascii="Times New Roman" w:hAnsi="Times New Roman" w:cs="Times New Roman"/>
            <w:color w:val="000000" w:themeColor="text1"/>
            <w:sz w:val="26"/>
            <w:szCs w:val="26"/>
          </w:rPr>
          <w:t>ведомственной целевой программы</w:t>
        </w:r>
      </w:hyperlink>
      <w:r w:rsidRPr="0084521F">
        <w:rPr>
          <w:rFonts w:ascii="Times New Roman" w:hAnsi="Times New Roman" w:cs="Times New Roman"/>
          <w:color w:val="000000" w:themeColor="text1"/>
          <w:sz w:val="26"/>
          <w:szCs w:val="26"/>
        </w:rPr>
        <w:t xml:space="preserve"> «Оказание государственной поддержки гражданам в обеспечении жильем и оплате жилищно-коммунальных услуг» </w:t>
      </w:r>
      <w:hyperlink r:id="rId21" w:history="1">
        <w:r w:rsidRPr="0084521F">
          <w:rPr>
            <w:rStyle w:val="af0"/>
            <w:rFonts w:ascii="Times New Roman" w:hAnsi="Times New Roman" w:cs="Times New Roman"/>
            <w:color w:val="000000" w:themeColor="text1"/>
            <w:sz w:val="26"/>
            <w:szCs w:val="26"/>
          </w:rPr>
          <w:t>государственной программы</w:t>
        </w:r>
      </w:hyperlink>
      <w:r w:rsidRPr="0084521F">
        <w:rPr>
          <w:rFonts w:ascii="Times New Roman" w:hAnsi="Times New Roman" w:cs="Times New Roman"/>
          <w:color w:val="000000" w:themeColor="text1"/>
          <w:sz w:val="26"/>
          <w:szCs w:val="26"/>
        </w:rPr>
        <w:t xml:space="preserve"> Российской Федерации «Обеспечение доступным и комфортным жильем и коммунальными услугам</w:t>
      </w:r>
      <w:r>
        <w:rPr>
          <w:rFonts w:ascii="Times New Roman" w:hAnsi="Times New Roman" w:cs="Times New Roman"/>
          <w:color w:val="000000" w:themeColor="text1"/>
          <w:sz w:val="26"/>
          <w:szCs w:val="26"/>
        </w:rPr>
        <w:t xml:space="preserve">и граждан Российской Федерации», </w:t>
      </w:r>
      <w:r w:rsidRPr="006D4276">
        <w:rPr>
          <w:rFonts w:ascii="Times New Roman" w:hAnsi="Times New Roman" w:cs="Times New Roman"/>
          <w:sz w:val="26"/>
          <w:szCs w:val="26"/>
        </w:rPr>
        <w:t>в соответствии с Законом Вологодской об</w:t>
      </w:r>
      <w:r w:rsidRPr="006D4276">
        <w:rPr>
          <w:rFonts w:ascii="Times New Roman" w:hAnsi="Times New Roman" w:cs="Times New Roman"/>
          <w:sz w:val="26"/>
          <w:szCs w:val="26"/>
        </w:rPr>
        <w:lastRenderedPageBreak/>
        <w:t>ласти от 06.04.2009 № 1985-ОЗ «О наделении органов местного самоуправления отдельными государственными полномочиями по обеспечению жильем отдельных категорий граждан», в соответствии с Федеральными законами от 24.11.95 № 181-ФЗ «О социальной защите инвалидов в Российской Федерации», 12.01.95 № 5-ФЗ «О ветеранах»</w:t>
      </w:r>
      <w:r w:rsidR="00823494">
        <w:rPr>
          <w:rFonts w:ascii="Times New Roman" w:hAnsi="Times New Roman" w:cs="Times New Roman"/>
          <w:sz w:val="26"/>
          <w:szCs w:val="26"/>
        </w:rPr>
        <w:t>.</w:t>
      </w:r>
    </w:p>
    <w:p w:rsidR="00BB5308" w:rsidRPr="00EF0A8B" w:rsidRDefault="00BB5308" w:rsidP="0044598A">
      <w:pPr>
        <w:spacing w:after="0" w:line="240" w:lineRule="auto"/>
        <w:ind w:firstLine="709"/>
        <w:jc w:val="both"/>
        <w:rPr>
          <w:rFonts w:ascii="Times New Roman" w:eastAsiaTheme="minorHAnsi" w:hAnsi="Times New Roman" w:cs="Times New Roman"/>
          <w:sz w:val="26"/>
          <w:szCs w:val="26"/>
          <w:lang w:eastAsia="en-US"/>
        </w:rPr>
      </w:pPr>
      <w:r w:rsidRPr="00EF0A8B">
        <w:rPr>
          <w:rFonts w:ascii="Times New Roman" w:eastAsiaTheme="minorHAnsi" w:hAnsi="Times New Roman" w:cs="Times New Roman"/>
          <w:sz w:val="26"/>
          <w:szCs w:val="26"/>
          <w:lang w:eastAsia="en-US"/>
        </w:rPr>
        <w:t>Принималось участие в реализации национального проекта «Демография» (федеральный проект «Финансовая поддержка семей при рождении детей», региональный проект «Финансовая поддержка семей при рождении детей», государственная программа «Совершенствование системы управления и распоряжения земельно-имущественным комплексом области на 2021-2025 годы</w:t>
      </w:r>
      <w:r w:rsidR="006D0B03" w:rsidRPr="00EF0A8B">
        <w:rPr>
          <w:rFonts w:ascii="Times New Roman" w:eastAsiaTheme="minorHAnsi" w:hAnsi="Times New Roman" w:cs="Times New Roman"/>
          <w:sz w:val="26"/>
          <w:szCs w:val="26"/>
          <w:lang w:eastAsia="en-US"/>
        </w:rPr>
        <w:t>» в части предоставления единовременной денежной выплаты взамен предоставления земельного участка гражданам, имеющим трех и более детей, состоящим на учете для индивидуального жилищного строительства.</w:t>
      </w:r>
    </w:p>
    <w:p w:rsidR="00D50795" w:rsidRPr="00EF0A8B" w:rsidRDefault="0044598A" w:rsidP="0044598A">
      <w:pPr>
        <w:spacing w:after="0" w:line="240" w:lineRule="auto"/>
        <w:ind w:firstLine="709"/>
        <w:jc w:val="both"/>
        <w:rPr>
          <w:rFonts w:ascii="Times New Roman" w:eastAsiaTheme="minorHAnsi" w:hAnsi="Times New Roman" w:cs="Times New Roman"/>
          <w:sz w:val="26"/>
          <w:szCs w:val="26"/>
          <w:lang w:eastAsia="en-US"/>
        </w:rPr>
        <w:sectPr w:rsidR="00D50795" w:rsidRPr="00EF0A8B" w:rsidSect="001E7E24">
          <w:headerReference w:type="default" r:id="rId22"/>
          <w:headerReference w:type="first" r:id="rId23"/>
          <w:pgSz w:w="11906" w:h="16838" w:code="9"/>
          <w:pgMar w:top="1134" w:right="624" w:bottom="680" w:left="1418" w:header="709" w:footer="709" w:gutter="0"/>
          <w:cols w:space="708"/>
          <w:titlePg/>
          <w:docGrid w:linePitch="360"/>
        </w:sectPr>
      </w:pPr>
      <w:r w:rsidRPr="00EF0A8B">
        <w:rPr>
          <w:rFonts w:ascii="Times New Roman" w:eastAsiaTheme="minorHAnsi" w:hAnsi="Times New Roman" w:cs="Times New Roman"/>
          <w:sz w:val="26"/>
          <w:szCs w:val="26"/>
          <w:lang w:eastAsia="en-US"/>
        </w:rPr>
        <w:t>.</w:t>
      </w:r>
    </w:p>
    <w:p w:rsidR="00BE21D7" w:rsidRPr="0044598A" w:rsidRDefault="00841079" w:rsidP="00BE21D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w:t>
      </w:r>
      <w:r w:rsidR="0034456E">
        <w:rPr>
          <w:rFonts w:ascii="Times New Roman" w:eastAsia="Times New Roman" w:hAnsi="Times New Roman" w:cs="Times New Roman"/>
          <w:sz w:val="26"/>
          <w:szCs w:val="26"/>
        </w:rPr>
        <w:t>риложение</w:t>
      </w:r>
      <w:r w:rsidR="00BE21D7" w:rsidRPr="0044598A">
        <w:rPr>
          <w:rFonts w:ascii="Times New Roman" w:eastAsia="Times New Roman" w:hAnsi="Times New Roman" w:cs="Times New Roman"/>
          <w:sz w:val="26"/>
          <w:szCs w:val="26"/>
        </w:rPr>
        <w:t xml:space="preserve"> </w:t>
      </w:r>
      <w:r w:rsidR="00270316" w:rsidRPr="004E3328">
        <w:rPr>
          <w:rFonts w:ascii="Times New Roman" w:eastAsia="Times New Roman" w:hAnsi="Times New Roman" w:cs="Times New Roman"/>
          <w:sz w:val="26"/>
          <w:szCs w:val="26"/>
        </w:rPr>
        <w:t>1</w:t>
      </w:r>
    </w:p>
    <w:p w:rsidR="002A5085" w:rsidRDefault="002A5085" w:rsidP="00BE21D7">
      <w:pPr>
        <w:spacing w:after="0" w:line="240" w:lineRule="auto"/>
        <w:jc w:val="center"/>
        <w:rPr>
          <w:rFonts w:ascii="Times New Roman" w:eastAsia="Times New Roman" w:hAnsi="Times New Roman" w:cs="Times New Roman"/>
          <w:sz w:val="26"/>
          <w:szCs w:val="26"/>
        </w:rPr>
      </w:pPr>
    </w:p>
    <w:p w:rsidR="00516A63" w:rsidRDefault="00516A63" w:rsidP="00BE21D7">
      <w:pPr>
        <w:spacing w:after="0" w:line="240" w:lineRule="auto"/>
        <w:jc w:val="center"/>
        <w:rPr>
          <w:rFonts w:ascii="Times New Roman" w:eastAsia="Times New Roman" w:hAnsi="Times New Roman" w:cs="Times New Roman"/>
          <w:sz w:val="26"/>
          <w:szCs w:val="26"/>
        </w:rPr>
      </w:pPr>
      <w:r w:rsidRPr="0008727F">
        <w:rPr>
          <w:rFonts w:ascii="Times New Roman" w:eastAsia="Times New Roman" w:hAnsi="Times New Roman" w:cs="Times New Roman"/>
          <w:sz w:val="26"/>
          <w:szCs w:val="26"/>
        </w:rPr>
        <w:t>Сведения о достижении значений целевых показателей (индикаторов)</w:t>
      </w:r>
    </w:p>
    <w:tbl>
      <w:tblPr>
        <w:tblStyle w:val="afd"/>
        <w:tblW w:w="15446" w:type="dxa"/>
        <w:tblLook w:val="04A0" w:firstRow="1" w:lastRow="0" w:firstColumn="1" w:lastColumn="0" w:noHBand="0" w:noVBand="1"/>
      </w:tblPr>
      <w:tblGrid>
        <w:gridCol w:w="568"/>
        <w:gridCol w:w="6231"/>
        <w:gridCol w:w="851"/>
        <w:gridCol w:w="850"/>
        <w:gridCol w:w="1134"/>
        <w:gridCol w:w="1134"/>
        <w:gridCol w:w="993"/>
        <w:gridCol w:w="3685"/>
      </w:tblGrid>
      <w:tr w:rsidR="007C4D76" w:rsidRPr="009E0C5C" w:rsidTr="00270316">
        <w:trPr>
          <w:trHeight w:val="516"/>
          <w:tblHeader/>
        </w:trPr>
        <w:tc>
          <w:tcPr>
            <w:tcW w:w="568" w:type="dxa"/>
            <w:vMerge w:val="restart"/>
            <w:tcBorders>
              <w:bottom w:val="single" w:sz="4" w:space="0" w:color="auto"/>
            </w:tcBorders>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 п/п</w:t>
            </w:r>
          </w:p>
        </w:tc>
        <w:tc>
          <w:tcPr>
            <w:tcW w:w="6231" w:type="dxa"/>
            <w:vMerge w:val="restart"/>
            <w:tcBorders>
              <w:bottom w:val="single" w:sz="4" w:space="0" w:color="auto"/>
            </w:tcBorders>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Наименование целевого показателя (индикатора) муниципальной программы</w:t>
            </w:r>
          </w:p>
        </w:tc>
        <w:tc>
          <w:tcPr>
            <w:tcW w:w="851" w:type="dxa"/>
            <w:vMerge w:val="restart"/>
            <w:tcBorders>
              <w:bottom w:val="single" w:sz="4" w:space="0" w:color="auto"/>
            </w:tcBorders>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Ед. измерения</w:t>
            </w:r>
          </w:p>
        </w:tc>
        <w:tc>
          <w:tcPr>
            <w:tcW w:w="4111" w:type="dxa"/>
            <w:gridSpan w:val="4"/>
            <w:tcBorders>
              <w:bottom w:val="single" w:sz="4" w:space="0" w:color="auto"/>
            </w:tcBorders>
          </w:tcPr>
          <w:p w:rsidR="007C4D76" w:rsidRPr="009E0C5C" w:rsidRDefault="007C4D76" w:rsidP="00B01483">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 xml:space="preserve">Значение показателя (индикатора) </w:t>
            </w:r>
          </w:p>
          <w:p w:rsidR="007C4D76" w:rsidRPr="009E0C5C" w:rsidRDefault="007C4D76" w:rsidP="00B01483">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муниципальной программы</w:t>
            </w:r>
          </w:p>
        </w:tc>
        <w:tc>
          <w:tcPr>
            <w:tcW w:w="3685" w:type="dxa"/>
            <w:vMerge w:val="restart"/>
            <w:tcBorders>
              <w:bottom w:val="single" w:sz="4" w:space="0" w:color="auto"/>
            </w:tcBorders>
          </w:tcPr>
          <w:p w:rsidR="007C4D76" w:rsidRPr="009E0C5C" w:rsidRDefault="007C4D76" w:rsidP="009E0C5C">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Обоснование отклонения</w:t>
            </w:r>
          </w:p>
          <w:p w:rsidR="007C4D76" w:rsidRPr="009E0C5C" w:rsidRDefault="007C4D76" w:rsidP="009E0C5C">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значения показателя (индикатора), не достижения или перевыполнения планового значения показателя (индикатора), других изменений по показателям</w:t>
            </w:r>
          </w:p>
        </w:tc>
      </w:tr>
      <w:tr w:rsidR="007C4D76" w:rsidRPr="009E0C5C" w:rsidTr="00270316">
        <w:trPr>
          <w:tblHeader/>
        </w:trPr>
        <w:tc>
          <w:tcPr>
            <w:tcW w:w="568" w:type="dxa"/>
            <w:vMerge/>
          </w:tcPr>
          <w:p w:rsidR="007C4D76" w:rsidRPr="009E0C5C" w:rsidRDefault="007C4D76" w:rsidP="00BE21D7">
            <w:pPr>
              <w:jc w:val="center"/>
              <w:rPr>
                <w:rFonts w:ascii="Times New Roman" w:eastAsia="Times New Roman" w:hAnsi="Times New Roman" w:cs="Times New Roman"/>
                <w:sz w:val="24"/>
                <w:szCs w:val="24"/>
              </w:rPr>
            </w:pPr>
          </w:p>
        </w:tc>
        <w:tc>
          <w:tcPr>
            <w:tcW w:w="6231" w:type="dxa"/>
            <w:vMerge/>
          </w:tcPr>
          <w:p w:rsidR="007C4D76" w:rsidRPr="009E0C5C" w:rsidRDefault="007C4D76" w:rsidP="00BE21D7">
            <w:pPr>
              <w:jc w:val="center"/>
              <w:rPr>
                <w:rFonts w:ascii="Times New Roman" w:eastAsia="Times New Roman" w:hAnsi="Times New Roman" w:cs="Times New Roman"/>
                <w:sz w:val="24"/>
                <w:szCs w:val="24"/>
              </w:rPr>
            </w:pPr>
          </w:p>
        </w:tc>
        <w:tc>
          <w:tcPr>
            <w:tcW w:w="851" w:type="dxa"/>
            <w:vMerge/>
          </w:tcPr>
          <w:p w:rsidR="007C4D76" w:rsidRPr="009E0C5C" w:rsidRDefault="007C4D76" w:rsidP="00BE21D7">
            <w:pPr>
              <w:jc w:val="center"/>
              <w:rPr>
                <w:rFonts w:ascii="Times New Roman" w:eastAsia="Times New Roman" w:hAnsi="Times New Roman" w:cs="Times New Roman"/>
                <w:sz w:val="24"/>
                <w:szCs w:val="24"/>
              </w:rPr>
            </w:pPr>
          </w:p>
        </w:tc>
        <w:tc>
          <w:tcPr>
            <w:tcW w:w="850" w:type="dxa"/>
          </w:tcPr>
          <w:p w:rsidR="0008727F" w:rsidRDefault="007C4D76" w:rsidP="00B01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w:t>
            </w:r>
          </w:p>
          <w:p w:rsidR="007C4D76" w:rsidRDefault="007C4D76" w:rsidP="00B01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 факт</w:t>
            </w:r>
            <w:r w:rsidR="006D10D9">
              <w:rPr>
                <w:rFonts w:ascii="Times New Roman" w:eastAsia="Times New Roman" w:hAnsi="Times New Roman" w:cs="Times New Roman"/>
                <w:sz w:val="24"/>
                <w:szCs w:val="24"/>
              </w:rPr>
              <w:t>*</w:t>
            </w:r>
          </w:p>
        </w:tc>
        <w:tc>
          <w:tcPr>
            <w:tcW w:w="1134" w:type="dxa"/>
          </w:tcPr>
          <w:p w:rsidR="007C4D76" w:rsidRPr="009E0C5C" w:rsidRDefault="007C4D76" w:rsidP="00B01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план</w:t>
            </w:r>
          </w:p>
        </w:tc>
        <w:tc>
          <w:tcPr>
            <w:tcW w:w="1134" w:type="dxa"/>
          </w:tcPr>
          <w:p w:rsidR="0008727F" w:rsidRDefault="007C4D76" w:rsidP="00BE21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w:t>
            </w:r>
          </w:p>
          <w:p w:rsidR="007C4D76" w:rsidRPr="009E0C5C" w:rsidRDefault="007C4D76" w:rsidP="00BE21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 факт</w:t>
            </w:r>
          </w:p>
        </w:tc>
        <w:tc>
          <w:tcPr>
            <w:tcW w:w="993" w:type="dxa"/>
          </w:tcPr>
          <w:p w:rsidR="0008727F" w:rsidRDefault="007C4D76" w:rsidP="00BE21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4D76" w:rsidRPr="009E0C5C" w:rsidRDefault="007C4D76" w:rsidP="00BE21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исполнения</w:t>
            </w:r>
          </w:p>
        </w:tc>
        <w:tc>
          <w:tcPr>
            <w:tcW w:w="3685" w:type="dxa"/>
            <w:vMerge/>
          </w:tcPr>
          <w:p w:rsidR="007C4D76" w:rsidRPr="009E0C5C" w:rsidRDefault="007C4D76" w:rsidP="00BE21D7">
            <w:pPr>
              <w:jc w:val="center"/>
              <w:rPr>
                <w:rFonts w:ascii="Times New Roman" w:eastAsia="Times New Roman" w:hAnsi="Times New Roman" w:cs="Times New Roman"/>
                <w:sz w:val="24"/>
                <w:szCs w:val="24"/>
              </w:rPr>
            </w:pPr>
          </w:p>
        </w:tc>
      </w:tr>
      <w:tr w:rsidR="007C4D76" w:rsidRPr="009E0C5C" w:rsidTr="00270316">
        <w:trPr>
          <w:tblHeader/>
        </w:trPr>
        <w:tc>
          <w:tcPr>
            <w:tcW w:w="568" w:type="dxa"/>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1</w:t>
            </w:r>
          </w:p>
        </w:tc>
        <w:tc>
          <w:tcPr>
            <w:tcW w:w="6231" w:type="dxa"/>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2</w:t>
            </w:r>
          </w:p>
        </w:tc>
        <w:tc>
          <w:tcPr>
            <w:tcW w:w="851" w:type="dxa"/>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3</w:t>
            </w:r>
          </w:p>
        </w:tc>
        <w:tc>
          <w:tcPr>
            <w:tcW w:w="850" w:type="dxa"/>
          </w:tcPr>
          <w:p w:rsidR="007C4D76" w:rsidRPr="009E0C5C" w:rsidRDefault="007C4D76" w:rsidP="00B01483">
            <w:pPr>
              <w:jc w:val="center"/>
              <w:rPr>
                <w:rFonts w:ascii="Times New Roman" w:eastAsia="Times New Roman" w:hAnsi="Times New Roman" w:cs="Times New Roman"/>
                <w:sz w:val="24"/>
                <w:szCs w:val="24"/>
              </w:rPr>
            </w:pPr>
          </w:p>
        </w:tc>
        <w:tc>
          <w:tcPr>
            <w:tcW w:w="1134" w:type="dxa"/>
          </w:tcPr>
          <w:p w:rsidR="007C4D76" w:rsidRPr="009E0C5C" w:rsidRDefault="007C4D76" w:rsidP="00B01483">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4</w:t>
            </w:r>
          </w:p>
        </w:tc>
        <w:tc>
          <w:tcPr>
            <w:tcW w:w="1134" w:type="dxa"/>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5</w:t>
            </w:r>
          </w:p>
        </w:tc>
        <w:tc>
          <w:tcPr>
            <w:tcW w:w="993" w:type="dxa"/>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6</w:t>
            </w:r>
          </w:p>
        </w:tc>
        <w:tc>
          <w:tcPr>
            <w:tcW w:w="3685" w:type="dxa"/>
          </w:tcPr>
          <w:p w:rsidR="007C4D76" w:rsidRPr="009E0C5C" w:rsidRDefault="007C4D76" w:rsidP="00BE21D7">
            <w:pPr>
              <w:jc w:val="center"/>
              <w:rPr>
                <w:rFonts w:ascii="Times New Roman" w:eastAsia="Times New Roman" w:hAnsi="Times New Roman" w:cs="Times New Roman"/>
                <w:sz w:val="24"/>
                <w:szCs w:val="24"/>
              </w:rPr>
            </w:pPr>
            <w:r w:rsidRPr="009E0C5C">
              <w:rPr>
                <w:rFonts w:ascii="Times New Roman" w:eastAsia="Times New Roman" w:hAnsi="Times New Roman" w:cs="Times New Roman"/>
                <w:sz w:val="24"/>
                <w:szCs w:val="24"/>
              </w:rPr>
              <w:t>7</w:t>
            </w:r>
          </w:p>
        </w:tc>
      </w:tr>
      <w:tr w:rsidR="00B1467E" w:rsidRPr="009E0C5C" w:rsidTr="00270316">
        <w:tc>
          <w:tcPr>
            <w:tcW w:w="15446" w:type="dxa"/>
            <w:gridSpan w:val="8"/>
          </w:tcPr>
          <w:p w:rsidR="00B1467E" w:rsidRPr="007C4D76" w:rsidRDefault="00B1467E" w:rsidP="009E0C5C">
            <w:pPr>
              <w:jc w:val="center"/>
              <w:rPr>
                <w:rFonts w:ascii="Times New Roman" w:eastAsia="Times New Roman" w:hAnsi="Times New Roman" w:cs="Times New Roman"/>
                <w:sz w:val="24"/>
                <w:szCs w:val="24"/>
              </w:rPr>
            </w:pPr>
            <w:r w:rsidRPr="007C4D76">
              <w:rPr>
                <w:rFonts w:ascii="Times New Roman" w:eastAsia="Times New Roman" w:hAnsi="Times New Roman" w:cs="Times New Roman"/>
                <w:sz w:val="24"/>
                <w:szCs w:val="24"/>
              </w:rPr>
              <w:t>Основное мероприятие 1: «Реализация мероприятий по обеспечению жильем молодых семей города»</w:t>
            </w:r>
          </w:p>
        </w:tc>
      </w:tr>
      <w:tr w:rsidR="007C4D76" w:rsidRPr="008F0840" w:rsidTr="00270316">
        <w:tc>
          <w:tcPr>
            <w:tcW w:w="568"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1.</w:t>
            </w:r>
          </w:p>
        </w:tc>
        <w:tc>
          <w:tcPr>
            <w:tcW w:w="6231"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 xml:space="preserve">Количество молодых семей, </w:t>
            </w:r>
          </w:p>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 xml:space="preserve">признанных получателями </w:t>
            </w:r>
          </w:p>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социальных выплат в текущем году</w:t>
            </w:r>
          </w:p>
        </w:tc>
        <w:tc>
          <w:tcPr>
            <w:tcW w:w="851"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w:t>
            </w:r>
          </w:p>
        </w:tc>
        <w:tc>
          <w:tcPr>
            <w:tcW w:w="850"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9</w:t>
            </w:r>
          </w:p>
        </w:tc>
        <w:tc>
          <w:tcPr>
            <w:tcW w:w="1134"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9</w:t>
            </w:r>
          </w:p>
        </w:tc>
        <w:tc>
          <w:tcPr>
            <w:tcW w:w="993"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tcPr>
          <w:p w:rsidR="007C4D76" w:rsidRPr="008F0840" w:rsidRDefault="007C4D76" w:rsidP="009E0C5C">
            <w:pPr>
              <w:jc w:val="center"/>
              <w:rPr>
                <w:rFonts w:ascii="Times New Roman" w:eastAsia="Times New Roman" w:hAnsi="Times New Roman" w:cs="Times New Roman"/>
                <w:sz w:val="24"/>
                <w:szCs w:val="24"/>
              </w:rPr>
            </w:pPr>
          </w:p>
        </w:tc>
      </w:tr>
      <w:tr w:rsidR="007C4D76" w:rsidRPr="008F0840" w:rsidTr="00270316">
        <w:tc>
          <w:tcPr>
            <w:tcW w:w="568"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2.</w:t>
            </w:r>
          </w:p>
        </w:tc>
        <w:tc>
          <w:tcPr>
            <w:tcW w:w="6231" w:type="dxa"/>
          </w:tcPr>
          <w:p w:rsidR="007C4D76" w:rsidRPr="008F0840" w:rsidRDefault="007C4D76" w:rsidP="008F0840">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851"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w:t>
            </w:r>
          </w:p>
        </w:tc>
        <w:tc>
          <w:tcPr>
            <w:tcW w:w="850"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9</w:t>
            </w:r>
          </w:p>
        </w:tc>
        <w:tc>
          <w:tcPr>
            <w:tcW w:w="1134"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3" w:type="dxa"/>
          </w:tcPr>
          <w:p w:rsidR="007C4D76" w:rsidRPr="008F0840" w:rsidRDefault="007C4D76" w:rsidP="00246B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tcPr>
          <w:p w:rsidR="007C4D76" w:rsidRPr="008F0840" w:rsidRDefault="007C4D76" w:rsidP="00246BA1">
            <w:pPr>
              <w:jc w:val="center"/>
              <w:rPr>
                <w:rFonts w:ascii="Times New Roman" w:eastAsia="Times New Roman" w:hAnsi="Times New Roman" w:cs="Times New Roman"/>
                <w:sz w:val="24"/>
                <w:szCs w:val="24"/>
              </w:rPr>
            </w:pPr>
          </w:p>
        </w:tc>
      </w:tr>
      <w:tr w:rsidR="007C4D76" w:rsidRPr="008F0840" w:rsidTr="00270316">
        <w:tc>
          <w:tcPr>
            <w:tcW w:w="568"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3.</w:t>
            </w:r>
          </w:p>
        </w:tc>
        <w:tc>
          <w:tcPr>
            <w:tcW w:w="6231" w:type="dxa"/>
          </w:tcPr>
          <w:p w:rsidR="007C4D76" w:rsidRPr="008F0840" w:rsidRDefault="007C4D76" w:rsidP="00246BA1">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 xml:space="preserve">Доля молодых семей, признанных получателями социальных выплат, от количества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rPr>
                <w:rFonts w:ascii="Times New Roman" w:eastAsia="Times New Roman" w:hAnsi="Times New Roman" w:cs="Times New Roman"/>
                <w:sz w:val="24"/>
                <w:szCs w:val="24"/>
              </w:rPr>
              <w:t>Российской Федерации «Обеспечение доступным и комфортным жильем и коммунальными услугами граждан Российской Федерации» в текущем году</w:t>
            </w:r>
          </w:p>
        </w:tc>
        <w:tc>
          <w:tcPr>
            <w:tcW w:w="851"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w:t>
            </w:r>
          </w:p>
        </w:tc>
        <w:tc>
          <w:tcPr>
            <w:tcW w:w="850" w:type="dxa"/>
          </w:tcPr>
          <w:p w:rsidR="007C4D76" w:rsidRPr="008F0840" w:rsidRDefault="001C0EB4" w:rsidP="009E0C5C">
            <w:pPr>
              <w:jc w:val="center"/>
              <w:rPr>
                <w:rFonts w:ascii="Times New Roman" w:eastAsia="Times New Roman" w:hAnsi="Times New Roman" w:cs="Times New Roman"/>
                <w:sz w:val="24"/>
                <w:szCs w:val="24"/>
              </w:rPr>
            </w:pPr>
            <w:r w:rsidRPr="001C0EB4">
              <w:rPr>
                <w:rFonts w:ascii="Times New Roman" w:eastAsia="Times New Roman" w:hAnsi="Times New Roman" w:cs="Times New Roman"/>
                <w:sz w:val="24"/>
                <w:szCs w:val="24"/>
              </w:rPr>
              <w:t>10,3</w:t>
            </w:r>
          </w:p>
        </w:tc>
        <w:tc>
          <w:tcPr>
            <w:tcW w:w="1134"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17</w:t>
            </w:r>
          </w:p>
        </w:tc>
        <w:tc>
          <w:tcPr>
            <w:tcW w:w="1134" w:type="dxa"/>
          </w:tcPr>
          <w:p w:rsidR="007C4D76" w:rsidRPr="008F0840" w:rsidRDefault="007C4D76" w:rsidP="009E0C5C">
            <w:pPr>
              <w:jc w:val="center"/>
              <w:rPr>
                <w:rFonts w:ascii="Times New Roman" w:eastAsia="Times New Roman" w:hAnsi="Times New Roman" w:cs="Times New Roman"/>
                <w:sz w:val="24"/>
                <w:szCs w:val="24"/>
              </w:rPr>
            </w:pPr>
            <w:r w:rsidRPr="008F0840">
              <w:rPr>
                <w:rFonts w:ascii="Times New Roman" w:eastAsia="Times New Roman" w:hAnsi="Times New Roman" w:cs="Times New Roman"/>
                <w:sz w:val="24"/>
                <w:szCs w:val="24"/>
              </w:rPr>
              <w:t>17</w:t>
            </w:r>
          </w:p>
        </w:tc>
        <w:tc>
          <w:tcPr>
            <w:tcW w:w="993"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tcPr>
          <w:p w:rsidR="007C4D76" w:rsidRPr="008F0840" w:rsidRDefault="007C4D76" w:rsidP="009E0C5C">
            <w:pPr>
              <w:jc w:val="center"/>
              <w:rPr>
                <w:rFonts w:ascii="Times New Roman" w:eastAsia="Times New Roman" w:hAnsi="Times New Roman" w:cs="Times New Roman"/>
                <w:sz w:val="24"/>
                <w:szCs w:val="24"/>
              </w:rPr>
            </w:pPr>
          </w:p>
        </w:tc>
      </w:tr>
      <w:tr w:rsidR="00B1467E" w:rsidRPr="007100AD" w:rsidTr="00270316">
        <w:tc>
          <w:tcPr>
            <w:tcW w:w="15446" w:type="dxa"/>
            <w:gridSpan w:val="8"/>
          </w:tcPr>
          <w:p w:rsidR="00B1467E" w:rsidRPr="007100AD" w:rsidRDefault="00B1467E"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 xml:space="preserve">Основное мероприятие 2: «Предоставление государственной поддержки по обеспечению жильем отдельных категорий граждан </w:t>
            </w:r>
          </w:p>
          <w:p w:rsidR="00B1467E" w:rsidRPr="007100AD" w:rsidRDefault="00B1467E"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в соответствии с федеральным и областным законодательством»</w:t>
            </w:r>
          </w:p>
        </w:tc>
      </w:tr>
      <w:tr w:rsidR="007C4D76" w:rsidRPr="007100AD" w:rsidTr="00270316">
        <w:tc>
          <w:tcPr>
            <w:tcW w:w="568" w:type="dxa"/>
            <w:vMerge w:val="restart"/>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1.</w:t>
            </w:r>
          </w:p>
        </w:tc>
        <w:tc>
          <w:tcPr>
            <w:tcW w:w="6231" w:type="dxa"/>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51" w:type="dxa"/>
            <w:vMerge w:val="restart"/>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чел.</w:t>
            </w:r>
          </w:p>
        </w:tc>
        <w:tc>
          <w:tcPr>
            <w:tcW w:w="850"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vMerge w:val="restart"/>
          </w:tcPr>
          <w:p w:rsidR="007C4D76" w:rsidRPr="007100AD" w:rsidRDefault="007C4D76" w:rsidP="009E0C5C">
            <w:pPr>
              <w:jc w:val="center"/>
              <w:rPr>
                <w:rFonts w:ascii="Times New Roman" w:eastAsia="Times New Roman" w:hAnsi="Times New Roman" w:cs="Times New Roman"/>
                <w:sz w:val="24"/>
                <w:szCs w:val="24"/>
              </w:rPr>
            </w:pPr>
          </w:p>
          <w:p w:rsidR="007C4D76" w:rsidRDefault="007C4D76" w:rsidP="009E0C5C">
            <w:pPr>
              <w:jc w:val="center"/>
              <w:rPr>
                <w:rFonts w:ascii="Times New Roman" w:eastAsia="Times New Roman" w:hAnsi="Times New Roman" w:cs="Times New Roman"/>
                <w:sz w:val="24"/>
                <w:szCs w:val="24"/>
              </w:rPr>
            </w:pPr>
          </w:p>
          <w:p w:rsidR="007C4D76" w:rsidRDefault="007C4D76" w:rsidP="009E0C5C">
            <w:pPr>
              <w:jc w:val="center"/>
              <w:rPr>
                <w:rFonts w:ascii="Times New Roman" w:eastAsia="Times New Roman" w:hAnsi="Times New Roman" w:cs="Times New Roman"/>
                <w:sz w:val="24"/>
                <w:szCs w:val="24"/>
              </w:rPr>
            </w:pPr>
          </w:p>
          <w:p w:rsidR="007C4D76" w:rsidRDefault="007C4D76" w:rsidP="009E0C5C">
            <w:pPr>
              <w:jc w:val="center"/>
              <w:rPr>
                <w:rFonts w:ascii="Times New Roman" w:eastAsia="Times New Roman" w:hAnsi="Times New Roman" w:cs="Times New Roman"/>
                <w:sz w:val="24"/>
                <w:szCs w:val="24"/>
              </w:rPr>
            </w:pPr>
          </w:p>
          <w:p w:rsidR="007C4D76" w:rsidRDefault="007C4D76" w:rsidP="009E0C5C">
            <w:pPr>
              <w:jc w:val="center"/>
              <w:rPr>
                <w:rFonts w:ascii="Times New Roman" w:eastAsia="Times New Roman" w:hAnsi="Times New Roman" w:cs="Times New Roman"/>
                <w:sz w:val="24"/>
                <w:szCs w:val="24"/>
              </w:rPr>
            </w:pPr>
          </w:p>
          <w:p w:rsidR="007C4D76" w:rsidRDefault="007C4D76" w:rsidP="009E0C5C">
            <w:pPr>
              <w:jc w:val="center"/>
              <w:rPr>
                <w:rFonts w:ascii="Times New Roman" w:eastAsia="Times New Roman" w:hAnsi="Times New Roman" w:cs="Times New Roman"/>
                <w:sz w:val="24"/>
                <w:szCs w:val="24"/>
              </w:rPr>
            </w:pPr>
          </w:p>
          <w:p w:rsidR="007C4D76" w:rsidRDefault="007C4D76" w:rsidP="009E0C5C">
            <w:pPr>
              <w:jc w:val="center"/>
              <w:rPr>
                <w:rFonts w:ascii="Times New Roman" w:eastAsia="Times New Roman" w:hAnsi="Times New Roman" w:cs="Times New Roman"/>
                <w:sz w:val="24"/>
                <w:szCs w:val="24"/>
              </w:rPr>
            </w:pPr>
          </w:p>
          <w:p w:rsidR="007C4D76" w:rsidRDefault="007C4D76" w:rsidP="009E0C5C">
            <w:pPr>
              <w:jc w:val="center"/>
              <w:rPr>
                <w:rFonts w:ascii="Times New Roman" w:eastAsia="Times New Roman" w:hAnsi="Times New Roman" w:cs="Times New Roman"/>
                <w:sz w:val="24"/>
                <w:szCs w:val="24"/>
              </w:rPr>
            </w:pPr>
          </w:p>
          <w:p w:rsidR="007C4D76" w:rsidRDefault="007C4D76" w:rsidP="009E0C5C">
            <w:pPr>
              <w:jc w:val="center"/>
              <w:rPr>
                <w:rFonts w:ascii="Times New Roman" w:eastAsia="Times New Roman" w:hAnsi="Times New Roman" w:cs="Times New Roman"/>
                <w:sz w:val="24"/>
                <w:szCs w:val="24"/>
              </w:rPr>
            </w:pPr>
          </w:p>
          <w:p w:rsidR="007C4D76" w:rsidRPr="007100AD" w:rsidRDefault="007C4D76" w:rsidP="00101A04">
            <w:pPr>
              <w:jc w:val="center"/>
              <w:rPr>
                <w:rFonts w:ascii="Times New Roman" w:eastAsia="Times New Roman" w:hAnsi="Times New Roman" w:cs="Times New Roman"/>
                <w:sz w:val="24"/>
                <w:szCs w:val="24"/>
              </w:rPr>
            </w:pPr>
          </w:p>
        </w:tc>
      </w:tr>
      <w:tr w:rsidR="007C4D76" w:rsidRPr="007100AD" w:rsidTr="00270316">
        <w:tc>
          <w:tcPr>
            <w:tcW w:w="568" w:type="dxa"/>
            <w:vMerge/>
          </w:tcPr>
          <w:p w:rsidR="007C4D76" w:rsidRPr="007100AD" w:rsidRDefault="007C4D76" w:rsidP="009E0C5C">
            <w:pPr>
              <w:jc w:val="center"/>
              <w:rPr>
                <w:rFonts w:ascii="Times New Roman" w:eastAsia="Times New Roman" w:hAnsi="Times New Roman" w:cs="Times New Roman"/>
                <w:sz w:val="24"/>
                <w:szCs w:val="24"/>
              </w:rPr>
            </w:pPr>
          </w:p>
        </w:tc>
        <w:tc>
          <w:tcPr>
            <w:tcW w:w="6231" w:type="dxa"/>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ветеранов Великой Отечественной войны</w:t>
            </w:r>
          </w:p>
        </w:tc>
        <w:tc>
          <w:tcPr>
            <w:tcW w:w="851" w:type="dxa"/>
            <w:vMerge/>
          </w:tcPr>
          <w:p w:rsidR="007C4D76" w:rsidRPr="007100AD" w:rsidRDefault="007C4D76" w:rsidP="009E0C5C">
            <w:pPr>
              <w:jc w:val="center"/>
              <w:rPr>
                <w:rFonts w:ascii="Times New Roman" w:eastAsia="Times New Roman" w:hAnsi="Times New Roman" w:cs="Times New Roman"/>
                <w:sz w:val="24"/>
                <w:szCs w:val="24"/>
              </w:rPr>
            </w:pPr>
          </w:p>
        </w:tc>
        <w:tc>
          <w:tcPr>
            <w:tcW w:w="850"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Pr>
          <w:p w:rsidR="007C4D76" w:rsidRPr="007100AD" w:rsidRDefault="00823494" w:rsidP="009E0C5C">
            <w:pPr>
              <w:jc w:val="center"/>
              <w:rPr>
                <w:rFonts w:ascii="Times New Roman" w:eastAsia="Times New Roman" w:hAnsi="Times New Roman" w:cs="Times New Roman"/>
                <w:sz w:val="24"/>
                <w:szCs w:val="24"/>
              </w:rPr>
            </w:pPr>
            <w:r w:rsidRPr="00CF45E8">
              <w:rPr>
                <w:rFonts w:ascii="Times New Roman" w:eastAsia="Times New Roman" w:hAnsi="Times New Roman" w:cs="Times New Roman"/>
                <w:sz w:val="24"/>
                <w:szCs w:val="24"/>
              </w:rPr>
              <w:t>1</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vMerge/>
          </w:tcPr>
          <w:p w:rsidR="007C4D76" w:rsidRPr="007100AD" w:rsidRDefault="007C4D76" w:rsidP="009E0C5C">
            <w:pPr>
              <w:jc w:val="center"/>
              <w:rPr>
                <w:rFonts w:ascii="Times New Roman" w:eastAsia="Times New Roman" w:hAnsi="Times New Roman" w:cs="Times New Roman"/>
                <w:sz w:val="24"/>
                <w:szCs w:val="24"/>
              </w:rPr>
            </w:pPr>
          </w:p>
        </w:tc>
      </w:tr>
      <w:tr w:rsidR="007C4D76" w:rsidRPr="007100AD" w:rsidTr="00270316">
        <w:tc>
          <w:tcPr>
            <w:tcW w:w="568" w:type="dxa"/>
            <w:vMerge/>
          </w:tcPr>
          <w:p w:rsidR="007C4D76" w:rsidRPr="007100AD" w:rsidRDefault="007C4D76" w:rsidP="009E0C5C">
            <w:pPr>
              <w:jc w:val="center"/>
              <w:rPr>
                <w:rFonts w:ascii="Times New Roman" w:eastAsia="Times New Roman" w:hAnsi="Times New Roman" w:cs="Times New Roman"/>
                <w:sz w:val="24"/>
                <w:szCs w:val="24"/>
              </w:rPr>
            </w:pPr>
          </w:p>
        </w:tc>
        <w:tc>
          <w:tcPr>
            <w:tcW w:w="6231" w:type="dxa"/>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ветеранов боевых действий</w:t>
            </w:r>
          </w:p>
        </w:tc>
        <w:tc>
          <w:tcPr>
            <w:tcW w:w="851" w:type="dxa"/>
            <w:vMerge/>
          </w:tcPr>
          <w:p w:rsidR="007C4D76" w:rsidRPr="007100AD" w:rsidRDefault="007C4D76" w:rsidP="009E0C5C">
            <w:pPr>
              <w:jc w:val="center"/>
              <w:rPr>
                <w:rFonts w:ascii="Times New Roman" w:eastAsia="Times New Roman" w:hAnsi="Times New Roman" w:cs="Times New Roman"/>
                <w:sz w:val="24"/>
                <w:szCs w:val="24"/>
              </w:rPr>
            </w:pPr>
          </w:p>
        </w:tc>
        <w:tc>
          <w:tcPr>
            <w:tcW w:w="850"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3</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3</w:t>
            </w:r>
          </w:p>
        </w:tc>
        <w:tc>
          <w:tcPr>
            <w:tcW w:w="993"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vMerge/>
          </w:tcPr>
          <w:p w:rsidR="007C4D76" w:rsidRPr="007100AD" w:rsidRDefault="007C4D76" w:rsidP="009E0C5C">
            <w:pPr>
              <w:jc w:val="center"/>
              <w:rPr>
                <w:rFonts w:ascii="Times New Roman" w:eastAsia="Times New Roman" w:hAnsi="Times New Roman" w:cs="Times New Roman"/>
                <w:sz w:val="24"/>
                <w:szCs w:val="24"/>
              </w:rPr>
            </w:pPr>
          </w:p>
        </w:tc>
      </w:tr>
      <w:tr w:rsidR="007C4D76" w:rsidRPr="007100AD" w:rsidTr="00270316">
        <w:tc>
          <w:tcPr>
            <w:tcW w:w="568" w:type="dxa"/>
            <w:vMerge/>
          </w:tcPr>
          <w:p w:rsidR="007C4D76" w:rsidRPr="007100AD" w:rsidRDefault="007C4D76" w:rsidP="009E0C5C">
            <w:pPr>
              <w:jc w:val="center"/>
              <w:rPr>
                <w:rFonts w:ascii="Times New Roman" w:eastAsia="Times New Roman" w:hAnsi="Times New Roman" w:cs="Times New Roman"/>
                <w:sz w:val="24"/>
                <w:szCs w:val="24"/>
              </w:rPr>
            </w:pPr>
          </w:p>
        </w:tc>
        <w:tc>
          <w:tcPr>
            <w:tcW w:w="6231" w:type="dxa"/>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инвалидов и семей, имеющих детей-инвалидов</w:t>
            </w:r>
          </w:p>
        </w:tc>
        <w:tc>
          <w:tcPr>
            <w:tcW w:w="851" w:type="dxa"/>
            <w:vMerge/>
          </w:tcPr>
          <w:p w:rsidR="007C4D76" w:rsidRPr="007100AD" w:rsidRDefault="007C4D76" w:rsidP="009E0C5C">
            <w:pPr>
              <w:jc w:val="center"/>
              <w:rPr>
                <w:rFonts w:ascii="Times New Roman" w:eastAsia="Times New Roman" w:hAnsi="Times New Roman" w:cs="Times New Roman"/>
                <w:sz w:val="24"/>
                <w:szCs w:val="24"/>
              </w:rPr>
            </w:pPr>
          </w:p>
        </w:tc>
        <w:tc>
          <w:tcPr>
            <w:tcW w:w="850"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4</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4</w:t>
            </w:r>
          </w:p>
        </w:tc>
        <w:tc>
          <w:tcPr>
            <w:tcW w:w="993"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vMerge/>
          </w:tcPr>
          <w:p w:rsidR="007C4D76" w:rsidRPr="007100AD" w:rsidRDefault="007C4D76" w:rsidP="009E0C5C">
            <w:pPr>
              <w:jc w:val="center"/>
              <w:rPr>
                <w:rFonts w:ascii="Times New Roman" w:eastAsia="Times New Roman" w:hAnsi="Times New Roman" w:cs="Times New Roman"/>
                <w:sz w:val="24"/>
                <w:szCs w:val="24"/>
              </w:rPr>
            </w:pPr>
          </w:p>
        </w:tc>
      </w:tr>
      <w:tr w:rsidR="007C4D76" w:rsidRPr="007100AD" w:rsidTr="00270316">
        <w:tc>
          <w:tcPr>
            <w:tcW w:w="568" w:type="dxa"/>
            <w:vMerge w:val="restart"/>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2.</w:t>
            </w:r>
          </w:p>
        </w:tc>
        <w:tc>
          <w:tcPr>
            <w:tcW w:w="6231" w:type="dxa"/>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51" w:type="dxa"/>
            <w:vMerge w:val="restart"/>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color w:val="000000"/>
                <w:sz w:val="24"/>
                <w:szCs w:val="24"/>
              </w:rPr>
              <w:t>чел.</w:t>
            </w:r>
          </w:p>
        </w:tc>
        <w:tc>
          <w:tcPr>
            <w:tcW w:w="850"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tcPr>
          <w:p w:rsidR="007C4D76" w:rsidRPr="007100AD" w:rsidRDefault="007C4D76" w:rsidP="009E0C5C">
            <w:pPr>
              <w:jc w:val="center"/>
              <w:rPr>
                <w:rFonts w:ascii="Times New Roman" w:eastAsia="Times New Roman" w:hAnsi="Times New Roman" w:cs="Times New Roman"/>
                <w:sz w:val="24"/>
                <w:szCs w:val="24"/>
              </w:rPr>
            </w:pPr>
          </w:p>
        </w:tc>
      </w:tr>
      <w:tr w:rsidR="007C4D76" w:rsidRPr="007100AD" w:rsidTr="00270316">
        <w:tc>
          <w:tcPr>
            <w:tcW w:w="568" w:type="dxa"/>
            <w:vMerge/>
          </w:tcPr>
          <w:p w:rsidR="007C4D76" w:rsidRPr="007100AD" w:rsidRDefault="007C4D76" w:rsidP="009E0C5C">
            <w:pPr>
              <w:jc w:val="center"/>
              <w:rPr>
                <w:rFonts w:ascii="Times New Roman" w:eastAsia="Times New Roman" w:hAnsi="Times New Roman" w:cs="Times New Roman"/>
                <w:sz w:val="24"/>
                <w:szCs w:val="24"/>
              </w:rPr>
            </w:pPr>
          </w:p>
        </w:tc>
        <w:tc>
          <w:tcPr>
            <w:tcW w:w="6231" w:type="dxa"/>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ветеранов Великой Отечественной войны</w:t>
            </w:r>
          </w:p>
        </w:tc>
        <w:tc>
          <w:tcPr>
            <w:tcW w:w="851" w:type="dxa"/>
            <w:vMerge/>
          </w:tcPr>
          <w:p w:rsidR="007C4D76" w:rsidRPr="007100AD" w:rsidRDefault="007C4D76" w:rsidP="009E0C5C">
            <w:pPr>
              <w:jc w:val="center"/>
              <w:rPr>
                <w:rFonts w:ascii="Times New Roman" w:eastAsia="Times New Roman" w:hAnsi="Times New Roman" w:cs="Times New Roman"/>
                <w:sz w:val="24"/>
                <w:szCs w:val="24"/>
              </w:rPr>
            </w:pPr>
          </w:p>
        </w:tc>
        <w:tc>
          <w:tcPr>
            <w:tcW w:w="850"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0</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0</w:t>
            </w:r>
          </w:p>
        </w:tc>
        <w:tc>
          <w:tcPr>
            <w:tcW w:w="993"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85" w:type="dxa"/>
          </w:tcPr>
          <w:p w:rsidR="007C4D76" w:rsidRPr="007100AD" w:rsidRDefault="007C4D76" w:rsidP="009E0C5C">
            <w:pPr>
              <w:jc w:val="center"/>
              <w:rPr>
                <w:rFonts w:ascii="Times New Roman" w:eastAsia="Times New Roman" w:hAnsi="Times New Roman" w:cs="Times New Roman"/>
                <w:sz w:val="24"/>
                <w:szCs w:val="24"/>
              </w:rPr>
            </w:pPr>
          </w:p>
        </w:tc>
      </w:tr>
      <w:tr w:rsidR="007C4D76" w:rsidRPr="007100AD" w:rsidTr="00270316">
        <w:tc>
          <w:tcPr>
            <w:tcW w:w="568" w:type="dxa"/>
            <w:vMerge/>
          </w:tcPr>
          <w:p w:rsidR="007C4D76" w:rsidRPr="007100AD" w:rsidRDefault="007C4D76" w:rsidP="009E0C5C">
            <w:pPr>
              <w:jc w:val="center"/>
              <w:rPr>
                <w:rFonts w:ascii="Times New Roman" w:eastAsia="Times New Roman" w:hAnsi="Times New Roman" w:cs="Times New Roman"/>
                <w:sz w:val="24"/>
                <w:szCs w:val="24"/>
              </w:rPr>
            </w:pPr>
          </w:p>
        </w:tc>
        <w:tc>
          <w:tcPr>
            <w:tcW w:w="6231" w:type="dxa"/>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ветеранов боевых действий</w:t>
            </w:r>
          </w:p>
        </w:tc>
        <w:tc>
          <w:tcPr>
            <w:tcW w:w="851" w:type="dxa"/>
            <w:vMerge/>
          </w:tcPr>
          <w:p w:rsidR="007C4D76" w:rsidRPr="007100AD" w:rsidRDefault="007C4D76" w:rsidP="009E0C5C">
            <w:pPr>
              <w:jc w:val="center"/>
              <w:rPr>
                <w:rFonts w:ascii="Times New Roman" w:eastAsia="Times New Roman" w:hAnsi="Times New Roman" w:cs="Times New Roman"/>
                <w:sz w:val="24"/>
                <w:szCs w:val="24"/>
              </w:rPr>
            </w:pPr>
          </w:p>
        </w:tc>
        <w:tc>
          <w:tcPr>
            <w:tcW w:w="850"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sidRPr="007100AD">
              <w:rPr>
                <w:rFonts w:ascii="Times New Roman" w:eastAsia="Times New Roman" w:hAnsi="Times New Roman" w:cs="Times New Roman"/>
                <w:sz w:val="24"/>
                <w:szCs w:val="24"/>
              </w:rPr>
              <w:t>0</w:t>
            </w:r>
          </w:p>
        </w:tc>
        <w:tc>
          <w:tcPr>
            <w:tcW w:w="993"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685" w:type="dxa"/>
          </w:tcPr>
          <w:p w:rsidR="007C4D76" w:rsidRPr="007100AD" w:rsidRDefault="007C4D76" w:rsidP="009E0C5C">
            <w:pPr>
              <w:jc w:val="center"/>
              <w:rPr>
                <w:rFonts w:ascii="Times New Roman" w:eastAsia="Times New Roman" w:hAnsi="Times New Roman" w:cs="Times New Roman"/>
                <w:sz w:val="24"/>
                <w:szCs w:val="24"/>
              </w:rPr>
            </w:pPr>
          </w:p>
        </w:tc>
      </w:tr>
      <w:tr w:rsidR="007C4D76" w:rsidRPr="007100AD" w:rsidTr="00270316">
        <w:tc>
          <w:tcPr>
            <w:tcW w:w="568" w:type="dxa"/>
            <w:vMerge/>
          </w:tcPr>
          <w:p w:rsidR="007C4D76" w:rsidRPr="007100AD" w:rsidRDefault="007C4D76" w:rsidP="009E0C5C">
            <w:pPr>
              <w:jc w:val="center"/>
              <w:rPr>
                <w:rFonts w:ascii="Times New Roman" w:eastAsia="Times New Roman" w:hAnsi="Times New Roman" w:cs="Times New Roman"/>
                <w:sz w:val="24"/>
                <w:szCs w:val="24"/>
              </w:rPr>
            </w:pPr>
          </w:p>
        </w:tc>
        <w:tc>
          <w:tcPr>
            <w:tcW w:w="6231" w:type="dxa"/>
          </w:tcPr>
          <w:p w:rsidR="007C4D76" w:rsidRPr="007100AD" w:rsidRDefault="007C4D76" w:rsidP="009E0C5C">
            <w:pPr>
              <w:jc w:val="center"/>
              <w:rPr>
                <w:rFonts w:ascii="Times New Roman" w:eastAsia="Times New Roman" w:hAnsi="Times New Roman" w:cs="Times New Roman"/>
                <w:sz w:val="24"/>
                <w:szCs w:val="24"/>
              </w:rPr>
            </w:pPr>
            <w:r w:rsidRPr="00DC49DC">
              <w:rPr>
                <w:rFonts w:ascii="Times New Roman" w:eastAsia="Times New Roman" w:hAnsi="Times New Roman" w:cs="Times New Roman"/>
                <w:sz w:val="24"/>
                <w:szCs w:val="24"/>
              </w:rPr>
              <w:t>инвалидов и семей, имеющих детей-инвалидов</w:t>
            </w:r>
          </w:p>
        </w:tc>
        <w:tc>
          <w:tcPr>
            <w:tcW w:w="851" w:type="dxa"/>
            <w:vMerge/>
          </w:tcPr>
          <w:p w:rsidR="007C4D76" w:rsidRPr="007100AD" w:rsidRDefault="007C4D76" w:rsidP="009E0C5C">
            <w:pPr>
              <w:jc w:val="center"/>
              <w:rPr>
                <w:rFonts w:ascii="Times New Roman" w:eastAsia="Times New Roman" w:hAnsi="Times New Roman" w:cs="Times New Roman"/>
                <w:sz w:val="24"/>
                <w:szCs w:val="24"/>
              </w:rPr>
            </w:pPr>
          </w:p>
        </w:tc>
        <w:tc>
          <w:tcPr>
            <w:tcW w:w="850"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3" w:type="dxa"/>
          </w:tcPr>
          <w:p w:rsidR="007C4D76" w:rsidRPr="007100AD"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tcPr>
          <w:p w:rsidR="007C4D76" w:rsidRPr="007100AD" w:rsidRDefault="007C4D76" w:rsidP="009E0C5C">
            <w:pPr>
              <w:jc w:val="center"/>
              <w:rPr>
                <w:rFonts w:ascii="Times New Roman" w:eastAsia="Times New Roman" w:hAnsi="Times New Roman" w:cs="Times New Roman"/>
                <w:sz w:val="24"/>
                <w:szCs w:val="24"/>
              </w:rPr>
            </w:pPr>
          </w:p>
        </w:tc>
      </w:tr>
      <w:tr w:rsidR="00B1467E" w:rsidRPr="008F0840" w:rsidTr="00270316">
        <w:tc>
          <w:tcPr>
            <w:tcW w:w="15446" w:type="dxa"/>
            <w:gridSpan w:val="8"/>
          </w:tcPr>
          <w:p w:rsidR="00B1467E" w:rsidRPr="00DC49DC" w:rsidRDefault="00B1467E" w:rsidP="009E0C5C">
            <w:pPr>
              <w:jc w:val="center"/>
              <w:rPr>
                <w:rFonts w:ascii="Times New Roman" w:eastAsia="Times New Roman" w:hAnsi="Times New Roman" w:cs="Times New Roman"/>
                <w:sz w:val="24"/>
                <w:szCs w:val="24"/>
              </w:rPr>
            </w:pPr>
            <w:r w:rsidRPr="002775F7">
              <w:rPr>
                <w:rFonts w:ascii="Times New Roman" w:eastAsia="Times New Roman" w:hAnsi="Times New Roman" w:cs="Times New Roman"/>
                <w:sz w:val="24"/>
                <w:szCs w:val="24"/>
              </w:rPr>
              <w:t xml:space="preserve">Основное мероприятие 3 </w:t>
            </w:r>
            <w:r>
              <w:rPr>
                <w:rFonts w:ascii="Times New Roman" w:eastAsia="Times New Roman" w:hAnsi="Times New Roman" w:cs="Times New Roman"/>
                <w:sz w:val="24"/>
                <w:szCs w:val="24"/>
              </w:rPr>
              <w:t>«</w:t>
            </w:r>
            <w:r w:rsidRPr="002775F7">
              <w:rPr>
                <w:rFonts w:ascii="Times New Roman" w:eastAsia="Times New Roman" w:hAnsi="Times New Roman" w:cs="Times New Roman"/>
                <w:sz w:val="24"/>
                <w:szCs w:val="24"/>
              </w:rPr>
              <w:t xml:space="preserve">Реализация регионального проекта </w:t>
            </w:r>
            <w:r>
              <w:rPr>
                <w:rFonts w:ascii="Times New Roman" w:eastAsia="Times New Roman" w:hAnsi="Times New Roman" w:cs="Times New Roman"/>
                <w:sz w:val="24"/>
                <w:szCs w:val="24"/>
              </w:rPr>
              <w:t>«</w:t>
            </w:r>
            <w:r w:rsidRPr="002775F7">
              <w:rPr>
                <w:rFonts w:ascii="Times New Roman" w:eastAsia="Times New Roman" w:hAnsi="Times New Roman" w:cs="Times New Roman"/>
                <w:sz w:val="24"/>
                <w:szCs w:val="24"/>
              </w:rPr>
              <w:t>Финансовая поддержка семей при рождении детей</w:t>
            </w:r>
            <w:r>
              <w:rPr>
                <w:rFonts w:ascii="Times New Roman" w:eastAsia="Times New Roman" w:hAnsi="Times New Roman" w:cs="Times New Roman"/>
                <w:sz w:val="24"/>
                <w:szCs w:val="24"/>
              </w:rPr>
              <w:t>»</w:t>
            </w:r>
            <w:r w:rsidRPr="002775F7">
              <w:rPr>
                <w:rFonts w:ascii="Times New Roman" w:eastAsia="Times New Roman" w:hAnsi="Times New Roman" w:cs="Times New Roman"/>
                <w:sz w:val="24"/>
                <w:szCs w:val="24"/>
              </w:rPr>
              <w:t xml:space="preserve">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w:t>
            </w:r>
            <w:r>
              <w:rPr>
                <w:rFonts w:ascii="Times New Roman" w:eastAsia="Times New Roman" w:hAnsi="Times New Roman" w:cs="Times New Roman"/>
                <w:sz w:val="24"/>
                <w:szCs w:val="24"/>
              </w:rPr>
              <w:t>«</w:t>
            </w:r>
            <w:r w:rsidRPr="002775F7">
              <w:rPr>
                <w:rFonts w:ascii="Times New Roman" w:eastAsia="Times New Roman" w:hAnsi="Times New Roman" w:cs="Times New Roman"/>
                <w:sz w:val="24"/>
                <w:szCs w:val="24"/>
              </w:rPr>
              <w:t>Финансовая поддержка семей при рождении детей</w:t>
            </w:r>
            <w:r>
              <w:rPr>
                <w:rFonts w:ascii="Times New Roman" w:eastAsia="Times New Roman" w:hAnsi="Times New Roman" w:cs="Times New Roman"/>
                <w:sz w:val="24"/>
                <w:szCs w:val="24"/>
              </w:rPr>
              <w:t>»</w:t>
            </w:r>
            <w:r w:rsidRPr="002775F7">
              <w:rPr>
                <w:rFonts w:ascii="Times New Roman" w:eastAsia="Times New Roman" w:hAnsi="Times New Roman" w:cs="Times New Roman"/>
                <w:sz w:val="24"/>
                <w:szCs w:val="24"/>
              </w:rPr>
              <w:t>)</w:t>
            </w:r>
          </w:p>
        </w:tc>
      </w:tr>
      <w:tr w:rsidR="007C4D76" w:rsidRPr="008F0840" w:rsidTr="00270316">
        <w:tc>
          <w:tcPr>
            <w:tcW w:w="568"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31" w:type="dxa"/>
          </w:tcPr>
          <w:p w:rsidR="007C4D76" w:rsidRPr="00DC49DC" w:rsidRDefault="007C4D76" w:rsidP="009E0C5C">
            <w:pPr>
              <w:jc w:val="center"/>
              <w:rPr>
                <w:rFonts w:ascii="Times New Roman" w:eastAsia="Times New Roman" w:hAnsi="Times New Roman" w:cs="Times New Roman"/>
                <w:sz w:val="24"/>
                <w:szCs w:val="24"/>
              </w:rPr>
            </w:pPr>
            <w:r w:rsidRPr="002775F7">
              <w:rPr>
                <w:rFonts w:ascii="Times New Roman" w:eastAsia="Times New Roman" w:hAnsi="Times New Roman" w:cs="Times New Roman"/>
                <w:sz w:val="24"/>
                <w:szCs w:val="24"/>
              </w:rPr>
              <w:t>Количество граждан, имеющих трех и более детей, признанных в текущем году получателями денежной выплаты взамен предоставления земельного участка</w:t>
            </w:r>
          </w:p>
        </w:tc>
        <w:tc>
          <w:tcPr>
            <w:tcW w:w="851" w:type="dxa"/>
          </w:tcPr>
          <w:p w:rsidR="007C4D76" w:rsidRPr="008F0840" w:rsidRDefault="007C4D76" w:rsidP="009E0C5C">
            <w:pPr>
              <w:jc w:val="center"/>
              <w:rPr>
                <w:rFonts w:ascii="Times New Roman" w:eastAsia="Times New Roman" w:hAnsi="Times New Roman" w:cs="Times New Roman"/>
                <w:sz w:val="24"/>
                <w:szCs w:val="24"/>
              </w:rPr>
            </w:pPr>
            <w:r w:rsidRPr="002775F7">
              <w:rPr>
                <w:rFonts w:ascii="Times New Roman" w:eastAsia="Times New Roman" w:hAnsi="Times New Roman" w:cs="Times New Roman"/>
                <w:sz w:val="24"/>
                <w:szCs w:val="24"/>
              </w:rPr>
              <w:t>чел.</w:t>
            </w:r>
          </w:p>
        </w:tc>
        <w:tc>
          <w:tcPr>
            <w:tcW w:w="850"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34"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3"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tcPr>
          <w:p w:rsidR="007C4D76" w:rsidRPr="00DC49DC" w:rsidRDefault="007C4D76" w:rsidP="009E0C5C">
            <w:pPr>
              <w:jc w:val="center"/>
              <w:rPr>
                <w:rFonts w:ascii="Times New Roman" w:eastAsia="Times New Roman" w:hAnsi="Times New Roman" w:cs="Times New Roman"/>
                <w:sz w:val="24"/>
                <w:szCs w:val="24"/>
              </w:rPr>
            </w:pPr>
          </w:p>
        </w:tc>
      </w:tr>
      <w:tr w:rsidR="007C4D76" w:rsidRPr="008F0840" w:rsidTr="00270316">
        <w:tc>
          <w:tcPr>
            <w:tcW w:w="568" w:type="dxa"/>
          </w:tcPr>
          <w:p w:rsidR="007C4D76" w:rsidRPr="008F0840"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1" w:type="dxa"/>
          </w:tcPr>
          <w:p w:rsidR="007C4D76" w:rsidRPr="00DC49DC" w:rsidRDefault="007C4D76" w:rsidP="009E0C5C">
            <w:pPr>
              <w:jc w:val="center"/>
              <w:rPr>
                <w:rFonts w:ascii="Times New Roman" w:eastAsia="Times New Roman" w:hAnsi="Times New Roman" w:cs="Times New Roman"/>
                <w:sz w:val="24"/>
                <w:szCs w:val="24"/>
              </w:rPr>
            </w:pPr>
            <w:r w:rsidRPr="002775F7">
              <w:rPr>
                <w:rFonts w:ascii="Times New Roman" w:eastAsia="Times New Roman" w:hAnsi="Times New Roman" w:cs="Times New Roman"/>
                <w:sz w:val="24"/>
                <w:szCs w:val="24"/>
              </w:rPr>
              <w:t>Количество граждан, имеющих трех и более детей,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w:t>
            </w:r>
          </w:p>
        </w:tc>
        <w:tc>
          <w:tcPr>
            <w:tcW w:w="851" w:type="dxa"/>
          </w:tcPr>
          <w:p w:rsidR="007C4D76" w:rsidRPr="008F0840" w:rsidRDefault="007C4D76" w:rsidP="009E0C5C">
            <w:pPr>
              <w:jc w:val="center"/>
              <w:rPr>
                <w:rFonts w:ascii="Times New Roman" w:eastAsia="Times New Roman" w:hAnsi="Times New Roman" w:cs="Times New Roman"/>
                <w:sz w:val="24"/>
                <w:szCs w:val="24"/>
              </w:rPr>
            </w:pPr>
            <w:r w:rsidRPr="002775F7">
              <w:rPr>
                <w:rFonts w:ascii="Times New Roman" w:eastAsia="Times New Roman" w:hAnsi="Times New Roman" w:cs="Times New Roman"/>
                <w:sz w:val="24"/>
                <w:szCs w:val="24"/>
              </w:rPr>
              <w:t>чел.</w:t>
            </w:r>
          </w:p>
        </w:tc>
        <w:tc>
          <w:tcPr>
            <w:tcW w:w="850"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134"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3" w:type="dxa"/>
          </w:tcPr>
          <w:p w:rsidR="007C4D76" w:rsidRDefault="007C4D76" w:rsidP="009E0C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3685" w:type="dxa"/>
          </w:tcPr>
          <w:p w:rsidR="007C4D76" w:rsidRPr="00DC49DC" w:rsidRDefault="007C4D76" w:rsidP="009E0C5C">
            <w:pPr>
              <w:jc w:val="center"/>
              <w:rPr>
                <w:rFonts w:ascii="Times New Roman" w:eastAsia="Times New Roman" w:hAnsi="Times New Roman" w:cs="Times New Roman"/>
                <w:sz w:val="24"/>
                <w:szCs w:val="24"/>
              </w:rPr>
            </w:pPr>
          </w:p>
        </w:tc>
      </w:tr>
    </w:tbl>
    <w:p w:rsidR="00DC49DC" w:rsidRDefault="00DC49DC" w:rsidP="001C0EB4">
      <w:pPr>
        <w:spacing w:after="0" w:line="240" w:lineRule="auto"/>
        <w:ind w:right="4222"/>
        <w:jc w:val="both"/>
        <w:rPr>
          <w:rFonts w:ascii="Times New Roman" w:hAnsi="Times New Roman" w:cs="Times New Roman"/>
          <w:b/>
          <w:color w:val="FF0000"/>
          <w:sz w:val="26"/>
          <w:szCs w:val="26"/>
        </w:rPr>
      </w:pPr>
    </w:p>
    <w:p w:rsidR="00DC49DC" w:rsidRDefault="0008727F" w:rsidP="00AD05BC">
      <w:pPr>
        <w:spacing w:after="0" w:line="240" w:lineRule="auto"/>
        <w:ind w:firstLine="284"/>
        <w:jc w:val="both"/>
        <w:rPr>
          <w:rFonts w:ascii="Times New Roman" w:hAnsi="Times New Roman" w:cs="Times New Roman"/>
          <w:b/>
          <w:color w:val="FF0000"/>
          <w:sz w:val="26"/>
          <w:szCs w:val="26"/>
        </w:rPr>
        <w:sectPr w:rsidR="00DC49DC" w:rsidSect="00270316">
          <w:pgSz w:w="16838" w:h="11906" w:orient="landscape" w:code="9"/>
          <w:pgMar w:top="1304" w:right="964" w:bottom="737" w:left="567" w:header="709" w:footer="709" w:gutter="0"/>
          <w:pgNumType w:start="1"/>
          <w:cols w:space="708"/>
          <w:titlePg/>
          <w:docGrid w:linePitch="360"/>
        </w:sectPr>
      </w:pPr>
      <w:r>
        <w:rPr>
          <w:rFonts w:ascii="Times New Roman" w:hAnsi="Times New Roman" w:cs="Times New Roman"/>
          <w:sz w:val="26"/>
          <w:szCs w:val="26"/>
        </w:rPr>
        <w:t xml:space="preserve">*Муниципальная программа «Обеспечение жильем </w:t>
      </w:r>
      <w:r w:rsidR="00AD05BC">
        <w:rPr>
          <w:rFonts w:ascii="Times New Roman" w:hAnsi="Times New Roman" w:cs="Times New Roman"/>
          <w:sz w:val="26"/>
          <w:szCs w:val="26"/>
        </w:rPr>
        <w:t xml:space="preserve">отдельных категорий граждан» на </w:t>
      </w:r>
      <w:r>
        <w:rPr>
          <w:rFonts w:ascii="Times New Roman" w:hAnsi="Times New Roman" w:cs="Times New Roman"/>
          <w:sz w:val="26"/>
          <w:szCs w:val="26"/>
        </w:rPr>
        <w:t xml:space="preserve">2014-2023 годы утверждена постановлением мэрии города от 10.10.2013 № 4807 (в редакции постановления мэрии города от </w:t>
      </w:r>
      <w:bookmarkStart w:id="1" w:name="_Hlk64035033"/>
      <w:r w:rsidR="00AD05BC">
        <w:rPr>
          <w:rFonts w:ascii="Times New Roman" w:hAnsi="Times New Roman" w:cs="Times New Roman"/>
          <w:sz w:val="26"/>
          <w:szCs w:val="26"/>
        </w:rPr>
        <w:t xml:space="preserve">22.12.2021 </w:t>
      </w:r>
      <w:r>
        <w:rPr>
          <w:rFonts w:ascii="Times New Roman" w:hAnsi="Times New Roman" w:cs="Times New Roman"/>
          <w:sz w:val="26"/>
          <w:szCs w:val="26"/>
        </w:rPr>
        <w:t xml:space="preserve">№ </w:t>
      </w:r>
      <w:bookmarkEnd w:id="1"/>
      <w:r>
        <w:rPr>
          <w:rFonts w:ascii="Times New Roman" w:hAnsi="Times New Roman" w:cs="Times New Roman"/>
          <w:sz w:val="26"/>
          <w:szCs w:val="26"/>
        </w:rPr>
        <w:t xml:space="preserve">4965). Отчет за 2021 год формировали согласно этой программе. </w:t>
      </w:r>
    </w:p>
    <w:p w:rsidR="00CD48CB" w:rsidRDefault="0083732C" w:rsidP="00CD48C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w:t>
      </w:r>
      <w:r w:rsidR="00CD48CB" w:rsidRPr="00254A8F">
        <w:rPr>
          <w:rFonts w:ascii="Times New Roman" w:eastAsia="Times New Roman" w:hAnsi="Times New Roman" w:cs="Times New Roman"/>
          <w:sz w:val="26"/>
          <w:szCs w:val="26"/>
        </w:rPr>
        <w:t xml:space="preserve"> </w:t>
      </w:r>
      <w:r w:rsidR="00CD48CB">
        <w:rPr>
          <w:rFonts w:ascii="Times New Roman" w:eastAsia="Times New Roman" w:hAnsi="Times New Roman" w:cs="Times New Roman"/>
          <w:sz w:val="26"/>
          <w:szCs w:val="26"/>
        </w:rPr>
        <w:t>2</w:t>
      </w:r>
    </w:p>
    <w:p w:rsidR="00CD48CB" w:rsidRDefault="00CD48CB" w:rsidP="00CD48CB">
      <w:pPr>
        <w:spacing w:after="0" w:line="240" w:lineRule="auto"/>
        <w:jc w:val="right"/>
        <w:rPr>
          <w:rFonts w:ascii="Times New Roman" w:eastAsia="Times New Roman" w:hAnsi="Times New Roman" w:cs="Times New Roman"/>
          <w:sz w:val="26"/>
          <w:szCs w:val="26"/>
        </w:rPr>
      </w:pPr>
    </w:p>
    <w:p w:rsidR="00952DD4" w:rsidRDefault="005A3414" w:rsidP="00952DD4">
      <w:pPr>
        <w:spacing w:after="0" w:line="240" w:lineRule="auto"/>
        <w:jc w:val="center"/>
        <w:rPr>
          <w:rFonts w:ascii="Times New Roman" w:eastAsia="Times New Roman" w:hAnsi="Times New Roman" w:cs="Times New Roman"/>
          <w:sz w:val="26"/>
          <w:szCs w:val="26"/>
        </w:rPr>
      </w:pPr>
      <w:r w:rsidRPr="005A3414">
        <w:rPr>
          <w:rFonts w:ascii="Times New Roman" w:eastAsia="Times New Roman" w:hAnsi="Times New Roman" w:cs="Times New Roman"/>
          <w:sz w:val="26"/>
          <w:szCs w:val="26"/>
        </w:rPr>
        <w:t>Сведения о порядке сбора информации и методике расчета значений целевых показателей (индикаторов)</w:t>
      </w:r>
    </w:p>
    <w:p w:rsidR="008C0621" w:rsidRDefault="005A3414" w:rsidP="00952DD4">
      <w:pPr>
        <w:spacing w:after="0" w:line="240" w:lineRule="auto"/>
        <w:jc w:val="center"/>
        <w:rPr>
          <w:rFonts w:ascii="Times New Roman" w:eastAsia="Times New Roman" w:hAnsi="Times New Roman" w:cs="Times New Roman"/>
          <w:sz w:val="26"/>
          <w:szCs w:val="26"/>
        </w:rPr>
      </w:pPr>
      <w:r w:rsidRPr="005A3414">
        <w:rPr>
          <w:rFonts w:ascii="Times New Roman" w:eastAsia="Times New Roman" w:hAnsi="Times New Roman" w:cs="Times New Roman"/>
          <w:sz w:val="26"/>
          <w:szCs w:val="26"/>
        </w:rPr>
        <w:t>муниципальной программы</w:t>
      </w:r>
    </w:p>
    <w:p w:rsidR="005A3414" w:rsidRDefault="005A3414" w:rsidP="00CD48CB">
      <w:pPr>
        <w:spacing w:after="0" w:line="240" w:lineRule="auto"/>
        <w:jc w:val="right"/>
        <w:rPr>
          <w:rFonts w:ascii="Times New Roman" w:eastAsia="Times New Roman" w:hAnsi="Times New Roman" w:cs="Times New Roman"/>
          <w:sz w:val="26"/>
          <w:szCs w:val="26"/>
        </w:rPr>
      </w:pPr>
    </w:p>
    <w:tbl>
      <w:tblPr>
        <w:tblStyle w:val="afd"/>
        <w:tblW w:w="15730" w:type="dxa"/>
        <w:tblLook w:val="04A0" w:firstRow="1" w:lastRow="0" w:firstColumn="1" w:lastColumn="0" w:noHBand="0" w:noVBand="1"/>
      </w:tblPr>
      <w:tblGrid>
        <w:gridCol w:w="540"/>
        <w:gridCol w:w="1386"/>
        <w:gridCol w:w="808"/>
        <w:gridCol w:w="1797"/>
        <w:gridCol w:w="1179"/>
        <w:gridCol w:w="2142"/>
        <w:gridCol w:w="3137"/>
        <w:gridCol w:w="941"/>
        <w:gridCol w:w="2470"/>
        <w:gridCol w:w="1330"/>
      </w:tblGrid>
      <w:tr w:rsidR="00CB5CB1" w:rsidRPr="00C2488B" w:rsidTr="00B43216">
        <w:trPr>
          <w:tblHeader/>
        </w:trPr>
        <w:tc>
          <w:tcPr>
            <w:tcW w:w="540" w:type="dxa"/>
          </w:tcPr>
          <w:p w:rsidR="008C0621" w:rsidRPr="00C2488B" w:rsidRDefault="008C0621"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 п/п</w:t>
            </w:r>
          </w:p>
        </w:tc>
        <w:tc>
          <w:tcPr>
            <w:tcW w:w="1386" w:type="dxa"/>
          </w:tcPr>
          <w:p w:rsidR="008C0621" w:rsidRPr="00C2488B" w:rsidRDefault="008C0621"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Наименование целевого показателя (индикатора)</w:t>
            </w:r>
          </w:p>
        </w:tc>
        <w:tc>
          <w:tcPr>
            <w:tcW w:w="808" w:type="dxa"/>
          </w:tcPr>
          <w:p w:rsidR="008C0621" w:rsidRPr="00C2488B" w:rsidRDefault="008C0621"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Ед. измерения</w:t>
            </w:r>
          </w:p>
        </w:tc>
        <w:tc>
          <w:tcPr>
            <w:tcW w:w="1797" w:type="dxa"/>
          </w:tcPr>
          <w:p w:rsidR="008C0621" w:rsidRPr="00C2488B" w:rsidRDefault="008C0621"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Определение целевого показателя (индикатора)</w:t>
            </w:r>
          </w:p>
        </w:tc>
        <w:tc>
          <w:tcPr>
            <w:tcW w:w="1179" w:type="dxa"/>
          </w:tcPr>
          <w:p w:rsidR="008C0621" w:rsidRPr="00C2488B" w:rsidRDefault="008C0621"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Временные характеристики целевого показателя (индикатора)</w:t>
            </w:r>
          </w:p>
        </w:tc>
        <w:tc>
          <w:tcPr>
            <w:tcW w:w="2142" w:type="dxa"/>
          </w:tcPr>
          <w:p w:rsidR="008C0621" w:rsidRPr="00C2488B" w:rsidRDefault="008C0621"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color w:val="000000"/>
                <w:sz w:val="24"/>
                <w:szCs w:val="24"/>
              </w:rPr>
              <w:t>Алгоритм формирования (формула) и методологические пояснения к целевому показателю (индикаторы)</w:t>
            </w:r>
          </w:p>
        </w:tc>
        <w:tc>
          <w:tcPr>
            <w:tcW w:w="3137" w:type="dxa"/>
          </w:tcPr>
          <w:p w:rsidR="008C0621" w:rsidRPr="00C2488B" w:rsidRDefault="008C0621"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Показатели, используемые в формуле</w:t>
            </w:r>
          </w:p>
        </w:tc>
        <w:tc>
          <w:tcPr>
            <w:tcW w:w="941" w:type="dxa"/>
          </w:tcPr>
          <w:p w:rsidR="008C0621" w:rsidRPr="00C2488B" w:rsidRDefault="008C0621"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Метод сбора информации, индекс формы отчетности</w:t>
            </w:r>
          </w:p>
        </w:tc>
        <w:tc>
          <w:tcPr>
            <w:tcW w:w="2470" w:type="dxa"/>
          </w:tcPr>
          <w:p w:rsidR="008C0621" w:rsidRPr="00C2488B" w:rsidRDefault="004C3BBC"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Источник получения данных для расчета показателя (индикатора)</w:t>
            </w:r>
          </w:p>
        </w:tc>
        <w:tc>
          <w:tcPr>
            <w:tcW w:w="1330" w:type="dxa"/>
          </w:tcPr>
          <w:p w:rsidR="008C0621" w:rsidRPr="00C2488B" w:rsidRDefault="004C3BBC" w:rsidP="008C0621">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Ответственный за сбор данных и расчет целевого показателя (индикатора)</w:t>
            </w:r>
          </w:p>
        </w:tc>
      </w:tr>
      <w:tr w:rsidR="00CB5CB1" w:rsidRPr="00C2488B" w:rsidTr="00B43216">
        <w:trPr>
          <w:tblHeader/>
        </w:trPr>
        <w:tc>
          <w:tcPr>
            <w:tcW w:w="540"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1</w:t>
            </w:r>
          </w:p>
        </w:tc>
        <w:tc>
          <w:tcPr>
            <w:tcW w:w="1386"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2</w:t>
            </w:r>
          </w:p>
        </w:tc>
        <w:tc>
          <w:tcPr>
            <w:tcW w:w="808"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3</w:t>
            </w:r>
          </w:p>
        </w:tc>
        <w:tc>
          <w:tcPr>
            <w:tcW w:w="1797"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4</w:t>
            </w:r>
          </w:p>
        </w:tc>
        <w:tc>
          <w:tcPr>
            <w:tcW w:w="1179"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5</w:t>
            </w:r>
          </w:p>
        </w:tc>
        <w:tc>
          <w:tcPr>
            <w:tcW w:w="2142"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6</w:t>
            </w:r>
          </w:p>
        </w:tc>
        <w:tc>
          <w:tcPr>
            <w:tcW w:w="3137"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7</w:t>
            </w:r>
          </w:p>
        </w:tc>
        <w:tc>
          <w:tcPr>
            <w:tcW w:w="941"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8</w:t>
            </w:r>
          </w:p>
        </w:tc>
        <w:tc>
          <w:tcPr>
            <w:tcW w:w="2470"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9</w:t>
            </w:r>
          </w:p>
        </w:tc>
        <w:tc>
          <w:tcPr>
            <w:tcW w:w="1330" w:type="dxa"/>
          </w:tcPr>
          <w:p w:rsidR="008C0621" w:rsidRPr="00C2488B" w:rsidRDefault="004C3BBC" w:rsidP="004C3BBC">
            <w:pPr>
              <w:jc w:val="center"/>
              <w:rPr>
                <w:rFonts w:ascii="Times New Roman" w:eastAsia="Times New Roman" w:hAnsi="Times New Roman" w:cs="Times New Roman"/>
                <w:sz w:val="24"/>
                <w:szCs w:val="24"/>
              </w:rPr>
            </w:pPr>
            <w:r w:rsidRPr="00C2488B">
              <w:rPr>
                <w:rFonts w:ascii="Times New Roman" w:eastAsia="Times New Roman" w:hAnsi="Times New Roman" w:cs="Times New Roman"/>
                <w:sz w:val="24"/>
                <w:szCs w:val="24"/>
              </w:rPr>
              <w:t>10</w:t>
            </w:r>
          </w:p>
        </w:tc>
      </w:tr>
      <w:tr w:rsidR="0061376D" w:rsidRPr="00234AC3" w:rsidTr="00BE21D7">
        <w:tc>
          <w:tcPr>
            <w:tcW w:w="15730" w:type="dxa"/>
            <w:gridSpan w:val="10"/>
          </w:tcPr>
          <w:p w:rsidR="0061376D" w:rsidRPr="007C4D76" w:rsidRDefault="00A01F30" w:rsidP="000A6D48">
            <w:pPr>
              <w:jc w:val="center"/>
              <w:rPr>
                <w:rFonts w:ascii="Times New Roman" w:eastAsia="Times New Roman" w:hAnsi="Times New Roman" w:cs="Times New Roman"/>
                <w:sz w:val="24"/>
                <w:szCs w:val="24"/>
                <w:highlight w:val="yellow"/>
              </w:rPr>
            </w:pPr>
            <w:r w:rsidRPr="007C4D76">
              <w:rPr>
                <w:rFonts w:ascii="Times New Roman" w:eastAsia="Times New Roman" w:hAnsi="Times New Roman" w:cs="Times New Roman"/>
                <w:sz w:val="24"/>
                <w:szCs w:val="24"/>
              </w:rPr>
              <w:t>Основное мероприятие 1: «Реализация мероприятий по обеспечению жильем молодых семей</w:t>
            </w:r>
            <w:r w:rsidR="00FA14E5" w:rsidRPr="007C4D76">
              <w:rPr>
                <w:rFonts w:ascii="Times New Roman" w:eastAsia="Times New Roman" w:hAnsi="Times New Roman" w:cs="Times New Roman"/>
                <w:sz w:val="24"/>
                <w:szCs w:val="24"/>
              </w:rPr>
              <w:t xml:space="preserve"> города</w:t>
            </w:r>
            <w:r w:rsidRPr="007C4D76">
              <w:rPr>
                <w:rFonts w:ascii="Times New Roman" w:eastAsia="Times New Roman" w:hAnsi="Times New Roman" w:cs="Times New Roman"/>
                <w:sz w:val="24"/>
                <w:szCs w:val="24"/>
              </w:rPr>
              <w:t>»</w:t>
            </w:r>
          </w:p>
        </w:tc>
      </w:tr>
      <w:tr w:rsidR="00EB1849" w:rsidRPr="00234AC3" w:rsidTr="00B43216">
        <w:tc>
          <w:tcPr>
            <w:tcW w:w="540" w:type="dxa"/>
          </w:tcPr>
          <w:p w:rsidR="00EB1849" w:rsidRPr="00234AC3" w:rsidRDefault="00EB1849"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1.</w:t>
            </w:r>
          </w:p>
        </w:tc>
        <w:tc>
          <w:tcPr>
            <w:tcW w:w="1386" w:type="dxa"/>
          </w:tcPr>
          <w:p w:rsidR="00EB1849" w:rsidRPr="00234AC3" w:rsidRDefault="00A01F30"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Количество молодых семей, признанных получателями социальных выплат в текущем году</w:t>
            </w:r>
          </w:p>
        </w:tc>
        <w:tc>
          <w:tcPr>
            <w:tcW w:w="808" w:type="dxa"/>
          </w:tcPr>
          <w:p w:rsidR="00EB1849" w:rsidRPr="00234AC3" w:rsidRDefault="00EB1849"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семья</w:t>
            </w:r>
          </w:p>
        </w:tc>
        <w:tc>
          <w:tcPr>
            <w:tcW w:w="1797" w:type="dxa"/>
          </w:tcPr>
          <w:p w:rsidR="00EB1849" w:rsidRPr="00234AC3" w:rsidRDefault="00A01F30"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Молодые семьи, включенные Департаментом строительства Вологодской области (далее - Департамент) в список молодых семей - претендентов на получение социальных выплат в соответствующем году (далее - Список претендентов)</w:t>
            </w:r>
          </w:p>
        </w:tc>
        <w:tc>
          <w:tcPr>
            <w:tcW w:w="1179" w:type="dxa"/>
          </w:tcPr>
          <w:p w:rsidR="00EB1849" w:rsidRPr="00234AC3" w:rsidRDefault="00AE1E77" w:rsidP="00A27782">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за </w:t>
            </w:r>
            <w:r w:rsidR="00A27782">
              <w:rPr>
                <w:rFonts w:ascii="Times New Roman" w:eastAsia="Times New Roman" w:hAnsi="Times New Roman" w:cs="Times New Roman"/>
                <w:sz w:val="24"/>
                <w:szCs w:val="24"/>
              </w:rPr>
              <w:t>2022 год</w:t>
            </w:r>
          </w:p>
        </w:tc>
        <w:tc>
          <w:tcPr>
            <w:tcW w:w="2142" w:type="dxa"/>
          </w:tcPr>
          <w:p w:rsidR="00EB1849" w:rsidRPr="00234AC3" w:rsidRDefault="00A01F30" w:rsidP="00823494">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 xml:space="preserve">Количество молодых семей, включенных в Список претендентов в </w:t>
            </w:r>
            <w:r w:rsidR="00823494" w:rsidRPr="001D1C47">
              <w:rPr>
                <w:rFonts w:ascii="Times New Roman" w:eastAsia="Times New Roman" w:hAnsi="Times New Roman" w:cs="Times New Roman"/>
                <w:sz w:val="24"/>
                <w:szCs w:val="24"/>
              </w:rPr>
              <w:t>2022</w:t>
            </w:r>
            <w:r w:rsidR="00414578" w:rsidRPr="001D1C47">
              <w:rPr>
                <w:rFonts w:ascii="Times New Roman" w:eastAsia="Times New Roman" w:hAnsi="Times New Roman" w:cs="Times New Roman"/>
                <w:sz w:val="24"/>
                <w:szCs w:val="24"/>
              </w:rPr>
              <w:t xml:space="preserve"> </w:t>
            </w:r>
            <w:r w:rsidRPr="001D1C47">
              <w:rPr>
                <w:rFonts w:ascii="Times New Roman" w:eastAsia="Times New Roman" w:hAnsi="Times New Roman" w:cs="Times New Roman"/>
                <w:sz w:val="24"/>
                <w:szCs w:val="24"/>
              </w:rPr>
              <w:t>году</w:t>
            </w:r>
            <w:r w:rsidRPr="00234AC3">
              <w:rPr>
                <w:rFonts w:ascii="Times New Roman" w:eastAsia="Times New Roman" w:hAnsi="Times New Roman" w:cs="Times New Roman"/>
                <w:sz w:val="24"/>
                <w:szCs w:val="24"/>
              </w:rPr>
              <w:t xml:space="preserve"> – 9 молодых семей</w:t>
            </w:r>
          </w:p>
        </w:tc>
        <w:tc>
          <w:tcPr>
            <w:tcW w:w="3137" w:type="dxa"/>
          </w:tcPr>
          <w:p w:rsidR="00EB1849" w:rsidRPr="00234AC3" w:rsidRDefault="00EB1849"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Фактическая величина</w:t>
            </w:r>
          </w:p>
        </w:tc>
        <w:tc>
          <w:tcPr>
            <w:tcW w:w="941" w:type="dxa"/>
          </w:tcPr>
          <w:p w:rsidR="00EB1849" w:rsidRPr="00234AC3" w:rsidRDefault="00EB1849"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3</w:t>
            </w:r>
          </w:p>
        </w:tc>
        <w:tc>
          <w:tcPr>
            <w:tcW w:w="2470" w:type="dxa"/>
          </w:tcPr>
          <w:p w:rsidR="00EB1849" w:rsidRPr="00234AC3" w:rsidRDefault="00A01F30"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 xml:space="preserve">Выписки из Списка претендентов, сформированная и утвержденная распоряжением Департамента от 16.12.2021 № 2095     </w:t>
            </w:r>
          </w:p>
        </w:tc>
        <w:tc>
          <w:tcPr>
            <w:tcW w:w="1330" w:type="dxa"/>
          </w:tcPr>
          <w:p w:rsidR="00EB1849" w:rsidRPr="00234AC3" w:rsidRDefault="00EB1849"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Жилищное управление мэрии</w:t>
            </w:r>
          </w:p>
        </w:tc>
      </w:tr>
      <w:tr w:rsidR="00EB1849" w:rsidRPr="00234AC3" w:rsidTr="00B43216">
        <w:tc>
          <w:tcPr>
            <w:tcW w:w="540" w:type="dxa"/>
          </w:tcPr>
          <w:p w:rsidR="00EB1849" w:rsidRPr="00234AC3" w:rsidRDefault="00EB1849"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2.</w:t>
            </w:r>
          </w:p>
        </w:tc>
        <w:tc>
          <w:tcPr>
            <w:tcW w:w="1386" w:type="dxa"/>
          </w:tcPr>
          <w:p w:rsidR="00EB1849" w:rsidRPr="00234AC3" w:rsidRDefault="00A01F30"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tc>
        <w:tc>
          <w:tcPr>
            <w:tcW w:w="808" w:type="dxa"/>
          </w:tcPr>
          <w:p w:rsidR="00EB1849" w:rsidRPr="00234AC3" w:rsidRDefault="00EB1849"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семья</w:t>
            </w:r>
          </w:p>
        </w:tc>
        <w:tc>
          <w:tcPr>
            <w:tcW w:w="1797" w:type="dxa"/>
          </w:tcPr>
          <w:p w:rsidR="00A01F30" w:rsidRPr="00234AC3" w:rsidRDefault="00A01F30"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Молодые семьи, улучшившие жилищные условия, из числа признанных получателями социальных выплат в предыдущем и текущем годах</w:t>
            </w:r>
          </w:p>
        </w:tc>
        <w:tc>
          <w:tcPr>
            <w:tcW w:w="1179" w:type="dxa"/>
          </w:tcPr>
          <w:p w:rsidR="00EB1849" w:rsidRPr="00234AC3" w:rsidRDefault="00A27782" w:rsidP="00A27782">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 2022 год</w:t>
            </w:r>
          </w:p>
        </w:tc>
        <w:tc>
          <w:tcPr>
            <w:tcW w:w="2142" w:type="dxa"/>
          </w:tcPr>
          <w:p w:rsidR="0003047E" w:rsidRPr="00234AC3" w:rsidRDefault="0003047E" w:rsidP="00EB1849">
            <w:pPr>
              <w:jc w:val="center"/>
              <w:rPr>
                <w:rFonts w:ascii="Times New Roman" w:eastAsia="Times New Roman" w:hAnsi="Times New Roman" w:cs="Times New Roman"/>
                <w:sz w:val="24"/>
                <w:szCs w:val="24"/>
              </w:rPr>
            </w:pPr>
            <w:r w:rsidRPr="000F35B0">
              <w:rPr>
                <w:rFonts w:ascii="Times New Roman" w:eastAsia="Times New Roman" w:hAnsi="Times New Roman" w:cs="Times New Roman"/>
                <w:sz w:val="24"/>
                <w:szCs w:val="24"/>
              </w:rPr>
              <w:t>Количество молодых семей, использовавших социальную выплату на приобретение</w:t>
            </w:r>
            <w:r w:rsidR="00A27782" w:rsidRPr="000F35B0">
              <w:rPr>
                <w:rFonts w:ascii="Times New Roman" w:eastAsia="Times New Roman" w:hAnsi="Times New Roman" w:cs="Times New Roman"/>
                <w:sz w:val="24"/>
                <w:szCs w:val="24"/>
              </w:rPr>
              <w:t xml:space="preserve"> жилого помещения </w:t>
            </w:r>
            <w:r w:rsidR="00414578" w:rsidRPr="000F35B0">
              <w:rPr>
                <w:rFonts w:ascii="Times New Roman" w:eastAsia="Times New Roman" w:hAnsi="Times New Roman" w:cs="Times New Roman"/>
                <w:sz w:val="24"/>
                <w:szCs w:val="24"/>
              </w:rPr>
              <w:t xml:space="preserve">в </w:t>
            </w:r>
            <w:r w:rsidR="00823494">
              <w:rPr>
                <w:rFonts w:ascii="Times New Roman" w:eastAsia="Times New Roman" w:hAnsi="Times New Roman" w:cs="Times New Roman"/>
                <w:sz w:val="24"/>
                <w:szCs w:val="24"/>
              </w:rPr>
              <w:t>2022 году</w:t>
            </w:r>
            <w:r w:rsidR="00A27782" w:rsidRPr="000F35B0">
              <w:rPr>
                <w:rFonts w:ascii="Times New Roman" w:eastAsia="Times New Roman" w:hAnsi="Times New Roman" w:cs="Times New Roman"/>
                <w:sz w:val="24"/>
                <w:szCs w:val="24"/>
              </w:rPr>
              <w:t xml:space="preserve"> 9</w:t>
            </w:r>
            <w:r w:rsidRPr="000F35B0">
              <w:rPr>
                <w:rFonts w:ascii="Times New Roman" w:eastAsia="Times New Roman" w:hAnsi="Times New Roman" w:cs="Times New Roman"/>
                <w:sz w:val="24"/>
                <w:szCs w:val="24"/>
              </w:rPr>
              <w:t xml:space="preserve"> молодых семей</w:t>
            </w:r>
          </w:p>
          <w:p w:rsidR="0003047E" w:rsidRPr="00234AC3" w:rsidRDefault="0003047E" w:rsidP="00EB1849">
            <w:pPr>
              <w:jc w:val="center"/>
              <w:rPr>
                <w:rFonts w:ascii="Times New Roman" w:eastAsia="Times New Roman" w:hAnsi="Times New Roman" w:cs="Times New Roman"/>
                <w:sz w:val="24"/>
                <w:szCs w:val="24"/>
                <w:highlight w:val="yellow"/>
              </w:rPr>
            </w:pPr>
          </w:p>
        </w:tc>
        <w:tc>
          <w:tcPr>
            <w:tcW w:w="3137" w:type="dxa"/>
          </w:tcPr>
          <w:p w:rsidR="00EB1849" w:rsidRPr="00234AC3" w:rsidRDefault="00EB1849"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Фактическая величина</w:t>
            </w:r>
          </w:p>
        </w:tc>
        <w:tc>
          <w:tcPr>
            <w:tcW w:w="941" w:type="dxa"/>
          </w:tcPr>
          <w:p w:rsidR="00EB1849" w:rsidRPr="00234AC3" w:rsidRDefault="00EB1849"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3</w:t>
            </w:r>
          </w:p>
        </w:tc>
        <w:tc>
          <w:tcPr>
            <w:tcW w:w="2470" w:type="dxa"/>
          </w:tcPr>
          <w:p w:rsidR="0003047E" w:rsidRPr="00234AC3" w:rsidRDefault="0003047E"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Информация ПАО «Сбербанк» о перечислении средств с банковского счета молодых семей, получателей социальной выплаты, в счет оплаты приобретаемого жилого помещения (строительства жилого дома);</w:t>
            </w:r>
          </w:p>
          <w:p w:rsidR="00EB1849" w:rsidRPr="00234AC3" w:rsidRDefault="0003047E"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 xml:space="preserve">Ежемесячная отчетность о расходовании средств федерального бюджета, бюджета субъекта Российской Федерации и местных бюджетов, предоставленных на реализацию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сформированная в ГИИС «Электронный бюджет» </w:t>
            </w:r>
          </w:p>
        </w:tc>
        <w:tc>
          <w:tcPr>
            <w:tcW w:w="1330" w:type="dxa"/>
          </w:tcPr>
          <w:p w:rsidR="00EB1849" w:rsidRPr="00234AC3" w:rsidRDefault="00EB1849"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Жилищное управление мэрии</w:t>
            </w:r>
          </w:p>
        </w:tc>
      </w:tr>
      <w:tr w:rsidR="00EB1849" w:rsidRPr="00234AC3" w:rsidTr="00B43216">
        <w:tc>
          <w:tcPr>
            <w:tcW w:w="540" w:type="dxa"/>
          </w:tcPr>
          <w:p w:rsidR="00EB1849" w:rsidRPr="00234AC3" w:rsidRDefault="00EB1849"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3.</w:t>
            </w:r>
          </w:p>
        </w:tc>
        <w:tc>
          <w:tcPr>
            <w:tcW w:w="1386" w:type="dxa"/>
          </w:tcPr>
          <w:p w:rsidR="00EB1849" w:rsidRPr="00234AC3" w:rsidRDefault="0003047E"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 xml:space="preserve">Доля молодых семей, признанных получателями социальных выплат, от количества семей - участников мероприятия по </w:t>
            </w:r>
            <w:r w:rsidRPr="00234AC3">
              <w:rPr>
                <w:rFonts w:ascii="Times New Roman" w:eastAsia="Times New Roman" w:hAnsi="Times New Roman" w:cs="Times New Roman"/>
                <w:sz w:val="24"/>
                <w:szCs w:val="24"/>
              </w:rPr>
              <w:lastRenderedPageBreak/>
              <w:t>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в текущем году</w:t>
            </w:r>
          </w:p>
        </w:tc>
        <w:tc>
          <w:tcPr>
            <w:tcW w:w="808" w:type="dxa"/>
          </w:tcPr>
          <w:p w:rsidR="00EB1849" w:rsidRPr="00234AC3" w:rsidRDefault="00EB1849" w:rsidP="00EB1849">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lastRenderedPageBreak/>
              <w:t>%</w:t>
            </w:r>
          </w:p>
        </w:tc>
        <w:tc>
          <w:tcPr>
            <w:tcW w:w="1797" w:type="dxa"/>
          </w:tcPr>
          <w:p w:rsidR="00EB1849" w:rsidRPr="00234AC3" w:rsidRDefault="0003047E"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Отношение количества молодых семей, включенных Департаментом в Список претендентов к количеству молодых семей - участников Мероприя</w:t>
            </w:r>
            <w:r w:rsidRPr="00234AC3">
              <w:rPr>
                <w:rFonts w:ascii="Times New Roman" w:eastAsia="Times New Roman" w:hAnsi="Times New Roman" w:cs="Times New Roman"/>
                <w:sz w:val="24"/>
                <w:szCs w:val="24"/>
              </w:rPr>
              <w:lastRenderedPageBreak/>
              <w:t>тия, сформированный на 1 июня 2021 года</w:t>
            </w:r>
          </w:p>
        </w:tc>
        <w:tc>
          <w:tcPr>
            <w:tcW w:w="1179" w:type="dxa"/>
          </w:tcPr>
          <w:p w:rsidR="00EB1849" w:rsidRPr="00234AC3" w:rsidRDefault="00A27782" w:rsidP="00EB1849">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за 2022 год</w:t>
            </w:r>
            <w:r w:rsidR="00EB1849" w:rsidRPr="00234AC3">
              <w:rPr>
                <w:rFonts w:ascii="Times New Roman" w:eastAsia="Times New Roman" w:hAnsi="Times New Roman" w:cs="Times New Roman"/>
                <w:sz w:val="24"/>
                <w:szCs w:val="24"/>
              </w:rPr>
              <w:t xml:space="preserve"> </w:t>
            </w:r>
            <w:r w:rsidR="00EB1849" w:rsidRPr="00234AC3">
              <w:rPr>
                <w:rFonts w:ascii="Times New Roman" w:eastAsia="Times New Roman" w:hAnsi="Times New Roman" w:cs="Times New Roman"/>
                <w:sz w:val="24"/>
                <w:szCs w:val="24"/>
                <w:highlight w:val="yellow"/>
              </w:rPr>
              <w:t xml:space="preserve">      </w:t>
            </w:r>
          </w:p>
        </w:tc>
        <w:tc>
          <w:tcPr>
            <w:tcW w:w="2142" w:type="dxa"/>
          </w:tcPr>
          <w:p w:rsidR="00EB1849" w:rsidRPr="00234AC3" w:rsidRDefault="00EB1849" w:rsidP="00EB1849">
            <w:pPr>
              <w:jc w:val="center"/>
              <w:rPr>
                <w:rFonts w:ascii="Times New Roman" w:eastAsia="Times New Roman" w:hAnsi="Times New Roman" w:cs="Times New Roman"/>
                <w:sz w:val="24"/>
                <w:szCs w:val="24"/>
              </w:rPr>
            </w:pPr>
            <w:proofErr w:type="spellStart"/>
            <w:r w:rsidRPr="00510989">
              <w:rPr>
                <w:rFonts w:ascii="Times New Roman" w:eastAsia="Times New Roman" w:hAnsi="Times New Roman" w:cs="Times New Roman"/>
                <w:sz w:val="24"/>
                <w:szCs w:val="24"/>
              </w:rPr>
              <w:t>Дмс</w:t>
            </w:r>
            <w:proofErr w:type="spellEnd"/>
            <w:r w:rsidRPr="00510989">
              <w:rPr>
                <w:rFonts w:ascii="Times New Roman" w:eastAsia="Times New Roman" w:hAnsi="Times New Roman" w:cs="Times New Roman"/>
                <w:sz w:val="24"/>
                <w:szCs w:val="24"/>
              </w:rPr>
              <w:t xml:space="preserve"> = </w:t>
            </w:r>
            <w:proofErr w:type="spellStart"/>
            <w:r w:rsidRPr="00510989">
              <w:rPr>
                <w:rFonts w:ascii="Times New Roman" w:eastAsia="Times New Roman" w:hAnsi="Times New Roman" w:cs="Times New Roman"/>
                <w:sz w:val="24"/>
                <w:szCs w:val="24"/>
              </w:rPr>
              <w:t>Кмспп</w:t>
            </w:r>
            <w:proofErr w:type="spellEnd"/>
            <w:r w:rsidRPr="00510989">
              <w:rPr>
                <w:rFonts w:ascii="Times New Roman" w:eastAsia="Times New Roman" w:hAnsi="Times New Roman" w:cs="Times New Roman"/>
                <w:sz w:val="24"/>
                <w:szCs w:val="24"/>
              </w:rPr>
              <w:t xml:space="preserve"> / </w:t>
            </w:r>
            <w:proofErr w:type="spellStart"/>
            <w:r w:rsidRPr="00510989">
              <w:rPr>
                <w:rFonts w:ascii="Times New Roman" w:eastAsia="Times New Roman" w:hAnsi="Times New Roman" w:cs="Times New Roman"/>
                <w:sz w:val="24"/>
                <w:szCs w:val="24"/>
              </w:rPr>
              <w:t>Кмссуп</w:t>
            </w:r>
            <w:proofErr w:type="spellEnd"/>
            <w:r w:rsidRPr="00510989">
              <w:rPr>
                <w:rFonts w:ascii="Times New Roman" w:eastAsia="Times New Roman" w:hAnsi="Times New Roman" w:cs="Times New Roman"/>
                <w:sz w:val="24"/>
                <w:szCs w:val="24"/>
              </w:rPr>
              <w:t xml:space="preserve"> * 100% = </w:t>
            </w:r>
            <w:r w:rsidR="00281C2B" w:rsidRPr="00510989">
              <w:rPr>
                <w:rFonts w:ascii="Times New Roman" w:eastAsia="Times New Roman" w:hAnsi="Times New Roman" w:cs="Times New Roman"/>
                <w:sz w:val="24"/>
                <w:szCs w:val="24"/>
              </w:rPr>
              <w:t>9</w:t>
            </w:r>
            <w:r w:rsidRPr="00510989">
              <w:rPr>
                <w:rFonts w:ascii="Times New Roman" w:eastAsia="Times New Roman" w:hAnsi="Times New Roman" w:cs="Times New Roman"/>
                <w:sz w:val="24"/>
                <w:szCs w:val="24"/>
              </w:rPr>
              <w:t xml:space="preserve"> / </w:t>
            </w:r>
            <w:r w:rsidR="009F771C" w:rsidRPr="00510989">
              <w:rPr>
                <w:rFonts w:ascii="Times New Roman" w:eastAsia="Times New Roman" w:hAnsi="Times New Roman" w:cs="Times New Roman"/>
                <w:sz w:val="24"/>
                <w:szCs w:val="24"/>
              </w:rPr>
              <w:t>53</w:t>
            </w:r>
            <w:r w:rsidRPr="00510989">
              <w:rPr>
                <w:rFonts w:ascii="Times New Roman" w:eastAsia="Times New Roman" w:hAnsi="Times New Roman" w:cs="Times New Roman"/>
                <w:sz w:val="24"/>
                <w:szCs w:val="24"/>
              </w:rPr>
              <w:t xml:space="preserve"> * 100% = </w:t>
            </w:r>
            <w:r w:rsidR="00AE1E77">
              <w:rPr>
                <w:rFonts w:ascii="Times New Roman" w:eastAsia="Times New Roman" w:hAnsi="Times New Roman" w:cs="Times New Roman"/>
                <w:sz w:val="24"/>
                <w:szCs w:val="24"/>
              </w:rPr>
              <w:t xml:space="preserve">17,0 </w:t>
            </w:r>
            <w:r w:rsidRPr="00510989">
              <w:rPr>
                <w:rFonts w:ascii="Times New Roman" w:eastAsia="Times New Roman" w:hAnsi="Times New Roman" w:cs="Times New Roman"/>
                <w:sz w:val="24"/>
                <w:szCs w:val="24"/>
              </w:rPr>
              <w:t>%</w:t>
            </w:r>
          </w:p>
          <w:p w:rsidR="00281C2B" w:rsidRPr="00234AC3" w:rsidRDefault="00281C2B" w:rsidP="00EB1849">
            <w:pPr>
              <w:jc w:val="center"/>
              <w:rPr>
                <w:rFonts w:ascii="Times New Roman" w:eastAsia="Times New Roman" w:hAnsi="Times New Roman" w:cs="Times New Roman"/>
                <w:sz w:val="24"/>
                <w:szCs w:val="24"/>
              </w:rPr>
            </w:pPr>
          </w:p>
          <w:p w:rsidR="00281C2B" w:rsidRPr="00234AC3" w:rsidRDefault="00281C2B" w:rsidP="00EB1849">
            <w:pPr>
              <w:jc w:val="center"/>
              <w:rPr>
                <w:rFonts w:ascii="Times New Roman" w:eastAsia="Times New Roman" w:hAnsi="Times New Roman" w:cs="Times New Roman"/>
                <w:sz w:val="24"/>
                <w:szCs w:val="24"/>
              </w:rPr>
            </w:pPr>
          </w:p>
          <w:p w:rsidR="00281C2B" w:rsidRPr="00234AC3" w:rsidRDefault="00281C2B" w:rsidP="00281C2B">
            <w:pPr>
              <w:jc w:val="center"/>
              <w:rPr>
                <w:rFonts w:ascii="Times New Roman" w:eastAsia="Times New Roman" w:hAnsi="Times New Roman" w:cs="Times New Roman"/>
                <w:sz w:val="24"/>
                <w:szCs w:val="24"/>
              </w:rPr>
            </w:pPr>
          </w:p>
        </w:tc>
        <w:tc>
          <w:tcPr>
            <w:tcW w:w="3137" w:type="dxa"/>
          </w:tcPr>
          <w:p w:rsidR="00EB1849" w:rsidRPr="00234AC3" w:rsidRDefault="00EB1849" w:rsidP="00EB1849">
            <w:pPr>
              <w:jc w:val="center"/>
              <w:rPr>
                <w:rFonts w:ascii="Times New Roman" w:eastAsia="Times New Roman" w:hAnsi="Times New Roman" w:cs="Times New Roman"/>
                <w:sz w:val="24"/>
                <w:szCs w:val="24"/>
              </w:rPr>
            </w:pPr>
            <w:proofErr w:type="spellStart"/>
            <w:r w:rsidRPr="00234AC3">
              <w:rPr>
                <w:rFonts w:ascii="Times New Roman" w:eastAsia="Times New Roman" w:hAnsi="Times New Roman" w:cs="Times New Roman"/>
                <w:sz w:val="24"/>
                <w:szCs w:val="24"/>
              </w:rPr>
              <w:t>Дмс</w:t>
            </w:r>
            <w:proofErr w:type="spellEnd"/>
            <w:r w:rsidRPr="00234AC3">
              <w:rPr>
                <w:rFonts w:ascii="Times New Roman" w:eastAsia="Times New Roman" w:hAnsi="Times New Roman" w:cs="Times New Roman"/>
                <w:sz w:val="24"/>
                <w:szCs w:val="24"/>
              </w:rPr>
              <w:t xml:space="preserve"> - доля молодых семей, признанных получателями социальных выплат в текущем году (семей);</w:t>
            </w:r>
          </w:p>
          <w:p w:rsidR="00EB1849" w:rsidRPr="00234AC3" w:rsidRDefault="00EB1849" w:rsidP="00EB1849">
            <w:pPr>
              <w:jc w:val="center"/>
              <w:rPr>
                <w:rFonts w:ascii="Times New Roman" w:eastAsia="Times New Roman" w:hAnsi="Times New Roman" w:cs="Times New Roman"/>
                <w:sz w:val="24"/>
                <w:szCs w:val="24"/>
              </w:rPr>
            </w:pPr>
            <w:proofErr w:type="spellStart"/>
            <w:r w:rsidRPr="00234AC3">
              <w:rPr>
                <w:rFonts w:ascii="Times New Roman" w:eastAsia="Times New Roman" w:hAnsi="Times New Roman" w:cs="Times New Roman"/>
                <w:sz w:val="24"/>
                <w:szCs w:val="24"/>
              </w:rPr>
              <w:t>Кмспп</w:t>
            </w:r>
            <w:proofErr w:type="spellEnd"/>
            <w:r w:rsidRPr="00234AC3">
              <w:rPr>
                <w:rFonts w:ascii="Times New Roman" w:eastAsia="Times New Roman" w:hAnsi="Times New Roman" w:cs="Times New Roman"/>
                <w:sz w:val="24"/>
                <w:szCs w:val="24"/>
              </w:rPr>
              <w:t xml:space="preserve"> - количество молодых семей, включенных Департаментом в список претендентов на получение социальных выплат (семей);</w:t>
            </w:r>
          </w:p>
          <w:p w:rsidR="00EB1849" w:rsidRPr="00234AC3" w:rsidRDefault="00EB1849" w:rsidP="00EB1849">
            <w:pPr>
              <w:jc w:val="center"/>
              <w:rPr>
                <w:rFonts w:ascii="Times New Roman" w:eastAsia="Times New Roman" w:hAnsi="Times New Roman" w:cs="Times New Roman"/>
                <w:sz w:val="24"/>
                <w:szCs w:val="24"/>
              </w:rPr>
            </w:pPr>
            <w:proofErr w:type="spellStart"/>
            <w:r w:rsidRPr="00234AC3">
              <w:rPr>
                <w:rFonts w:ascii="Times New Roman" w:eastAsia="Times New Roman" w:hAnsi="Times New Roman" w:cs="Times New Roman"/>
                <w:sz w:val="24"/>
                <w:szCs w:val="24"/>
              </w:rPr>
              <w:t>Кмсуп</w:t>
            </w:r>
            <w:proofErr w:type="spellEnd"/>
            <w:r w:rsidRPr="00234AC3">
              <w:rPr>
                <w:rFonts w:ascii="Times New Roman" w:eastAsia="Times New Roman" w:hAnsi="Times New Roman" w:cs="Times New Roman"/>
                <w:sz w:val="24"/>
                <w:szCs w:val="24"/>
              </w:rPr>
              <w:t xml:space="preserve"> - количество молодых семей - участников Основного </w:t>
            </w:r>
            <w:r w:rsidRPr="00234AC3">
              <w:rPr>
                <w:rFonts w:ascii="Times New Roman" w:eastAsia="Times New Roman" w:hAnsi="Times New Roman" w:cs="Times New Roman"/>
                <w:sz w:val="24"/>
                <w:szCs w:val="24"/>
              </w:rPr>
              <w:lastRenderedPageBreak/>
              <w:t>мероприятия, включенных жилищным управлением мэрии в Список молодых семей - участников (семья)</w:t>
            </w:r>
          </w:p>
        </w:tc>
        <w:tc>
          <w:tcPr>
            <w:tcW w:w="941" w:type="dxa"/>
          </w:tcPr>
          <w:p w:rsidR="00EB1849" w:rsidRPr="00234AC3" w:rsidRDefault="00EB1849"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lastRenderedPageBreak/>
              <w:t>3</w:t>
            </w:r>
          </w:p>
        </w:tc>
        <w:tc>
          <w:tcPr>
            <w:tcW w:w="2470" w:type="dxa"/>
          </w:tcPr>
          <w:p w:rsidR="004D3DD7" w:rsidRPr="00A27782" w:rsidRDefault="00281C2B" w:rsidP="00EB1849">
            <w:pPr>
              <w:pStyle w:val="s16"/>
              <w:shd w:val="clear" w:color="auto" w:fill="FFFFFF"/>
              <w:spacing w:before="0" w:beforeAutospacing="0" w:after="0" w:afterAutospacing="0"/>
              <w:jc w:val="center"/>
              <w:rPr>
                <w:color w:val="000000" w:themeColor="text1"/>
              </w:rPr>
            </w:pPr>
            <w:r w:rsidRPr="00A27782">
              <w:rPr>
                <w:color w:val="000000" w:themeColor="text1"/>
              </w:rPr>
              <w:t>Список молодых семей - участников Мероприятия;</w:t>
            </w:r>
          </w:p>
          <w:p w:rsidR="00281C2B" w:rsidRPr="00A27782" w:rsidRDefault="00281C2B" w:rsidP="00EB1849">
            <w:pPr>
              <w:pStyle w:val="s16"/>
              <w:shd w:val="clear" w:color="auto" w:fill="FFFFFF"/>
              <w:spacing w:before="0" w:beforeAutospacing="0" w:after="0" w:afterAutospacing="0"/>
              <w:jc w:val="center"/>
              <w:rPr>
                <w:color w:val="000000" w:themeColor="text1"/>
                <w:highlight w:val="yellow"/>
              </w:rPr>
            </w:pPr>
            <w:r w:rsidRPr="00A27782">
              <w:rPr>
                <w:color w:val="000000" w:themeColor="text1"/>
              </w:rPr>
              <w:t>Список претендентов</w:t>
            </w:r>
          </w:p>
          <w:p w:rsidR="00EB1849" w:rsidRPr="00234AC3" w:rsidRDefault="00EB1849" w:rsidP="00EB1849">
            <w:pPr>
              <w:jc w:val="center"/>
              <w:rPr>
                <w:rFonts w:ascii="Times New Roman" w:eastAsia="Times New Roman" w:hAnsi="Times New Roman" w:cs="Times New Roman"/>
                <w:sz w:val="24"/>
                <w:szCs w:val="24"/>
                <w:highlight w:val="yellow"/>
              </w:rPr>
            </w:pPr>
          </w:p>
        </w:tc>
        <w:tc>
          <w:tcPr>
            <w:tcW w:w="1330" w:type="dxa"/>
          </w:tcPr>
          <w:p w:rsidR="00EB1849" w:rsidRPr="00234AC3" w:rsidRDefault="00EB1849" w:rsidP="00EB1849">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Жилищное управление мэрии</w:t>
            </w:r>
          </w:p>
        </w:tc>
      </w:tr>
      <w:tr w:rsidR="00CB5CB1" w:rsidRPr="00234AC3" w:rsidTr="00BE21D7">
        <w:tc>
          <w:tcPr>
            <w:tcW w:w="15730" w:type="dxa"/>
            <w:gridSpan w:val="10"/>
          </w:tcPr>
          <w:p w:rsidR="00CB5CB1" w:rsidRPr="00234AC3" w:rsidRDefault="004A2BD0" w:rsidP="0061376D">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8B127F" w:rsidRPr="00234AC3" w:rsidTr="00B43216">
        <w:tc>
          <w:tcPr>
            <w:tcW w:w="540" w:type="dxa"/>
            <w:vMerge w:val="restart"/>
          </w:tcPr>
          <w:p w:rsidR="008B127F" w:rsidRPr="00234AC3" w:rsidRDefault="008B127F" w:rsidP="008B127F">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1.</w:t>
            </w:r>
          </w:p>
        </w:tc>
        <w:tc>
          <w:tcPr>
            <w:tcW w:w="1386" w:type="dxa"/>
          </w:tcPr>
          <w:p w:rsidR="008B127F" w:rsidRPr="00234AC3" w:rsidRDefault="004A2BD0" w:rsidP="008B127F">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08" w:type="dxa"/>
            <w:vMerge w:val="restart"/>
          </w:tcPr>
          <w:p w:rsidR="008B127F" w:rsidRPr="00234AC3" w:rsidRDefault="008B127F" w:rsidP="008B127F">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чел.</w:t>
            </w:r>
          </w:p>
        </w:tc>
        <w:tc>
          <w:tcPr>
            <w:tcW w:w="1797" w:type="dxa"/>
            <w:vMerge w:val="restart"/>
          </w:tcPr>
          <w:p w:rsidR="008B127F" w:rsidRPr="00234AC3" w:rsidRDefault="004A2BD0" w:rsidP="008B127F">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Ветераны Великой Отечественной войны; ветераны боевых действий, инвалиды и семьи, имеющие детей-инвалидов, включенные в список граждан - претендентов на получение мер социальной поддержки по обеспечению жильем в текущем году (далее - Список - претендентов)</w:t>
            </w:r>
          </w:p>
        </w:tc>
        <w:tc>
          <w:tcPr>
            <w:tcW w:w="1179" w:type="dxa"/>
            <w:vMerge w:val="restart"/>
          </w:tcPr>
          <w:p w:rsidR="008B127F" w:rsidRPr="00234AC3" w:rsidRDefault="00A27782" w:rsidP="008B127F">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 2022 год</w:t>
            </w:r>
          </w:p>
        </w:tc>
        <w:tc>
          <w:tcPr>
            <w:tcW w:w="2142" w:type="dxa"/>
          </w:tcPr>
          <w:p w:rsidR="008B127F" w:rsidRPr="00234AC3" w:rsidRDefault="00AA4523" w:rsidP="008B127F">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Кокгпп</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Квовпп+Квбдпп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Кипп</w:t>
            </w:r>
            <w:proofErr w:type="spellEnd"/>
            <w:r>
              <w:rPr>
                <w:rFonts w:ascii="Times New Roman" w:eastAsia="Times New Roman" w:hAnsi="Times New Roman" w:cs="Times New Roman"/>
                <w:sz w:val="24"/>
                <w:szCs w:val="24"/>
              </w:rPr>
              <w:t xml:space="preserve"> = 1 + 3 + 4 = 8</w:t>
            </w:r>
          </w:p>
          <w:p w:rsidR="00511CB2" w:rsidRPr="00234AC3" w:rsidRDefault="00511CB2" w:rsidP="008B127F">
            <w:pPr>
              <w:jc w:val="center"/>
              <w:rPr>
                <w:rFonts w:ascii="Times New Roman" w:eastAsia="Times New Roman" w:hAnsi="Times New Roman" w:cs="Times New Roman"/>
                <w:sz w:val="24"/>
                <w:szCs w:val="24"/>
                <w:highlight w:val="yellow"/>
              </w:rPr>
            </w:pPr>
          </w:p>
          <w:p w:rsidR="00511CB2" w:rsidRPr="00234AC3" w:rsidRDefault="00511CB2" w:rsidP="00511CB2">
            <w:pPr>
              <w:jc w:val="center"/>
              <w:rPr>
                <w:rFonts w:ascii="Times New Roman" w:eastAsia="Times New Roman" w:hAnsi="Times New Roman" w:cs="Times New Roman"/>
                <w:sz w:val="24"/>
                <w:szCs w:val="24"/>
                <w:highlight w:val="yellow"/>
              </w:rPr>
            </w:pPr>
          </w:p>
        </w:tc>
        <w:tc>
          <w:tcPr>
            <w:tcW w:w="3137" w:type="dxa"/>
          </w:tcPr>
          <w:p w:rsidR="00511CB2" w:rsidRPr="00234AC3" w:rsidRDefault="008B127F" w:rsidP="008B127F">
            <w:pPr>
              <w:jc w:val="center"/>
              <w:rPr>
                <w:rFonts w:ascii="Times New Roman" w:eastAsia="Times New Roman" w:hAnsi="Times New Roman" w:cs="Times New Roman"/>
                <w:sz w:val="24"/>
                <w:szCs w:val="24"/>
              </w:rPr>
            </w:pPr>
            <w:proofErr w:type="spellStart"/>
            <w:r w:rsidRPr="00234AC3">
              <w:rPr>
                <w:rFonts w:ascii="Times New Roman" w:eastAsia="Times New Roman" w:hAnsi="Times New Roman" w:cs="Times New Roman"/>
                <w:sz w:val="24"/>
                <w:szCs w:val="24"/>
              </w:rPr>
              <w:t>Кокгпп</w:t>
            </w:r>
            <w:proofErr w:type="spellEnd"/>
            <w:r w:rsidRPr="00234AC3">
              <w:rPr>
                <w:rFonts w:ascii="Times New Roman" w:eastAsia="Times New Roman" w:hAnsi="Times New Roman" w:cs="Times New Roman"/>
                <w:sz w:val="24"/>
                <w:szCs w:val="24"/>
              </w:rPr>
              <w:t xml:space="preserve"> - количество граждан из числа отдельных категорий граждан, включенных в список претендентов на получение мер социальной поддержки по обеспечению жильем (чел.);</w:t>
            </w:r>
          </w:p>
          <w:p w:rsidR="00511CB2" w:rsidRPr="00234AC3" w:rsidRDefault="008B127F" w:rsidP="008B127F">
            <w:pPr>
              <w:jc w:val="center"/>
              <w:rPr>
                <w:rFonts w:ascii="Times New Roman" w:eastAsia="Times New Roman" w:hAnsi="Times New Roman" w:cs="Times New Roman"/>
                <w:sz w:val="24"/>
                <w:szCs w:val="24"/>
              </w:rPr>
            </w:pPr>
            <w:proofErr w:type="spellStart"/>
            <w:r w:rsidRPr="00234AC3">
              <w:rPr>
                <w:rFonts w:ascii="Times New Roman" w:eastAsia="Times New Roman" w:hAnsi="Times New Roman" w:cs="Times New Roman"/>
                <w:sz w:val="24"/>
                <w:szCs w:val="24"/>
              </w:rPr>
              <w:t>Квовпп</w:t>
            </w:r>
            <w:proofErr w:type="spellEnd"/>
            <w:r w:rsidRPr="00234AC3">
              <w:rPr>
                <w:rFonts w:ascii="Times New Roman" w:eastAsia="Times New Roman" w:hAnsi="Times New Roman" w:cs="Times New Roman"/>
                <w:sz w:val="24"/>
                <w:szCs w:val="24"/>
              </w:rPr>
              <w:t xml:space="preserve"> - количество ветеранов Великой Отечественной войны, включенных в список претендентов на получение мер социальной поддержки по обеспечению жильем (чел.);</w:t>
            </w:r>
          </w:p>
          <w:p w:rsidR="00511CB2" w:rsidRPr="00234AC3" w:rsidRDefault="008B127F" w:rsidP="008B127F">
            <w:pPr>
              <w:jc w:val="center"/>
              <w:rPr>
                <w:rFonts w:ascii="Times New Roman" w:eastAsia="Times New Roman" w:hAnsi="Times New Roman" w:cs="Times New Roman"/>
                <w:sz w:val="24"/>
                <w:szCs w:val="24"/>
              </w:rPr>
            </w:pPr>
            <w:proofErr w:type="spellStart"/>
            <w:r w:rsidRPr="00234AC3">
              <w:rPr>
                <w:rFonts w:ascii="Times New Roman" w:eastAsia="Times New Roman" w:hAnsi="Times New Roman" w:cs="Times New Roman"/>
                <w:sz w:val="24"/>
                <w:szCs w:val="24"/>
              </w:rPr>
              <w:t>Квбдпп</w:t>
            </w:r>
            <w:proofErr w:type="spellEnd"/>
            <w:r w:rsidRPr="00234AC3">
              <w:rPr>
                <w:rFonts w:ascii="Times New Roman" w:eastAsia="Times New Roman" w:hAnsi="Times New Roman" w:cs="Times New Roman"/>
                <w:sz w:val="24"/>
                <w:szCs w:val="24"/>
              </w:rPr>
              <w:t xml:space="preserve"> - количество ветеранов боевых действий, включенных в список претендентов на получение мер социальной поддержки по обеспечению жильем (чел.);</w:t>
            </w:r>
          </w:p>
          <w:p w:rsidR="008B127F" w:rsidRPr="00234AC3" w:rsidRDefault="008B127F" w:rsidP="008B127F">
            <w:pPr>
              <w:jc w:val="center"/>
              <w:rPr>
                <w:rFonts w:ascii="Times New Roman" w:eastAsia="Times New Roman" w:hAnsi="Times New Roman" w:cs="Times New Roman"/>
                <w:sz w:val="24"/>
                <w:szCs w:val="24"/>
                <w:highlight w:val="yellow"/>
              </w:rPr>
            </w:pPr>
            <w:proofErr w:type="spellStart"/>
            <w:r w:rsidRPr="00234AC3">
              <w:rPr>
                <w:rFonts w:ascii="Times New Roman" w:eastAsia="Times New Roman" w:hAnsi="Times New Roman" w:cs="Times New Roman"/>
                <w:sz w:val="24"/>
                <w:szCs w:val="24"/>
              </w:rPr>
              <w:t>Кипп</w:t>
            </w:r>
            <w:proofErr w:type="spellEnd"/>
            <w:r w:rsidRPr="00234AC3">
              <w:rPr>
                <w:rFonts w:ascii="Times New Roman" w:eastAsia="Times New Roman" w:hAnsi="Times New Roman" w:cs="Times New Roman"/>
                <w:sz w:val="24"/>
                <w:szCs w:val="24"/>
              </w:rPr>
              <w:t xml:space="preserve"> - инвалидов и семей, имеющих детей-инвалидов, включенных в список претендентов на получение мер социальной поддержки по обеспечению жильем (чел.);</w:t>
            </w:r>
          </w:p>
        </w:tc>
        <w:tc>
          <w:tcPr>
            <w:tcW w:w="941" w:type="dxa"/>
            <w:vMerge w:val="restart"/>
          </w:tcPr>
          <w:p w:rsidR="008B127F" w:rsidRPr="00234AC3" w:rsidRDefault="008B127F" w:rsidP="008B127F">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3</w:t>
            </w:r>
          </w:p>
        </w:tc>
        <w:tc>
          <w:tcPr>
            <w:tcW w:w="2470" w:type="dxa"/>
            <w:vMerge w:val="restart"/>
          </w:tcPr>
          <w:p w:rsidR="008B127F" w:rsidRPr="00234AC3" w:rsidRDefault="00511CB2" w:rsidP="008B127F">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Предельные объемы финансирования; приказы Министерства строительства и жилищно-коммунального хозяйства Российской Федерации (информация с информационно правовых ресурсов)</w:t>
            </w:r>
          </w:p>
        </w:tc>
        <w:tc>
          <w:tcPr>
            <w:tcW w:w="1330" w:type="dxa"/>
            <w:vMerge w:val="restart"/>
          </w:tcPr>
          <w:p w:rsidR="008B127F" w:rsidRPr="00234AC3" w:rsidRDefault="008B127F" w:rsidP="008B127F">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Жилищное управление мэрии</w:t>
            </w:r>
          </w:p>
        </w:tc>
      </w:tr>
      <w:tr w:rsidR="001131E9" w:rsidRPr="00234AC3" w:rsidTr="00B43216">
        <w:tc>
          <w:tcPr>
            <w:tcW w:w="540"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1386" w:type="dxa"/>
          </w:tcPr>
          <w:p w:rsidR="001131E9" w:rsidRPr="00234AC3" w:rsidRDefault="001131E9" w:rsidP="0061376D">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ветеранов Великой Отечественной войны</w:t>
            </w:r>
          </w:p>
        </w:tc>
        <w:tc>
          <w:tcPr>
            <w:tcW w:w="808"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1797"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1179"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2142" w:type="dxa"/>
            <w:shd w:val="clear" w:color="auto" w:fill="auto"/>
          </w:tcPr>
          <w:p w:rsidR="00E34B17" w:rsidRPr="003B70F7" w:rsidRDefault="00510989" w:rsidP="00511CB2">
            <w:pPr>
              <w:jc w:val="center"/>
              <w:rPr>
                <w:rFonts w:ascii="Times New Roman" w:eastAsia="Times New Roman" w:hAnsi="Times New Roman" w:cs="Times New Roman"/>
                <w:sz w:val="24"/>
                <w:szCs w:val="24"/>
              </w:rPr>
            </w:pPr>
            <w:proofErr w:type="spellStart"/>
            <w:r w:rsidRPr="003B70F7">
              <w:rPr>
                <w:rFonts w:ascii="Times New Roman" w:eastAsia="Times New Roman" w:hAnsi="Times New Roman" w:cs="Times New Roman"/>
                <w:sz w:val="24"/>
                <w:szCs w:val="24"/>
              </w:rPr>
              <w:t>Квовпп</w:t>
            </w:r>
            <w:proofErr w:type="spellEnd"/>
            <w:r w:rsidRPr="003B70F7">
              <w:rPr>
                <w:rFonts w:ascii="Times New Roman" w:eastAsia="Times New Roman" w:hAnsi="Times New Roman" w:cs="Times New Roman"/>
                <w:sz w:val="24"/>
                <w:szCs w:val="24"/>
              </w:rPr>
              <w:t>=</w:t>
            </w:r>
            <w:proofErr w:type="spellStart"/>
            <w:r w:rsidRPr="003B70F7">
              <w:rPr>
                <w:rFonts w:ascii="Times New Roman" w:eastAsia="Times New Roman" w:hAnsi="Times New Roman" w:cs="Times New Roman"/>
                <w:sz w:val="24"/>
                <w:szCs w:val="24"/>
              </w:rPr>
              <w:t>Офбвов</w:t>
            </w:r>
            <w:proofErr w:type="spellEnd"/>
            <w:r w:rsidRPr="003B70F7">
              <w:rPr>
                <w:rFonts w:ascii="Times New Roman" w:eastAsia="Times New Roman" w:hAnsi="Times New Roman" w:cs="Times New Roman"/>
                <w:sz w:val="24"/>
                <w:szCs w:val="24"/>
              </w:rPr>
              <w:t>/</w:t>
            </w:r>
            <w:proofErr w:type="spellStart"/>
            <w:r w:rsidRPr="003B70F7">
              <w:rPr>
                <w:rFonts w:ascii="Times New Roman" w:eastAsia="Times New Roman" w:hAnsi="Times New Roman" w:cs="Times New Roman"/>
                <w:sz w:val="24"/>
                <w:szCs w:val="24"/>
              </w:rPr>
              <w:t>ЕДВвов</w:t>
            </w:r>
            <w:proofErr w:type="spellEnd"/>
            <w:r w:rsidRPr="003B70F7">
              <w:rPr>
                <w:rFonts w:ascii="Times New Roman" w:eastAsia="Times New Roman" w:hAnsi="Times New Roman" w:cs="Times New Roman"/>
                <w:sz w:val="24"/>
                <w:szCs w:val="24"/>
              </w:rPr>
              <w:t xml:space="preserve"> = 1837,56</w:t>
            </w:r>
            <w:r w:rsidR="00511CB2" w:rsidRPr="003B70F7">
              <w:rPr>
                <w:rFonts w:ascii="Times New Roman" w:eastAsia="Times New Roman" w:hAnsi="Times New Roman" w:cs="Times New Roman"/>
                <w:sz w:val="24"/>
                <w:szCs w:val="24"/>
              </w:rPr>
              <w:t xml:space="preserve"> / </w:t>
            </w:r>
          </w:p>
          <w:p w:rsidR="00511CB2" w:rsidRPr="00510989" w:rsidRDefault="00C47C7E" w:rsidP="00510989">
            <w:pPr>
              <w:jc w:val="center"/>
              <w:rPr>
                <w:rFonts w:ascii="Times New Roman" w:eastAsia="Times New Roman" w:hAnsi="Times New Roman" w:cs="Times New Roman"/>
                <w:sz w:val="24"/>
                <w:szCs w:val="24"/>
              </w:rPr>
            </w:pPr>
            <w:r w:rsidRPr="003B70F7">
              <w:rPr>
                <w:rFonts w:ascii="Times New Roman" w:eastAsia="Times New Roman" w:hAnsi="Times New Roman" w:cs="Times New Roman"/>
                <w:sz w:val="24"/>
                <w:szCs w:val="24"/>
              </w:rPr>
              <w:t>2450,23 =</w:t>
            </w:r>
            <w:r w:rsidR="002275A6" w:rsidRPr="003B70F7">
              <w:rPr>
                <w:rFonts w:ascii="Times New Roman" w:eastAsia="Times New Roman" w:hAnsi="Times New Roman" w:cs="Times New Roman"/>
                <w:sz w:val="24"/>
                <w:szCs w:val="24"/>
              </w:rPr>
              <w:t>1</w:t>
            </w:r>
          </w:p>
        </w:tc>
        <w:tc>
          <w:tcPr>
            <w:tcW w:w="3137" w:type="dxa"/>
          </w:tcPr>
          <w:p w:rsidR="00BF175A" w:rsidRPr="00234AC3" w:rsidRDefault="001131E9" w:rsidP="0061376D">
            <w:pPr>
              <w:jc w:val="center"/>
              <w:rPr>
                <w:rFonts w:ascii="Times New Roman" w:eastAsia="Times New Roman" w:hAnsi="Times New Roman" w:cs="Times New Roman"/>
                <w:sz w:val="24"/>
                <w:szCs w:val="24"/>
              </w:rPr>
            </w:pPr>
            <w:proofErr w:type="spellStart"/>
            <w:r w:rsidRPr="00234AC3">
              <w:rPr>
                <w:rFonts w:ascii="Times New Roman" w:eastAsia="Times New Roman" w:hAnsi="Times New Roman" w:cs="Times New Roman"/>
                <w:sz w:val="24"/>
                <w:szCs w:val="24"/>
              </w:rPr>
              <w:t>Офбвов</w:t>
            </w:r>
            <w:proofErr w:type="spellEnd"/>
            <w:r w:rsidRPr="00234AC3">
              <w:rPr>
                <w:rFonts w:ascii="Times New Roman" w:eastAsia="Times New Roman" w:hAnsi="Times New Roman" w:cs="Times New Roman"/>
                <w:sz w:val="24"/>
                <w:szCs w:val="24"/>
              </w:rPr>
              <w:t xml:space="preserve"> - объем средств федерального бюджета, предусмотренный законом Вологодской области </w:t>
            </w:r>
            <w:r w:rsidR="00BF175A" w:rsidRPr="00234AC3">
              <w:rPr>
                <w:rFonts w:ascii="Times New Roman" w:eastAsia="Times New Roman" w:hAnsi="Times New Roman" w:cs="Times New Roman"/>
                <w:sz w:val="24"/>
                <w:szCs w:val="24"/>
              </w:rPr>
              <w:t>«</w:t>
            </w:r>
            <w:r w:rsidRPr="00234AC3">
              <w:rPr>
                <w:rFonts w:ascii="Times New Roman" w:eastAsia="Times New Roman" w:hAnsi="Times New Roman" w:cs="Times New Roman"/>
                <w:sz w:val="24"/>
                <w:szCs w:val="24"/>
              </w:rPr>
              <w:t>Об областном бюджете</w:t>
            </w:r>
            <w:r w:rsidR="00BF175A" w:rsidRPr="00234AC3">
              <w:rPr>
                <w:rFonts w:ascii="Times New Roman" w:eastAsia="Times New Roman" w:hAnsi="Times New Roman" w:cs="Times New Roman"/>
                <w:sz w:val="24"/>
                <w:szCs w:val="24"/>
              </w:rPr>
              <w:t>»</w:t>
            </w:r>
            <w:r w:rsidRPr="00234AC3">
              <w:rPr>
                <w:rFonts w:ascii="Times New Roman" w:eastAsia="Times New Roman" w:hAnsi="Times New Roman" w:cs="Times New Roman"/>
                <w:sz w:val="24"/>
                <w:szCs w:val="24"/>
              </w:rPr>
              <w:t xml:space="preserve"> на обеспечение жильем ветеранов Великой Отечественной войны (тыс. руб.);</w:t>
            </w:r>
          </w:p>
          <w:p w:rsidR="001131E9" w:rsidRPr="00234AC3" w:rsidRDefault="001131E9" w:rsidP="0061376D">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 xml:space="preserve">ЕДВ - единовременная денежная выплата на строительство или приобретение жилого помещения, установленная Федеральным законом </w:t>
            </w:r>
            <w:r w:rsidR="00BF175A" w:rsidRPr="00234AC3">
              <w:rPr>
                <w:rFonts w:ascii="Times New Roman" w:eastAsia="Times New Roman" w:hAnsi="Times New Roman" w:cs="Times New Roman"/>
                <w:sz w:val="24"/>
                <w:szCs w:val="24"/>
              </w:rPr>
              <w:t>«</w:t>
            </w:r>
            <w:r w:rsidRPr="00234AC3">
              <w:rPr>
                <w:rFonts w:ascii="Times New Roman" w:eastAsia="Times New Roman" w:hAnsi="Times New Roman" w:cs="Times New Roman"/>
                <w:sz w:val="24"/>
                <w:szCs w:val="24"/>
              </w:rPr>
              <w:t>О ветеранах</w:t>
            </w:r>
            <w:r w:rsidR="00BF175A" w:rsidRPr="00234AC3">
              <w:rPr>
                <w:rFonts w:ascii="Times New Roman" w:eastAsia="Times New Roman" w:hAnsi="Times New Roman" w:cs="Times New Roman"/>
                <w:sz w:val="24"/>
                <w:szCs w:val="24"/>
              </w:rPr>
              <w:t>»</w:t>
            </w:r>
            <w:r w:rsidRPr="00234AC3">
              <w:rPr>
                <w:rFonts w:ascii="Times New Roman" w:eastAsia="Times New Roman" w:hAnsi="Times New Roman" w:cs="Times New Roman"/>
                <w:sz w:val="24"/>
                <w:szCs w:val="24"/>
              </w:rPr>
              <w:t>, которая определяется как произведение норматива стоимости 1 кв. м общей площади жилья по Вологодской области, утвержденного Министерством строительства и жилищно-коммунального хозяйства Российской Федерации (далее - норматив стоимости 1 кв. м общей площади жилья), и норматива общей площади жилого помещения из расчета 36 кв. м на одного человека (тыс. руб.)</w:t>
            </w:r>
          </w:p>
        </w:tc>
        <w:tc>
          <w:tcPr>
            <w:tcW w:w="941"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2470"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1330"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r>
      <w:tr w:rsidR="00BF175A" w:rsidRPr="00234AC3" w:rsidTr="00B43216">
        <w:trPr>
          <w:trHeight w:val="6357"/>
        </w:trPr>
        <w:tc>
          <w:tcPr>
            <w:tcW w:w="540" w:type="dxa"/>
            <w:vMerge/>
          </w:tcPr>
          <w:p w:rsidR="00BF175A" w:rsidRPr="00234AC3" w:rsidRDefault="00BF175A" w:rsidP="0061376D">
            <w:pPr>
              <w:jc w:val="center"/>
              <w:rPr>
                <w:rFonts w:ascii="Times New Roman" w:eastAsia="Times New Roman" w:hAnsi="Times New Roman" w:cs="Times New Roman"/>
                <w:sz w:val="24"/>
                <w:szCs w:val="24"/>
                <w:highlight w:val="yellow"/>
              </w:rPr>
            </w:pPr>
          </w:p>
        </w:tc>
        <w:tc>
          <w:tcPr>
            <w:tcW w:w="1386" w:type="dxa"/>
          </w:tcPr>
          <w:p w:rsidR="00BF175A" w:rsidRPr="00234AC3" w:rsidRDefault="00BF175A" w:rsidP="0061376D">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ветеранов боевых действий</w:t>
            </w:r>
          </w:p>
        </w:tc>
        <w:tc>
          <w:tcPr>
            <w:tcW w:w="808" w:type="dxa"/>
            <w:vMerge/>
          </w:tcPr>
          <w:p w:rsidR="00BF175A" w:rsidRPr="00234AC3" w:rsidRDefault="00BF175A" w:rsidP="0061376D">
            <w:pPr>
              <w:jc w:val="center"/>
              <w:rPr>
                <w:rFonts w:ascii="Times New Roman" w:eastAsia="Times New Roman" w:hAnsi="Times New Roman" w:cs="Times New Roman"/>
                <w:sz w:val="24"/>
                <w:szCs w:val="24"/>
                <w:highlight w:val="yellow"/>
              </w:rPr>
            </w:pPr>
          </w:p>
        </w:tc>
        <w:tc>
          <w:tcPr>
            <w:tcW w:w="1797" w:type="dxa"/>
            <w:vMerge/>
          </w:tcPr>
          <w:p w:rsidR="00BF175A" w:rsidRPr="00234AC3" w:rsidRDefault="00BF175A" w:rsidP="0061376D">
            <w:pPr>
              <w:jc w:val="center"/>
              <w:rPr>
                <w:rFonts w:ascii="Times New Roman" w:eastAsia="Times New Roman" w:hAnsi="Times New Roman" w:cs="Times New Roman"/>
                <w:sz w:val="24"/>
                <w:szCs w:val="24"/>
                <w:highlight w:val="yellow"/>
              </w:rPr>
            </w:pPr>
          </w:p>
        </w:tc>
        <w:tc>
          <w:tcPr>
            <w:tcW w:w="1179" w:type="dxa"/>
            <w:vMerge/>
          </w:tcPr>
          <w:p w:rsidR="00BF175A" w:rsidRPr="00234AC3" w:rsidRDefault="00BF175A" w:rsidP="0061376D">
            <w:pPr>
              <w:jc w:val="center"/>
              <w:rPr>
                <w:rFonts w:ascii="Times New Roman" w:eastAsia="Times New Roman" w:hAnsi="Times New Roman" w:cs="Times New Roman"/>
                <w:sz w:val="24"/>
                <w:szCs w:val="24"/>
                <w:highlight w:val="yellow"/>
              </w:rPr>
            </w:pPr>
          </w:p>
        </w:tc>
        <w:tc>
          <w:tcPr>
            <w:tcW w:w="2142" w:type="dxa"/>
          </w:tcPr>
          <w:p w:rsidR="00BF175A" w:rsidRPr="00234AC3" w:rsidRDefault="00BF175A" w:rsidP="00BF175A">
            <w:pPr>
              <w:jc w:val="center"/>
              <w:rPr>
                <w:rFonts w:ascii="Times New Roman" w:eastAsia="Times New Roman" w:hAnsi="Times New Roman" w:cs="Times New Roman"/>
                <w:sz w:val="24"/>
                <w:szCs w:val="24"/>
              </w:rPr>
            </w:pPr>
            <w:r w:rsidRPr="00234AC3">
              <w:rPr>
                <w:rFonts w:ascii="Times New Roman" w:eastAsia="Times New Roman" w:hAnsi="Times New Roman" w:cs="Times New Roman"/>
                <w:sz w:val="24"/>
                <w:szCs w:val="24"/>
              </w:rPr>
              <w:t xml:space="preserve">В списке ветеранов боевых действий, нуждающихся в улучшении жилищных условий, </w:t>
            </w:r>
          </w:p>
          <w:p w:rsidR="00BF175A" w:rsidRPr="00234AC3" w:rsidRDefault="00BF175A" w:rsidP="00BF175A">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вставших на учет до 01.01.2005, в мэрии г. Череповца числится 3 гражданина</w:t>
            </w:r>
          </w:p>
          <w:p w:rsidR="00BF175A" w:rsidRPr="00234AC3" w:rsidRDefault="00BF175A" w:rsidP="0061376D">
            <w:pPr>
              <w:jc w:val="center"/>
              <w:rPr>
                <w:rFonts w:ascii="Times New Roman" w:eastAsia="Times New Roman" w:hAnsi="Times New Roman" w:cs="Times New Roman"/>
                <w:sz w:val="24"/>
                <w:szCs w:val="24"/>
                <w:highlight w:val="yellow"/>
              </w:rPr>
            </w:pPr>
          </w:p>
        </w:tc>
        <w:tc>
          <w:tcPr>
            <w:tcW w:w="3137" w:type="dxa"/>
          </w:tcPr>
          <w:p w:rsidR="00BF175A" w:rsidRPr="00234AC3" w:rsidRDefault="00BF175A" w:rsidP="0061376D">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w:t>
            </w:r>
          </w:p>
        </w:tc>
        <w:tc>
          <w:tcPr>
            <w:tcW w:w="941" w:type="dxa"/>
            <w:vMerge/>
          </w:tcPr>
          <w:p w:rsidR="00BF175A" w:rsidRPr="00234AC3" w:rsidRDefault="00BF175A" w:rsidP="0061376D">
            <w:pPr>
              <w:jc w:val="center"/>
              <w:rPr>
                <w:rFonts w:ascii="Times New Roman" w:eastAsia="Times New Roman" w:hAnsi="Times New Roman" w:cs="Times New Roman"/>
                <w:sz w:val="24"/>
                <w:szCs w:val="24"/>
                <w:highlight w:val="yellow"/>
              </w:rPr>
            </w:pPr>
          </w:p>
        </w:tc>
        <w:tc>
          <w:tcPr>
            <w:tcW w:w="2470" w:type="dxa"/>
            <w:vMerge/>
          </w:tcPr>
          <w:p w:rsidR="00BF175A" w:rsidRPr="00234AC3" w:rsidRDefault="00BF175A" w:rsidP="0061376D">
            <w:pPr>
              <w:jc w:val="center"/>
              <w:rPr>
                <w:rFonts w:ascii="Times New Roman" w:eastAsia="Times New Roman" w:hAnsi="Times New Roman" w:cs="Times New Roman"/>
                <w:sz w:val="24"/>
                <w:szCs w:val="24"/>
                <w:highlight w:val="yellow"/>
              </w:rPr>
            </w:pPr>
          </w:p>
        </w:tc>
        <w:tc>
          <w:tcPr>
            <w:tcW w:w="1330" w:type="dxa"/>
            <w:vMerge/>
          </w:tcPr>
          <w:p w:rsidR="00BF175A" w:rsidRPr="00234AC3" w:rsidRDefault="00BF175A" w:rsidP="0061376D">
            <w:pPr>
              <w:jc w:val="center"/>
              <w:rPr>
                <w:rFonts w:ascii="Times New Roman" w:eastAsia="Times New Roman" w:hAnsi="Times New Roman" w:cs="Times New Roman"/>
                <w:sz w:val="24"/>
                <w:szCs w:val="24"/>
                <w:highlight w:val="yellow"/>
              </w:rPr>
            </w:pPr>
          </w:p>
        </w:tc>
      </w:tr>
      <w:tr w:rsidR="001131E9" w:rsidRPr="00234AC3" w:rsidTr="00B43216">
        <w:tc>
          <w:tcPr>
            <w:tcW w:w="540"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1386" w:type="dxa"/>
          </w:tcPr>
          <w:p w:rsidR="001131E9" w:rsidRPr="00234AC3" w:rsidRDefault="001131E9" w:rsidP="0061376D">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инвалидов и семей, имеющих детей-инвалидов</w:t>
            </w:r>
          </w:p>
        </w:tc>
        <w:tc>
          <w:tcPr>
            <w:tcW w:w="808"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1797"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1179"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2142" w:type="dxa"/>
          </w:tcPr>
          <w:p w:rsidR="00234AC3" w:rsidRPr="005A2355" w:rsidRDefault="001131E9" w:rsidP="0061376D">
            <w:pPr>
              <w:jc w:val="center"/>
              <w:rPr>
                <w:rFonts w:ascii="Times New Roman" w:eastAsia="Times New Roman" w:hAnsi="Times New Roman" w:cs="Times New Roman"/>
                <w:sz w:val="24"/>
                <w:szCs w:val="24"/>
              </w:rPr>
            </w:pPr>
            <w:proofErr w:type="spellStart"/>
            <w:r w:rsidRPr="005A2355">
              <w:rPr>
                <w:rFonts w:ascii="Times New Roman" w:eastAsia="Times New Roman" w:hAnsi="Times New Roman" w:cs="Times New Roman"/>
                <w:sz w:val="24"/>
                <w:szCs w:val="24"/>
              </w:rPr>
              <w:t>Кипп</w:t>
            </w:r>
            <w:proofErr w:type="spellEnd"/>
            <w:r w:rsidRPr="005A2355">
              <w:rPr>
                <w:rFonts w:ascii="Times New Roman" w:eastAsia="Times New Roman" w:hAnsi="Times New Roman" w:cs="Times New Roman"/>
                <w:sz w:val="24"/>
                <w:szCs w:val="24"/>
              </w:rPr>
              <w:t>=</w:t>
            </w:r>
            <w:proofErr w:type="spellStart"/>
            <w:r w:rsidRPr="005A2355">
              <w:rPr>
                <w:rFonts w:ascii="Times New Roman" w:eastAsia="Times New Roman" w:hAnsi="Times New Roman" w:cs="Times New Roman"/>
                <w:sz w:val="24"/>
                <w:szCs w:val="24"/>
              </w:rPr>
              <w:t>Офби</w:t>
            </w:r>
            <w:proofErr w:type="spellEnd"/>
            <w:r w:rsidRPr="005A2355">
              <w:rPr>
                <w:rFonts w:ascii="Times New Roman" w:eastAsia="Times New Roman" w:hAnsi="Times New Roman" w:cs="Times New Roman"/>
                <w:sz w:val="24"/>
                <w:szCs w:val="24"/>
              </w:rPr>
              <w:t>/</w:t>
            </w:r>
            <w:proofErr w:type="spellStart"/>
            <w:r w:rsidRPr="005A2355">
              <w:rPr>
                <w:rFonts w:ascii="Times New Roman" w:eastAsia="Times New Roman" w:hAnsi="Times New Roman" w:cs="Times New Roman"/>
                <w:sz w:val="24"/>
                <w:szCs w:val="24"/>
              </w:rPr>
              <w:t>ЕДВи</w:t>
            </w:r>
            <w:proofErr w:type="spellEnd"/>
            <w:r w:rsidRPr="005A2355">
              <w:rPr>
                <w:rFonts w:ascii="Times New Roman" w:eastAsia="Times New Roman" w:hAnsi="Times New Roman" w:cs="Times New Roman"/>
                <w:sz w:val="24"/>
                <w:szCs w:val="24"/>
              </w:rPr>
              <w:t xml:space="preserve"> = </w:t>
            </w:r>
            <w:r w:rsidR="00626997" w:rsidRPr="005A2355">
              <w:rPr>
                <w:rFonts w:ascii="Times New Roman" w:eastAsia="Times New Roman" w:hAnsi="Times New Roman" w:cs="Times New Roman"/>
                <w:sz w:val="24"/>
                <w:szCs w:val="24"/>
              </w:rPr>
              <w:t>4 371,8</w:t>
            </w:r>
            <w:r w:rsidRPr="005A2355">
              <w:rPr>
                <w:rFonts w:ascii="Times New Roman" w:eastAsia="Times New Roman" w:hAnsi="Times New Roman" w:cs="Times New Roman"/>
                <w:sz w:val="24"/>
                <w:szCs w:val="24"/>
              </w:rPr>
              <w:t xml:space="preserve"> / </w:t>
            </w:r>
          </w:p>
          <w:p w:rsidR="001131E9" w:rsidRPr="005A2355" w:rsidRDefault="00C47C7E" w:rsidP="0061376D">
            <w:pPr>
              <w:jc w:val="center"/>
              <w:rPr>
                <w:rFonts w:ascii="Times New Roman" w:eastAsia="Times New Roman" w:hAnsi="Times New Roman" w:cs="Times New Roman"/>
                <w:sz w:val="24"/>
                <w:szCs w:val="24"/>
              </w:rPr>
            </w:pPr>
            <w:r w:rsidRPr="005A2355">
              <w:rPr>
                <w:rFonts w:ascii="Times New Roman" w:eastAsia="Times New Roman" w:hAnsi="Times New Roman" w:cs="Times New Roman"/>
                <w:sz w:val="24"/>
                <w:szCs w:val="24"/>
              </w:rPr>
              <w:t xml:space="preserve">1 225,1 = </w:t>
            </w:r>
            <w:r w:rsidR="0066455A" w:rsidRPr="005A2355">
              <w:rPr>
                <w:rFonts w:ascii="Times New Roman" w:eastAsia="Times New Roman" w:hAnsi="Times New Roman" w:cs="Times New Roman"/>
                <w:sz w:val="24"/>
                <w:szCs w:val="24"/>
              </w:rPr>
              <w:t>4</w:t>
            </w:r>
          </w:p>
          <w:p w:rsidR="00BF175A" w:rsidRPr="005A2355" w:rsidRDefault="00BF175A" w:rsidP="0061376D">
            <w:pPr>
              <w:jc w:val="center"/>
              <w:rPr>
                <w:rFonts w:ascii="Times New Roman" w:eastAsia="Times New Roman" w:hAnsi="Times New Roman" w:cs="Times New Roman"/>
                <w:sz w:val="24"/>
                <w:szCs w:val="24"/>
              </w:rPr>
            </w:pPr>
          </w:p>
          <w:p w:rsidR="00BF175A" w:rsidRPr="00234AC3" w:rsidRDefault="00BF175A" w:rsidP="00BF175A">
            <w:pPr>
              <w:jc w:val="center"/>
              <w:rPr>
                <w:rFonts w:ascii="Times New Roman" w:eastAsia="Times New Roman" w:hAnsi="Times New Roman" w:cs="Times New Roman"/>
                <w:sz w:val="24"/>
                <w:szCs w:val="24"/>
                <w:highlight w:val="yellow"/>
              </w:rPr>
            </w:pPr>
            <w:r w:rsidRPr="00234AC3">
              <w:rPr>
                <w:rFonts w:ascii="Times New Roman" w:eastAsia="Times New Roman" w:hAnsi="Times New Roman" w:cs="Times New Roman"/>
                <w:sz w:val="24"/>
                <w:szCs w:val="24"/>
              </w:rPr>
              <w:t xml:space="preserve"> </w:t>
            </w:r>
          </w:p>
        </w:tc>
        <w:tc>
          <w:tcPr>
            <w:tcW w:w="3137" w:type="dxa"/>
          </w:tcPr>
          <w:p w:rsidR="001131E9" w:rsidRPr="00234AC3" w:rsidRDefault="001131E9" w:rsidP="0061376D">
            <w:pPr>
              <w:jc w:val="center"/>
              <w:rPr>
                <w:rFonts w:ascii="Times New Roman" w:eastAsia="Times New Roman" w:hAnsi="Times New Roman" w:cs="Times New Roman"/>
                <w:sz w:val="24"/>
                <w:szCs w:val="24"/>
              </w:rPr>
            </w:pPr>
            <w:proofErr w:type="spellStart"/>
            <w:r w:rsidRPr="00234AC3">
              <w:rPr>
                <w:rFonts w:ascii="Times New Roman" w:eastAsia="Times New Roman" w:hAnsi="Times New Roman" w:cs="Times New Roman"/>
                <w:sz w:val="24"/>
                <w:szCs w:val="24"/>
              </w:rPr>
              <w:t>Офби</w:t>
            </w:r>
            <w:proofErr w:type="spellEnd"/>
            <w:r w:rsidRPr="00234AC3">
              <w:rPr>
                <w:rFonts w:ascii="Times New Roman" w:eastAsia="Times New Roman" w:hAnsi="Times New Roman" w:cs="Times New Roman"/>
                <w:sz w:val="24"/>
                <w:szCs w:val="24"/>
              </w:rPr>
              <w:t xml:space="preserve"> - объем средств федерального бюджета, предусмотренный законом Вологодской области </w:t>
            </w:r>
            <w:r w:rsidR="00234AC3" w:rsidRPr="00234AC3">
              <w:rPr>
                <w:rFonts w:ascii="Times New Roman" w:eastAsia="Times New Roman" w:hAnsi="Times New Roman" w:cs="Times New Roman"/>
                <w:sz w:val="24"/>
                <w:szCs w:val="24"/>
              </w:rPr>
              <w:t>«</w:t>
            </w:r>
            <w:r w:rsidRPr="00234AC3">
              <w:rPr>
                <w:rFonts w:ascii="Times New Roman" w:eastAsia="Times New Roman" w:hAnsi="Times New Roman" w:cs="Times New Roman"/>
                <w:sz w:val="24"/>
                <w:szCs w:val="24"/>
              </w:rPr>
              <w:t>Об областном бюджете</w:t>
            </w:r>
            <w:r w:rsidR="00234AC3" w:rsidRPr="00234AC3">
              <w:rPr>
                <w:rFonts w:ascii="Times New Roman" w:eastAsia="Times New Roman" w:hAnsi="Times New Roman" w:cs="Times New Roman"/>
                <w:sz w:val="24"/>
                <w:szCs w:val="24"/>
              </w:rPr>
              <w:t>»</w:t>
            </w:r>
            <w:r w:rsidRPr="00234AC3">
              <w:rPr>
                <w:rFonts w:ascii="Times New Roman" w:eastAsia="Times New Roman" w:hAnsi="Times New Roman" w:cs="Times New Roman"/>
                <w:sz w:val="24"/>
                <w:szCs w:val="24"/>
              </w:rPr>
              <w:t xml:space="preserve"> на обеспечение жильем инвалидов и семей, имеющих детей-инвалидов (тыс. руб.);</w:t>
            </w:r>
            <w:r w:rsidR="00234AC3" w:rsidRPr="00234AC3">
              <w:rPr>
                <w:rFonts w:ascii="Times New Roman" w:eastAsia="Times New Roman" w:hAnsi="Times New Roman" w:cs="Times New Roman"/>
                <w:sz w:val="24"/>
                <w:szCs w:val="24"/>
              </w:rPr>
              <w:t xml:space="preserve"> </w:t>
            </w:r>
            <w:proofErr w:type="spellStart"/>
            <w:r w:rsidRPr="00234AC3">
              <w:rPr>
                <w:rFonts w:ascii="Times New Roman" w:eastAsia="Times New Roman" w:hAnsi="Times New Roman" w:cs="Times New Roman"/>
                <w:sz w:val="24"/>
                <w:szCs w:val="24"/>
              </w:rPr>
              <w:t>ЕДВи</w:t>
            </w:r>
            <w:proofErr w:type="spellEnd"/>
            <w:r w:rsidRPr="00234AC3">
              <w:rPr>
                <w:rFonts w:ascii="Times New Roman" w:eastAsia="Times New Roman" w:hAnsi="Times New Roman" w:cs="Times New Roman"/>
                <w:sz w:val="24"/>
                <w:szCs w:val="24"/>
              </w:rPr>
              <w:t xml:space="preserve"> - единовременная денежная выплата на строительство (приобретение) жилья за счет средств федерального бюджета, которая определяется как произведение норматива стоимости 1 кв. м общей площади жилья и норматива общей площади жилого помещения из расчета 18 кв. м на одного человека в соответствии с Федеральным законом </w:t>
            </w:r>
            <w:r w:rsidR="00234AC3" w:rsidRPr="00234AC3">
              <w:rPr>
                <w:rFonts w:ascii="Times New Roman" w:eastAsia="Times New Roman" w:hAnsi="Times New Roman" w:cs="Times New Roman"/>
                <w:sz w:val="24"/>
                <w:szCs w:val="24"/>
              </w:rPr>
              <w:t>«</w:t>
            </w:r>
            <w:r w:rsidRPr="00234AC3">
              <w:rPr>
                <w:rFonts w:ascii="Times New Roman" w:eastAsia="Times New Roman" w:hAnsi="Times New Roman" w:cs="Times New Roman"/>
                <w:sz w:val="24"/>
                <w:szCs w:val="24"/>
              </w:rPr>
              <w:t>О социальной защите инвалидов в Российской Федерации</w:t>
            </w:r>
            <w:r w:rsidR="00234AC3" w:rsidRPr="00234AC3">
              <w:rPr>
                <w:rFonts w:ascii="Times New Roman" w:eastAsia="Times New Roman" w:hAnsi="Times New Roman" w:cs="Times New Roman"/>
                <w:sz w:val="24"/>
                <w:szCs w:val="24"/>
              </w:rPr>
              <w:t>»</w:t>
            </w:r>
            <w:r w:rsidRPr="00234AC3">
              <w:rPr>
                <w:rFonts w:ascii="Times New Roman" w:eastAsia="Times New Roman" w:hAnsi="Times New Roman" w:cs="Times New Roman"/>
                <w:sz w:val="24"/>
                <w:szCs w:val="24"/>
              </w:rPr>
              <w:t xml:space="preserve"> (тыс. руб.)</w:t>
            </w:r>
          </w:p>
        </w:tc>
        <w:tc>
          <w:tcPr>
            <w:tcW w:w="941"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2470"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c>
          <w:tcPr>
            <w:tcW w:w="1330" w:type="dxa"/>
            <w:vMerge/>
          </w:tcPr>
          <w:p w:rsidR="001131E9" w:rsidRPr="00234AC3" w:rsidRDefault="001131E9" w:rsidP="0061376D">
            <w:pPr>
              <w:jc w:val="center"/>
              <w:rPr>
                <w:rFonts w:ascii="Times New Roman" w:eastAsia="Times New Roman" w:hAnsi="Times New Roman" w:cs="Times New Roman"/>
                <w:sz w:val="24"/>
                <w:szCs w:val="24"/>
                <w:highlight w:val="yellow"/>
              </w:rPr>
            </w:pPr>
          </w:p>
        </w:tc>
      </w:tr>
      <w:tr w:rsidR="008B127F" w:rsidRPr="005621F0" w:rsidTr="00B43216">
        <w:tc>
          <w:tcPr>
            <w:tcW w:w="540" w:type="dxa"/>
            <w:vMerge w:val="restart"/>
          </w:tcPr>
          <w:p w:rsidR="008B127F" w:rsidRPr="005621F0" w:rsidRDefault="008B127F" w:rsidP="008B127F">
            <w:pPr>
              <w:jc w:val="center"/>
              <w:rPr>
                <w:rFonts w:ascii="Times New Roman" w:eastAsia="Times New Roman" w:hAnsi="Times New Roman" w:cs="Times New Roman"/>
                <w:sz w:val="24"/>
                <w:szCs w:val="24"/>
              </w:rPr>
            </w:pPr>
            <w:r w:rsidRPr="005621F0">
              <w:rPr>
                <w:rFonts w:ascii="Times New Roman" w:eastAsia="Times New Roman" w:hAnsi="Times New Roman" w:cs="Times New Roman"/>
                <w:sz w:val="24"/>
                <w:szCs w:val="24"/>
              </w:rPr>
              <w:t>2.</w:t>
            </w:r>
          </w:p>
        </w:tc>
        <w:tc>
          <w:tcPr>
            <w:tcW w:w="1386" w:type="dxa"/>
          </w:tcPr>
          <w:p w:rsidR="008B127F" w:rsidRPr="005621F0" w:rsidRDefault="003D7CD2" w:rsidP="008B127F">
            <w:pPr>
              <w:jc w:val="center"/>
              <w:rPr>
                <w:rFonts w:ascii="Times New Roman" w:eastAsia="Times New Roman" w:hAnsi="Times New Roman" w:cs="Times New Roman"/>
                <w:sz w:val="24"/>
                <w:szCs w:val="24"/>
              </w:rPr>
            </w:pPr>
            <w:r w:rsidRPr="005621F0">
              <w:rPr>
                <w:rFonts w:ascii="Times New Roman" w:eastAsia="Times New Roman" w:hAnsi="Times New Roman" w:cs="Times New Roman"/>
                <w:sz w:val="24"/>
                <w:szCs w:val="24"/>
              </w:rPr>
              <w:t>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 в том числе:</w:t>
            </w:r>
          </w:p>
        </w:tc>
        <w:tc>
          <w:tcPr>
            <w:tcW w:w="808" w:type="dxa"/>
            <w:vMerge w:val="restart"/>
          </w:tcPr>
          <w:p w:rsidR="008B127F" w:rsidRPr="005621F0" w:rsidRDefault="008B127F" w:rsidP="008B127F">
            <w:pPr>
              <w:jc w:val="center"/>
              <w:rPr>
                <w:rFonts w:ascii="Times New Roman" w:eastAsia="Times New Roman" w:hAnsi="Times New Roman" w:cs="Times New Roman"/>
                <w:sz w:val="24"/>
                <w:szCs w:val="24"/>
              </w:rPr>
            </w:pPr>
            <w:r w:rsidRPr="005621F0">
              <w:rPr>
                <w:rFonts w:ascii="Times New Roman" w:eastAsia="Times New Roman" w:hAnsi="Times New Roman" w:cs="Times New Roman"/>
                <w:sz w:val="24"/>
                <w:szCs w:val="24"/>
              </w:rPr>
              <w:t>чел.</w:t>
            </w:r>
          </w:p>
        </w:tc>
        <w:tc>
          <w:tcPr>
            <w:tcW w:w="1797" w:type="dxa"/>
            <w:vMerge w:val="restart"/>
          </w:tcPr>
          <w:p w:rsidR="008B127F" w:rsidRPr="005621F0" w:rsidRDefault="003D7CD2" w:rsidP="008B127F">
            <w:pPr>
              <w:jc w:val="center"/>
              <w:rPr>
                <w:rFonts w:ascii="Times New Roman" w:eastAsia="Times New Roman" w:hAnsi="Times New Roman" w:cs="Times New Roman"/>
                <w:sz w:val="24"/>
                <w:szCs w:val="24"/>
                <w:highlight w:val="yellow"/>
              </w:rPr>
            </w:pPr>
            <w:r w:rsidRPr="005621F0">
              <w:rPr>
                <w:rFonts w:ascii="Times New Roman" w:eastAsia="Times New Roman" w:hAnsi="Times New Roman" w:cs="Times New Roman"/>
                <w:sz w:val="24"/>
                <w:szCs w:val="24"/>
              </w:rPr>
              <w:t>Граждане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c>
          <w:tcPr>
            <w:tcW w:w="1179" w:type="dxa"/>
            <w:vMerge w:val="restart"/>
          </w:tcPr>
          <w:p w:rsidR="008B127F" w:rsidRPr="005621F0" w:rsidRDefault="00D83B85" w:rsidP="003D7CD2">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 2022 год</w:t>
            </w:r>
          </w:p>
        </w:tc>
        <w:tc>
          <w:tcPr>
            <w:tcW w:w="2142" w:type="dxa"/>
            <w:vMerge w:val="restart"/>
          </w:tcPr>
          <w:p w:rsidR="008B127F" w:rsidRPr="005621F0" w:rsidRDefault="008B127F" w:rsidP="00525429">
            <w:pPr>
              <w:jc w:val="center"/>
              <w:rPr>
                <w:rFonts w:ascii="Times New Roman" w:eastAsia="Times New Roman" w:hAnsi="Times New Roman" w:cs="Times New Roman"/>
                <w:sz w:val="24"/>
                <w:szCs w:val="24"/>
                <w:highlight w:val="yellow"/>
              </w:rPr>
            </w:pPr>
            <w:r w:rsidRPr="00A1161E">
              <w:rPr>
                <w:rFonts w:ascii="Times New Roman" w:eastAsia="Times New Roman" w:hAnsi="Times New Roman" w:cs="Times New Roman"/>
                <w:sz w:val="24"/>
                <w:szCs w:val="24"/>
              </w:rPr>
              <w:t>Количество</w:t>
            </w:r>
            <w:r w:rsidR="00525429" w:rsidRPr="00A1161E">
              <w:rPr>
                <w:rFonts w:ascii="Times New Roman" w:eastAsia="Times New Roman" w:hAnsi="Times New Roman" w:cs="Times New Roman"/>
                <w:sz w:val="24"/>
                <w:szCs w:val="24"/>
              </w:rPr>
              <w:t xml:space="preserve"> граждан, </w:t>
            </w:r>
            <w:r w:rsidR="00525429" w:rsidRPr="004B600B">
              <w:rPr>
                <w:rFonts w:ascii="Times New Roman" w:eastAsia="Times New Roman" w:hAnsi="Times New Roman" w:cs="Times New Roman"/>
                <w:sz w:val="24"/>
                <w:szCs w:val="24"/>
              </w:rPr>
              <w:t>использовавших единовременную денежную выплату на приобретение жилого помещения в 2022 году - 3:</w:t>
            </w:r>
            <w:r w:rsidRPr="004B600B">
              <w:rPr>
                <w:rFonts w:ascii="Times New Roman" w:eastAsia="Times New Roman" w:hAnsi="Times New Roman" w:cs="Times New Roman"/>
                <w:sz w:val="24"/>
                <w:szCs w:val="24"/>
              </w:rPr>
              <w:t>ветеранов Великой Отечественной войны</w:t>
            </w:r>
            <w:r w:rsidR="00525429" w:rsidRPr="004B600B">
              <w:rPr>
                <w:rFonts w:ascii="Times New Roman" w:eastAsia="Times New Roman" w:hAnsi="Times New Roman" w:cs="Times New Roman"/>
                <w:sz w:val="24"/>
                <w:szCs w:val="24"/>
              </w:rPr>
              <w:t xml:space="preserve"> - 0</w:t>
            </w:r>
            <w:r w:rsidRPr="004B600B">
              <w:rPr>
                <w:rFonts w:ascii="Times New Roman" w:eastAsia="Times New Roman" w:hAnsi="Times New Roman" w:cs="Times New Roman"/>
                <w:sz w:val="24"/>
                <w:szCs w:val="24"/>
              </w:rPr>
              <w:t>; ветеранов боевых действий</w:t>
            </w:r>
            <w:r w:rsidR="00525429" w:rsidRPr="004B600B">
              <w:rPr>
                <w:rFonts w:ascii="Times New Roman" w:eastAsia="Times New Roman" w:hAnsi="Times New Roman" w:cs="Times New Roman"/>
                <w:sz w:val="24"/>
                <w:szCs w:val="24"/>
              </w:rPr>
              <w:t xml:space="preserve"> - 0</w:t>
            </w:r>
            <w:r w:rsidRPr="004B600B">
              <w:rPr>
                <w:rFonts w:ascii="Times New Roman" w:eastAsia="Times New Roman" w:hAnsi="Times New Roman" w:cs="Times New Roman"/>
                <w:sz w:val="24"/>
                <w:szCs w:val="24"/>
              </w:rPr>
              <w:t>, инвалидов и семей, имеющих детей-инвалидов</w:t>
            </w:r>
            <w:r w:rsidR="005621F0" w:rsidRPr="004B600B">
              <w:rPr>
                <w:rFonts w:ascii="Times New Roman" w:eastAsia="Times New Roman" w:hAnsi="Times New Roman" w:cs="Times New Roman"/>
                <w:sz w:val="24"/>
                <w:szCs w:val="24"/>
              </w:rPr>
              <w:t xml:space="preserve"> </w:t>
            </w:r>
            <w:r w:rsidR="00D83B85" w:rsidRPr="004B600B">
              <w:rPr>
                <w:rFonts w:ascii="Times New Roman" w:eastAsia="Times New Roman" w:hAnsi="Times New Roman" w:cs="Times New Roman"/>
                <w:sz w:val="24"/>
                <w:szCs w:val="24"/>
              </w:rPr>
              <w:t>- 3</w:t>
            </w:r>
            <w:r w:rsidRPr="005621F0">
              <w:rPr>
                <w:rFonts w:ascii="Times New Roman" w:eastAsia="Times New Roman" w:hAnsi="Times New Roman" w:cs="Times New Roman"/>
                <w:sz w:val="24"/>
                <w:szCs w:val="24"/>
              </w:rPr>
              <w:t xml:space="preserve">                                                                                                                                                    </w:t>
            </w:r>
          </w:p>
        </w:tc>
        <w:tc>
          <w:tcPr>
            <w:tcW w:w="3137" w:type="dxa"/>
            <w:vMerge w:val="restart"/>
          </w:tcPr>
          <w:p w:rsidR="008B127F" w:rsidRPr="005621F0" w:rsidRDefault="008B127F" w:rsidP="008B127F">
            <w:pPr>
              <w:jc w:val="center"/>
              <w:rPr>
                <w:rFonts w:ascii="Times New Roman" w:eastAsia="Times New Roman" w:hAnsi="Times New Roman" w:cs="Times New Roman"/>
                <w:sz w:val="24"/>
                <w:szCs w:val="24"/>
              </w:rPr>
            </w:pPr>
            <w:r w:rsidRPr="005621F0">
              <w:rPr>
                <w:rFonts w:ascii="Times New Roman" w:eastAsia="Times New Roman" w:hAnsi="Times New Roman" w:cs="Times New Roman"/>
                <w:sz w:val="24"/>
                <w:szCs w:val="24"/>
              </w:rPr>
              <w:t>Фактическая величина</w:t>
            </w:r>
          </w:p>
        </w:tc>
        <w:tc>
          <w:tcPr>
            <w:tcW w:w="941" w:type="dxa"/>
            <w:vMerge w:val="restart"/>
          </w:tcPr>
          <w:p w:rsidR="008B127F" w:rsidRPr="005621F0" w:rsidRDefault="008B127F" w:rsidP="008B127F">
            <w:pPr>
              <w:jc w:val="center"/>
              <w:rPr>
                <w:rFonts w:ascii="Times New Roman" w:eastAsia="Times New Roman" w:hAnsi="Times New Roman" w:cs="Times New Roman"/>
                <w:sz w:val="24"/>
                <w:szCs w:val="24"/>
              </w:rPr>
            </w:pPr>
            <w:r w:rsidRPr="005621F0">
              <w:rPr>
                <w:rFonts w:ascii="Times New Roman" w:eastAsia="Times New Roman" w:hAnsi="Times New Roman" w:cs="Times New Roman"/>
                <w:sz w:val="24"/>
                <w:szCs w:val="24"/>
              </w:rPr>
              <w:t>3</w:t>
            </w:r>
          </w:p>
        </w:tc>
        <w:tc>
          <w:tcPr>
            <w:tcW w:w="2470" w:type="dxa"/>
            <w:vMerge w:val="restart"/>
          </w:tcPr>
          <w:p w:rsidR="008B127F" w:rsidRPr="005621F0" w:rsidRDefault="005621F0" w:rsidP="008B127F">
            <w:pPr>
              <w:rPr>
                <w:rFonts w:ascii="Times New Roman" w:eastAsia="Times New Roman" w:hAnsi="Times New Roman" w:cs="Times New Roman"/>
                <w:sz w:val="24"/>
                <w:szCs w:val="24"/>
                <w:highlight w:val="yellow"/>
              </w:rPr>
            </w:pPr>
            <w:r w:rsidRPr="005621F0">
              <w:rPr>
                <w:rFonts w:ascii="Times New Roman" w:eastAsia="Times New Roman" w:hAnsi="Times New Roman" w:cs="Times New Roman"/>
                <w:sz w:val="24"/>
                <w:szCs w:val="24"/>
              </w:rPr>
              <w:t>Информации ОАО «</w:t>
            </w:r>
            <w:proofErr w:type="spellStart"/>
            <w:r w:rsidRPr="005621F0">
              <w:rPr>
                <w:rFonts w:ascii="Times New Roman" w:eastAsia="Times New Roman" w:hAnsi="Times New Roman" w:cs="Times New Roman"/>
                <w:sz w:val="24"/>
                <w:szCs w:val="24"/>
              </w:rPr>
              <w:t>Россельхозбанк</w:t>
            </w:r>
            <w:proofErr w:type="spellEnd"/>
            <w:r w:rsidRPr="005621F0">
              <w:rPr>
                <w:rFonts w:ascii="Times New Roman" w:eastAsia="Times New Roman" w:hAnsi="Times New Roman" w:cs="Times New Roman"/>
                <w:sz w:val="24"/>
                <w:szCs w:val="24"/>
              </w:rPr>
              <w:t>», с которым заключено соглашение об обслуживании блокированных лицевых счетов получателей социальных выплат</w:t>
            </w:r>
          </w:p>
        </w:tc>
        <w:tc>
          <w:tcPr>
            <w:tcW w:w="1330" w:type="dxa"/>
            <w:vMerge w:val="restart"/>
          </w:tcPr>
          <w:p w:rsidR="008B127F" w:rsidRPr="005621F0" w:rsidRDefault="008B127F" w:rsidP="008B127F">
            <w:pPr>
              <w:jc w:val="center"/>
              <w:rPr>
                <w:rFonts w:ascii="Times New Roman" w:eastAsia="Times New Roman" w:hAnsi="Times New Roman" w:cs="Times New Roman"/>
                <w:sz w:val="24"/>
                <w:szCs w:val="24"/>
                <w:highlight w:val="yellow"/>
              </w:rPr>
            </w:pPr>
            <w:r w:rsidRPr="005621F0">
              <w:rPr>
                <w:rFonts w:ascii="Times New Roman" w:eastAsia="Times New Roman" w:hAnsi="Times New Roman" w:cs="Times New Roman"/>
                <w:sz w:val="24"/>
                <w:szCs w:val="24"/>
              </w:rPr>
              <w:t>Жилищное управление мэрии</w:t>
            </w:r>
          </w:p>
        </w:tc>
      </w:tr>
      <w:tr w:rsidR="008B127F" w:rsidRPr="005621F0" w:rsidTr="00B43216">
        <w:tc>
          <w:tcPr>
            <w:tcW w:w="540"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1386" w:type="dxa"/>
          </w:tcPr>
          <w:p w:rsidR="008B127F" w:rsidRPr="005621F0" w:rsidRDefault="008B127F" w:rsidP="008B127F">
            <w:pPr>
              <w:jc w:val="center"/>
              <w:rPr>
                <w:rFonts w:ascii="Times New Roman" w:eastAsia="Times New Roman" w:hAnsi="Times New Roman" w:cs="Times New Roman"/>
                <w:sz w:val="24"/>
                <w:szCs w:val="24"/>
                <w:highlight w:val="yellow"/>
              </w:rPr>
            </w:pPr>
            <w:r w:rsidRPr="005621F0">
              <w:rPr>
                <w:rFonts w:ascii="Times New Roman" w:eastAsia="Times New Roman" w:hAnsi="Times New Roman" w:cs="Times New Roman"/>
                <w:sz w:val="24"/>
                <w:szCs w:val="24"/>
              </w:rPr>
              <w:t>ветеранов Великой Отечественной войны</w:t>
            </w:r>
          </w:p>
        </w:tc>
        <w:tc>
          <w:tcPr>
            <w:tcW w:w="808"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1797"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1179"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2142"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3137"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941"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2470"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1330"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r>
      <w:tr w:rsidR="005621F0" w:rsidRPr="005621F0" w:rsidTr="00B43216">
        <w:trPr>
          <w:trHeight w:val="1045"/>
        </w:trPr>
        <w:tc>
          <w:tcPr>
            <w:tcW w:w="540"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c>
          <w:tcPr>
            <w:tcW w:w="1386" w:type="dxa"/>
          </w:tcPr>
          <w:p w:rsidR="005621F0" w:rsidRPr="005621F0" w:rsidRDefault="005621F0" w:rsidP="008B127F">
            <w:pPr>
              <w:jc w:val="center"/>
              <w:rPr>
                <w:rFonts w:ascii="Times New Roman" w:eastAsia="Times New Roman" w:hAnsi="Times New Roman" w:cs="Times New Roman"/>
                <w:sz w:val="24"/>
                <w:szCs w:val="24"/>
              </w:rPr>
            </w:pPr>
            <w:r w:rsidRPr="005621F0">
              <w:rPr>
                <w:rFonts w:ascii="Times New Roman" w:eastAsia="Times New Roman" w:hAnsi="Times New Roman" w:cs="Times New Roman"/>
                <w:sz w:val="24"/>
                <w:szCs w:val="24"/>
              </w:rPr>
              <w:t>ветеранов боевых действий</w:t>
            </w:r>
          </w:p>
        </w:tc>
        <w:tc>
          <w:tcPr>
            <w:tcW w:w="808"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c>
          <w:tcPr>
            <w:tcW w:w="1797"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c>
          <w:tcPr>
            <w:tcW w:w="1179"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c>
          <w:tcPr>
            <w:tcW w:w="2142"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c>
          <w:tcPr>
            <w:tcW w:w="3137"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c>
          <w:tcPr>
            <w:tcW w:w="941"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c>
          <w:tcPr>
            <w:tcW w:w="2470"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c>
          <w:tcPr>
            <w:tcW w:w="1330" w:type="dxa"/>
            <w:vMerge/>
          </w:tcPr>
          <w:p w:rsidR="005621F0" w:rsidRPr="005621F0" w:rsidRDefault="005621F0" w:rsidP="008B127F">
            <w:pPr>
              <w:jc w:val="center"/>
              <w:rPr>
                <w:rFonts w:ascii="Times New Roman" w:eastAsia="Times New Roman" w:hAnsi="Times New Roman" w:cs="Times New Roman"/>
                <w:sz w:val="24"/>
                <w:szCs w:val="24"/>
                <w:highlight w:val="yellow"/>
              </w:rPr>
            </w:pPr>
          </w:p>
        </w:tc>
      </w:tr>
      <w:tr w:rsidR="008B127F" w:rsidRPr="005621F0" w:rsidTr="00B43216">
        <w:tc>
          <w:tcPr>
            <w:tcW w:w="540"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1386" w:type="dxa"/>
          </w:tcPr>
          <w:p w:rsidR="008B127F" w:rsidRPr="005621F0" w:rsidRDefault="008B127F" w:rsidP="008B127F">
            <w:pPr>
              <w:jc w:val="center"/>
              <w:rPr>
                <w:rFonts w:ascii="Times New Roman" w:eastAsia="Times New Roman" w:hAnsi="Times New Roman" w:cs="Times New Roman"/>
                <w:sz w:val="24"/>
                <w:szCs w:val="24"/>
              </w:rPr>
            </w:pPr>
            <w:r w:rsidRPr="005621F0">
              <w:rPr>
                <w:rFonts w:ascii="Times New Roman" w:eastAsia="Times New Roman" w:hAnsi="Times New Roman" w:cs="Times New Roman"/>
                <w:sz w:val="24"/>
                <w:szCs w:val="24"/>
              </w:rPr>
              <w:t>инвалидов и семей, имеющих детей-инвалидов</w:t>
            </w:r>
          </w:p>
        </w:tc>
        <w:tc>
          <w:tcPr>
            <w:tcW w:w="808"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1797"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1179"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2142"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3137"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941"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2470"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c>
          <w:tcPr>
            <w:tcW w:w="1330" w:type="dxa"/>
            <w:vMerge/>
          </w:tcPr>
          <w:p w:rsidR="008B127F" w:rsidRPr="005621F0" w:rsidRDefault="008B127F" w:rsidP="008B127F">
            <w:pPr>
              <w:jc w:val="center"/>
              <w:rPr>
                <w:rFonts w:ascii="Times New Roman" w:eastAsia="Times New Roman" w:hAnsi="Times New Roman" w:cs="Times New Roman"/>
                <w:sz w:val="24"/>
                <w:szCs w:val="24"/>
                <w:highlight w:val="yellow"/>
              </w:rPr>
            </w:pPr>
          </w:p>
        </w:tc>
      </w:tr>
      <w:tr w:rsidR="008B127F" w:rsidRPr="004256D8" w:rsidTr="00BE21D7">
        <w:tc>
          <w:tcPr>
            <w:tcW w:w="15730" w:type="dxa"/>
            <w:gridSpan w:val="10"/>
          </w:tcPr>
          <w:p w:rsidR="008B127F" w:rsidRPr="004256D8" w:rsidRDefault="005621F0" w:rsidP="008B127F">
            <w:pPr>
              <w:jc w:val="center"/>
              <w:rPr>
                <w:rFonts w:ascii="Times New Roman" w:eastAsia="Times New Roman" w:hAnsi="Times New Roman" w:cs="Times New Roman"/>
                <w:sz w:val="24"/>
                <w:szCs w:val="24"/>
                <w:highlight w:val="yellow"/>
              </w:rPr>
            </w:pPr>
            <w:r w:rsidRPr="004256D8">
              <w:rPr>
                <w:rFonts w:ascii="Times New Roman" w:eastAsia="Times New Roman" w:hAnsi="Times New Roman" w:cs="Times New Roman"/>
                <w:sz w:val="24"/>
                <w:szCs w:val="24"/>
              </w:rPr>
              <w:t>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r>
      <w:tr w:rsidR="008B127F" w:rsidRPr="004256D8" w:rsidTr="00B43216">
        <w:tc>
          <w:tcPr>
            <w:tcW w:w="540" w:type="dxa"/>
          </w:tcPr>
          <w:p w:rsidR="008B127F" w:rsidRPr="004256D8" w:rsidRDefault="008B127F" w:rsidP="008B127F">
            <w:pPr>
              <w:jc w:val="center"/>
              <w:rPr>
                <w:rFonts w:ascii="Times New Roman" w:eastAsia="Times New Roman" w:hAnsi="Times New Roman" w:cs="Times New Roman"/>
                <w:sz w:val="24"/>
                <w:szCs w:val="24"/>
              </w:rPr>
            </w:pPr>
            <w:r w:rsidRPr="004256D8">
              <w:rPr>
                <w:rFonts w:ascii="Times New Roman" w:eastAsia="Times New Roman" w:hAnsi="Times New Roman" w:cs="Times New Roman"/>
                <w:sz w:val="24"/>
                <w:szCs w:val="24"/>
              </w:rPr>
              <w:t>1.</w:t>
            </w:r>
          </w:p>
        </w:tc>
        <w:tc>
          <w:tcPr>
            <w:tcW w:w="1386" w:type="dxa"/>
          </w:tcPr>
          <w:p w:rsidR="008B127F" w:rsidRPr="004256D8" w:rsidRDefault="005621F0" w:rsidP="008B127F">
            <w:pPr>
              <w:jc w:val="center"/>
              <w:rPr>
                <w:rFonts w:ascii="Times New Roman" w:eastAsia="Times New Roman" w:hAnsi="Times New Roman" w:cs="Times New Roman"/>
                <w:sz w:val="24"/>
                <w:szCs w:val="24"/>
              </w:rPr>
            </w:pPr>
            <w:r w:rsidRPr="004256D8">
              <w:rPr>
                <w:rFonts w:ascii="Times New Roman" w:eastAsia="Times New Roman" w:hAnsi="Times New Roman" w:cs="Times New Roman"/>
                <w:sz w:val="24"/>
                <w:szCs w:val="24"/>
              </w:rPr>
              <w:t>Количество граждан, имеющих трех и более детей, признанных в текущем году получателями денежной выплаты взамен предоставления земельного участка</w:t>
            </w:r>
          </w:p>
        </w:tc>
        <w:tc>
          <w:tcPr>
            <w:tcW w:w="808" w:type="dxa"/>
          </w:tcPr>
          <w:p w:rsidR="008B127F" w:rsidRPr="004256D8" w:rsidRDefault="008B127F" w:rsidP="008B127F">
            <w:pPr>
              <w:jc w:val="center"/>
              <w:rPr>
                <w:rFonts w:ascii="Times New Roman" w:eastAsia="Times New Roman" w:hAnsi="Times New Roman" w:cs="Times New Roman"/>
                <w:sz w:val="24"/>
                <w:szCs w:val="24"/>
              </w:rPr>
            </w:pPr>
            <w:r w:rsidRPr="004256D8">
              <w:rPr>
                <w:rFonts w:ascii="Times New Roman" w:eastAsia="Times New Roman" w:hAnsi="Times New Roman" w:cs="Times New Roman"/>
                <w:sz w:val="24"/>
                <w:szCs w:val="24"/>
              </w:rPr>
              <w:t>чел.</w:t>
            </w:r>
          </w:p>
        </w:tc>
        <w:tc>
          <w:tcPr>
            <w:tcW w:w="1797" w:type="dxa"/>
          </w:tcPr>
          <w:p w:rsidR="008B127F" w:rsidRPr="004256D8" w:rsidRDefault="005621F0" w:rsidP="008B127F">
            <w:pPr>
              <w:jc w:val="center"/>
              <w:rPr>
                <w:rFonts w:ascii="Times New Roman" w:eastAsia="Times New Roman" w:hAnsi="Times New Roman" w:cs="Times New Roman"/>
                <w:sz w:val="24"/>
                <w:szCs w:val="24"/>
                <w:highlight w:val="yellow"/>
              </w:rPr>
            </w:pPr>
            <w:r w:rsidRPr="004256D8">
              <w:rPr>
                <w:rFonts w:ascii="Times New Roman" w:eastAsia="Times New Roman" w:hAnsi="Times New Roman" w:cs="Times New Roman"/>
                <w:sz w:val="24"/>
                <w:szCs w:val="24"/>
              </w:rPr>
              <w:t>Граждане, имеющие трех и более детей, состоящие на учете в качестве лиц, имеющие право на предоставление земельных участков в собственность бесплатно для индивидуального жилищного строительства</w:t>
            </w:r>
          </w:p>
        </w:tc>
        <w:tc>
          <w:tcPr>
            <w:tcW w:w="1179" w:type="dxa"/>
          </w:tcPr>
          <w:p w:rsidR="008B127F" w:rsidRPr="004256D8" w:rsidRDefault="0035285B" w:rsidP="00C47C7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 2022 год</w:t>
            </w:r>
          </w:p>
        </w:tc>
        <w:tc>
          <w:tcPr>
            <w:tcW w:w="2142" w:type="dxa"/>
          </w:tcPr>
          <w:p w:rsidR="00E34B17" w:rsidRPr="00452596" w:rsidRDefault="005621F0" w:rsidP="008B127F">
            <w:pPr>
              <w:jc w:val="center"/>
              <w:rPr>
                <w:rFonts w:ascii="Times New Roman" w:eastAsia="Times New Roman" w:hAnsi="Times New Roman" w:cs="Times New Roman"/>
                <w:sz w:val="24"/>
                <w:szCs w:val="24"/>
              </w:rPr>
            </w:pPr>
            <w:r w:rsidRPr="00452596">
              <w:rPr>
                <w:rFonts w:ascii="Times New Roman" w:eastAsia="Times New Roman" w:hAnsi="Times New Roman" w:cs="Times New Roman"/>
                <w:sz w:val="24"/>
                <w:szCs w:val="24"/>
              </w:rPr>
              <w:t>К= (</w:t>
            </w:r>
            <w:proofErr w:type="spellStart"/>
            <w:r w:rsidRPr="00452596">
              <w:rPr>
                <w:rFonts w:ascii="Times New Roman" w:eastAsia="Times New Roman" w:hAnsi="Times New Roman" w:cs="Times New Roman"/>
                <w:sz w:val="24"/>
                <w:szCs w:val="24"/>
              </w:rPr>
              <w:t>Ооб</w:t>
            </w:r>
            <w:proofErr w:type="spellEnd"/>
            <w:r w:rsidRPr="00452596">
              <w:rPr>
                <w:rFonts w:ascii="Times New Roman" w:eastAsia="Times New Roman" w:hAnsi="Times New Roman" w:cs="Times New Roman"/>
                <w:sz w:val="24"/>
                <w:szCs w:val="24"/>
              </w:rPr>
              <w:t xml:space="preserve"> - </w:t>
            </w:r>
            <w:proofErr w:type="spellStart"/>
            <w:r w:rsidRPr="00452596">
              <w:rPr>
                <w:rFonts w:ascii="Times New Roman" w:eastAsia="Times New Roman" w:hAnsi="Times New Roman" w:cs="Times New Roman"/>
                <w:sz w:val="24"/>
                <w:szCs w:val="24"/>
              </w:rPr>
              <w:t>Ооб</w:t>
            </w:r>
            <w:proofErr w:type="spellEnd"/>
            <w:r w:rsidRPr="00452596">
              <w:rPr>
                <w:rFonts w:ascii="Times New Roman" w:eastAsia="Times New Roman" w:hAnsi="Times New Roman" w:cs="Times New Roman"/>
                <w:sz w:val="24"/>
                <w:szCs w:val="24"/>
              </w:rPr>
              <w:t xml:space="preserve"> х Кар/100)/ЕДВ = </w:t>
            </w:r>
          </w:p>
          <w:p w:rsidR="005621F0" w:rsidRPr="00452596" w:rsidRDefault="0035285B" w:rsidP="008B127F">
            <w:pPr>
              <w:jc w:val="center"/>
              <w:rPr>
                <w:rFonts w:ascii="Times New Roman" w:eastAsia="Times New Roman" w:hAnsi="Times New Roman" w:cs="Times New Roman"/>
                <w:sz w:val="24"/>
                <w:szCs w:val="24"/>
              </w:rPr>
            </w:pPr>
            <w:r w:rsidRPr="00452596">
              <w:rPr>
                <w:rFonts w:ascii="Times New Roman" w:eastAsia="Times New Roman" w:hAnsi="Times New Roman" w:cs="Times New Roman"/>
                <w:sz w:val="24"/>
                <w:szCs w:val="24"/>
              </w:rPr>
              <w:t>(3 174,5</w:t>
            </w:r>
            <w:r w:rsidR="005621F0" w:rsidRPr="00452596">
              <w:rPr>
                <w:rFonts w:ascii="Times New Roman" w:eastAsia="Times New Roman" w:hAnsi="Times New Roman" w:cs="Times New Roman"/>
                <w:sz w:val="24"/>
                <w:szCs w:val="24"/>
              </w:rPr>
              <w:t xml:space="preserve"> – </w:t>
            </w:r>
          </w:p>
          <w:p w:rsidR="005621F0" w:rsidRPr="00065351" w:rsidRDefault="0035285B" w:rsidP="008B127F">
            <w:pPr>
              <w:jc w:val="center"/>
              <w:rPr>
                <w:rFonts w:ascii="Times New Roman" w:eastAsia="Times New Roman" w:hAnsi="Times New Roman" w:cs="Times New Roman"/>
                <w:sz w:val="24"/>
                <w:szCs w:val="24"/>
              </w:rPr>
            </w:pPr>
            <w:r w:rsidRPr="00452596">
              <w:rPr>
                <w:rFonts w:ascii="Times New Roman" w:eastAsia="Times New Roman" w:hAnsi="Times New Roman" w:cs="Times New Roman"/>
                <w:sz w:val="24"/>
                <w:szCs w:val="24"/>
              </w:rPr>
              <w:t>3 174,5 х1,5/100) / 223,4 = 14</w:t>
            </w:r>
          </w:p>
        </w:tc>
        <w:tc>
          <w:tcPr>
            <w:tcW w:w="3137" w:type="dxa"/>
          </w:tcPr>
          <w:p w:rsidR="00E34B17" w:rsidRDefault="008B127F" w:rsidP="008B127F">
            <w:pPr>
              <w:jc w:val="center"/>
              <w:rPr>
                <w:rFonts w:ascii="Times New Roman" w:eastAsia="Times New Roman" w:hAnsi="Times New Roman" w:cs="Times New Roman"/>
                <w:sz w:val="24"/>
                <w:szCs w:val="24"/>
              </w:rPr>
            </w:pPr>
            <w:r w:rsidRPr="004256D8">
              <w:rPr>
                <w:rFonts w:ascii="Times New Roman" w:eastAsia="Times New Roman" w:hAnsi="Times New Roman" w:cs="Times New Roman"/>
                <w:sz w:val="24"/>
                <w:szCs w:val="24"/>
              </w:rPr>
              <w:t>К - количество граждан, имеющих трех и более детей, признанных в текущем году получателями единовременной денежной выплаты взамен предоставления земельного участка;</w:t>
            </w:r>
          </w:p>
          <w:p w:rsidR="008B127F" w:rsidRPr="004256D8" w:rsidRDefault="008B127F" w:rsidP="008B127F">
            <w:pPr>
              <w:jc w:val="center"/>
              <w:rPr>
                <w:rFonts w:ascii="Times New Roman" w:eastAsia="Times New Roman" w:hAnsi="Times New Roman" w:cs="Times New Roman"/>
                <w:sz w:val="24"/>
                <w:szCs w:val="24"/>
              </w:rPr>
            </w:pPr>
            <w:proofErr w:type="spellStart"/>
            <w:r w:rsidRPr="004256D8">
              <w:rPr>
                <w:rFonts w:ascii="Times New Roman" w:eastAsia="Times New Roman" w:hAnsi="Times New Roman" w:cs="Times New Roman"/>
                <w:sz w:val="24"/>
                <w:szCs w:val="24"/>
              </w:rPr>
              <w:t>Ооб</w:t>
            </w:r>
            <w:proofErr w:type="spellEnd"/>
            <w:r w:rsidRPr="004256D8">
              <w:rPr>
                <w:rFonts w:ascii="Times New Roman" w:eastAsia="Times New Roman" w:hAnsi="Times New Roman" w:cs="Times New Roman"/>
                <w:sz w:val="24"/>
                <w:szCs w:val="24"/>
              </w:rPr>
              <w:t xml:space="preserve"> - объем средств областного бюджета, предусмотренный законом Вологодской области </w:t>
            </w:r>
            <w:r w:rsidR="005621F0" w:rsidRPr="004256D8">
              <w:rPr>
                <w:rFonts w:ascii="Times New Roman" w:eastAsia="Times New Roman" w:hAnsi="Times New Roman" w:cs="Times New Roman"/>
                <w:sz w:val="24"/>
                <w:szCs w:val="24"/>
              </w:rPr>
              <w:t>«</w:t>
            </w:r>
            <w:r w:rsidRPr="004256D8">
              <w:rPr>
                <w:rFonts w:ascii="Times New Roman" w:eastAsia="Times New Roman" w:hAnsi="Times New Roman" w:cs="Times New Roman"/>
                <w:sz w:val="24"/>
                <w:szCs w:val="24"/>
              </w:rPr>
              <w:t>Об областном бюджете</w:t>
            </w:r>
            <w:r w:rsidR="004256D8" w:rsidRPr="004256D8">
              <w:rPr>
                <w:rFonts w:ascii="Times New Roman" w:eastAsia="Times New Roman" w:hAnsi="Times New Roman" w:cs="Times New Roman"/>
                <w:sz w:val="24"/>
                <w:szCs w:val="24"/>
              </w:rPr>
              <w:t>»</w:t>
            </w:r>
            <w:r w:rsidRPr="004256D8">
              <w:rPr>
                <w:rFonts w:ascii="Times New Roman" w:eastAsia="Times New Roman" w:hAnsi="Times New Roman" w:cs="Times New Roman"/>
                <w:sz w:val="24"/>
                <w:szCs w:val="24"/>
              </w:rPr>
              <w:t xml:space="preserve"> на единовременную денежную выплату взамен предоставления земельного участка гражданам, имеющим трех и более детей (тыс. руб.);</w:t>
            </w:r>
          </w:p>
          <w:p w:rsidR="008B127F" w:rsidRPr="004256D8" w:rsidRDefault="008B127F" w:rsidP="008B127F">
            <w:pPr>
              <w:jc w:val="center"/>
              <w:rPr>
                <w:rFonts w:ascii="Times New Roman" w:eastAsia="Times New Roman" w:hAnsi="Times New Roman" w:cs="Times New Roman"/>
                <w:sz w:val="24"/>
                <w:szCs w:val="24"/>
                <w:highlight w:val="yellow"/>
              </w:rPr>
            </w:pPr>
            <w:r w:rsidRPr="004256D8">
              <w:rPr>
                <w:rFonts w:ascii="Times New Roman" w:eastAsia="Times New Roman" w:hAnsi="Times New Roman" w:cs="Times New Roman"/>
                <w:sz w:val="24"/>
                <w:szCs w:val="24"/>
              </w:rPr>
              <w:t>Кар - объем расходов на администрирование полномочий, установленный законом Вологодской области (1,5%);</w:t>
            </w:r>
            <w:r w:rsidRPr="004256D8">
              <w:rPr>
                <w:rFonts w:ascii="Times New Roman" w:eastAsia="Times New Roman" w:hAnsi="Times New Roman" w:cs="Times New Roman"/>
                <w:sz w:val="24"/>
                <w:szCs w:val="24"/>
              </w:rPr>
              <w:br/>
              <w:t>ЕДВ - единовременная денежная выплата взамен предоставления земельного участка гражданам, имеющим трех и более детей, установленная законом Вологодской области (тыс. руб.)</w:t>
            </w:r>
          </w:p>
        </w:tc>
        <w:tc>
          <w:tcPr>
            <w:tcW w:w="941" w:type="dxa"/>
          </w:tcPr>
          <w:p w:rsidR="008B127F" w:rsidRPr="004256D8" w:rsidRDefault="008B127F" w:rsidP="008B127F">
            <w:pPr>
              <w:jc w:val="center"/>
              <w:rPr>
                <w:rFonts w:ascii="Times New Roman" w:eastAsia="Times New Roman" w:hAnsi="Times New Roman" w:cs="Times New Roman"/>
                <w:sz w:val="24"/>
                <w:szCs w:val="24"/>
                <w:highlight w:val="yellow"/>
              </w:rPr>
            </w:pPr>
            <w:r w:rsidRPr="004256D8">
              <w:rPr>
                <w:rFonts w:ascii="Times New Roman" w:eastAsia="Times New Roman" w:hAnsi="Times New Roman" w:cs="Times New Roman"/>
                <w:sz w:val="24"/>
                <w:szCs w:val="24"/>
              </w:rPr>
              <w:t>3</w:t>
            </w:r>
          </w:p>
        </w:tc>
        <w:tc>
          <w:tcPr>
            <w:tcW w:w="2470" w:type="dxa"/>
          </w:tcPr>
          <w:p w:rsidR="004256D8" w:rsidRPr="004256D8" w:rsidRDefault="004256D8" w:rsidP="004256D8">
            <w:pPr>
              <w:jc w:val="center"/>
              <w:rPr>
                <w:rFonts w:ascii="Times New Roman" w:eastAsia="Times New Roman" w:hAnsi="Times New Roman" w:cs="Times New Roman"/>
                <w:sz w:val="24"/>
                <w:szCs w:val="24"/>
              </w:rPr>
            </w:pPr>
            <w:r w:rsidRPr="004256D8">
              <w:rPr>
                <w:rFonts w:ascii="Times New Roman" w:eastAsia="Times New Roman" w:hAnsi="Times New Roman" w:cs="Times New Roman"/>
                <w:sz w:val="24"/>
                <w:szCs w:val="24"/>
              </w:rPr>
              <w:t xml:space="preserve">Информация формируется на основании списка 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 и </w:t>
            </w:r>
          </w:p>
          <w:p w:rsidR="008B127F" w:rsidRPr="004256D8" w:rsidRDefault="004256D8" w:rsidP="004256D8">
            <w:pPr>
              <w:jc w:val="center"/>
              <w:rPr>
                <w:rFonts w:ascii="Times New Roman" w:eastAsia="Times New Roman" w:hAnsi="Times New Roman" w:cs="Times New Roman"/>
                <w:sz w:val="24"/>
                <w:szCs w:val="24"/>
                <w:highlight w:val="yellow"/>
              </w:rPr>
            </w:pPr>
            <w:r w:rsidRPr="004256D8">
              <w:rPr>
                <w:rFonts w:ascii="Times New Roman" w:eastAsia="Times New Roman" w:hAnsi="Times New Roman" w:cs="Times New Roman"/>
                <w:sz w:val="24"/>
                <w:szCs w:val="24"/>
              </w:rPr>
              <w:t>доведенных лимитах бюджетных ассигнований на очередной финансовый год</w:t>
            </w:r>
          </w:p>
        </w:tc>
        <w:tc>
          <w:tcPr>
            <w:tcW w:w="1330" w:type="dxa"/>
          </w:tcPr>
          <w:p w:rsidR="008B127F" w:rsidRPr="004256D8" w:rsidRDefault="008B127F" w:rsidP="008B127F">
            <w:pPr>
              <w:jc w:val="center"/>
              <w:rPr>
                <w:rFonts w:ascii="Times New Roman" w:eastAsia="Times New Roman" w:hAnsi="Times New Roman" w:cs="Times New Roman"/>
                <w:sz w:val="24"/>
                <w:szCs w:val="24"/>
                <w:highlight w:val="yellow"/>
              </w:rPr>
            </w:pPr>
            <w:r w:rsidRPr="004256D8">
              <w:rPr>
                <w:rFonts w:ascii="Times New Roman" w:eastAsia="Times New Roman" w:hAnsi="Times New Roman" w:cs="Times New Roman"/>
                <w:sz w:val="24"/>
                <w:szCs w:val="24"/>
              </w:rPr>
              <w:t>Жилищное управление мэрии</w:t>
            </w:r>
          </w:p>
        </w:tc>
      </w:tr>
      <w:tr w:rsidR="008B127F" w:rsidRPr="00C2488B" w:rsidTr="00B43216">
        <w:tc>
          <w:tcPr>
            <w:tcW w:w="540" w:type="dxa"/>
          </w:tcPr>
          <w:p w:rsidR="008B127F" w:rsidRPr="00AD3D90" w:rsidRDefault="008B127F" w:rsidP="008B127F">
            <w:pPr>
              <w:jc w:val="center"/>
              <w:rPr>
                <w:rFonts w:ascii="Times New Roman" w:eastAsia="Times New Roman" w:hAnsi="Times New Roman" w:cs="Times New Roman"/>
                <w:color w:val="000000" w:themeColor="text1"/>
                <w:sz w:val="24"/>
                <w:szCs w:val="24"/>
              </w:rPr>
            </w:pPr>
            <w:r w:rsidRPr="00AD3D90">
              <w:rPr>
                <w:rFonts w:ascii="Times New Roman" w:eastAsia="Times New Roman" w:hAnsi="Times New Roman" w:cs="Times New Roman"/>
                <w:color w:val="000000" w:themeColor="text1"/>
                <w:sz w:val="24"/>
                <w:szCs w:val="24"/>
              </w:rPr>
              <w:t>2.</w:t>
            </w:r>
          </w:p>
        </w:tc>
        <w:tc>
          <w:tcPr>
            <w:tcW w:w="1386" w:type="dxa"/>
          </w:tcPr>
          <w:p w:rsidR="008B127F" w:rsidRPr="00AD3D90" w:rsidRDefault="004256D8" w:rsidP="008B127F">
            <w:pPr>
              <w:jc w:val="center"/>
              <w:rPr>
                <w:rFonts w:ascii="Times New Roman" w:eastAsia="Times New Roman" w:hAnsi="Times New Roman" w:cs="Times New Roman"/>
                <w:color w:val="000000" w:themeColor="text1"/>
                <w:sz w:val="24"/>
                <w:szCs w:val="24"/>
              </w:rPr>
            </w:pPr>
            <w:r w:rsidRPr="00AD3D90">
              <w:rPr>
                <w:rFonts w:ascii="Times New Roman" w:eastAsia="Times New Roman" w:hAnsi="Times New Roman" w:cs="Times New Roman"/>
                <w:color w:val="000000" w:themeColor="text1"/>
                <w:sz w:val="24"/>
                <w:szCs w:val="24"/>
              </w:rPr>
              <w:t>Количество граждан, имеющих трех и более детей,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w:t>
            </w:r>
          </w:p>
        </w:tc>
        <w:tc>
          <w:tcPr>
            <w:tcW w:w="808" w:type="dxa"/>
          </w:tcPr>
          <w:p w:rsidR="008B127F" w:rsidRPr="00AD3D90" w:rsidRDefault="008B127F" w:rsidP="008B127F">
            <w:pPr>
              <w:jc w:val="center"/>
              <w:rPr>
                <w:rFonts w:ascii="Times New Roman" w:eastAsia="Times New Roman" w:hAnsi="Times New Roman" w:cs="Times New Roman"/>
                <w:color w:val="000000" w:themeColor="text1"/>
                <w:sz w:val="24"/>
                <w:szCs w:val="24"/>
              </w:rPr>
            </w:pPr>
            <w:r w:rsidRPr="00AD3D90">
              <w:rPr>
                <w:rFonts w:ascii="Times New Roman" w:eastAsia="Times New Roman" w:hAnsi="Times New Roman" w:cs="Times New Roman"/>
                <w:color w:val="000000" w:themeColor="text1"/>
                <w:sz w:val="24"/>
                <w:szCs w:val="24"/>
              </w:rPr>
              <w:t>чел.</w:t>
            </w:r>
          </w:p>
        </w:tc>
        <w:tc>
          <w:tcPr>
            <w:tcW w:w="1797" w:type="dxa"/>
          </w:tcPr>
          <w:p w:rsidR="008B127F" w:rsidRPr="00AD3D90" w:rsidRDefault="004256D8" w:rsidP="008B127F">
            <w:pPr>
              <w:jc w:val="center"/>
              <w:rPr>
                <w:rFonts w:ascii="Times New Roman" w:eastAsia="Times New Roman" w:hAnsi="Times New Roman" w:cs="Times New Roman"/>
                <w:color w:val="000000" w:themeColor="text1"/>
                <w:sz w:val="24"/>
                <w:szCs w:val="24"/>
                <w:highlight w:val="yellow"/>
              </w:rPr>
            </w:pPr>
            <w:r w:rsidRPr="00AD3D90">
              <w:rPr>
                <w:rFonts w:ascii="Times New Roman" w:eastAsia="Times New Roman" w:hAnsi="Times New Roman" w:cs="Times New Roman"/>
                <w:color w:val="000000" w:themeColor="text1"/>
                <w:sz w:val="24"/>
                <w:szCs w:val="24"/>
              </w:rPr>
              <w:t>Граждане, имеющие трех и более детей, улучшившие жилищные условия, из числа признанных получателями социальных выплат в предыдущем и текущем годах</w:t>
            </w:r>
          </w:p>
        </w:tc>
        <w:tc>
          <w:tcPr>
            <w:tcW w:w="1179" w:type="dxa"/>
          </w:tcPr>
          <w:p w:rsidR="008B127F" w:rsidRPr="00AD3D90" w:rsidRDefault="00AD3D90" w:rsidP="00AD3D90">
            <w:pPr>
              <w:jc w:val="center"/>
              <w:rPr>
                <w:rFonts w:ascii="Times New Roman" w:eastAsia="Times New Roman" w:hAnsi="Times New Roman" w:cs="Times New Roman"/>
                <w:color w:val="000000" w:themeColor="text1"/>
                <w:sz w:val="24"/>
                <w:szCs w:val="24"/>
                <w:highlight w:val="yellow"/>
              </w:rPr>
            </w:pPr>
            <w:r w:rsidRPr="00AD3D90">
              <w:rPr>
                <w:rFonts w:ascii="Times New Roman" w:eastAsia="Times New Roman" w:hAnsi="Times New Roman" w:cs="Times New Roman"/>
                <w:color w:val="000000" w:themeColor="text1"/>
                <w:sz w:val="24"/>
                <w:szCs w:val="24"/>
              </w:rPr>
              <w:t>за 2022 год</w:t>
            </w:r>
          </w:p>
        </w:tc>
        <w:tc>
          <w:tcPr>
            <w:tcW w:w="2142" w:type="dxa"/>
          </w:tcPr>
          <w:p w:rsidR="008B127F" w:rsidRPr="000F35B0" w:rsidRDefault="004256D8" w:rsidP="008B127F">
            <w:pPr>
              <w:jc w:val="center"/>
              <w:rPr>
                <w:rFonts w:ascii="Times New Roman" w:hAnsi="Times New Roman" w:cs="Times New Roman"/>
                <w:color w:val="000000" w:themeColor="text1"/>
                <w:sz w:val="24"/>
                <w:szCs w:val="24"/>
                <w:shd w:val="clear" w:color="auto" w:fill="FFFFFF"/>
              </w:rPr>
            </w:pPr>
            <w:r w:rsidRPr="00AD3D90">
              <w:rPr>
                <w:rFonts w:ascii="Times New Roman" w:hAnsi="Times New Roman" w:cs="Times New Roman"/>
                <w:color w:val="000000" w:themeColor="text1"/>
                <w:sz w:val="24"/>
                <w:szCs w:val="24"/>
                <w:shd w:val="clear" w:color="auto" w:fill="FFFFFF"/>
              </w:rPr>
              <w:t>Количество гражд</w:t>
            </w:r>
            <w:r w:rsidR="00AD3D90" w:rsidRPr="00AD3D90">
              <w:rPr>
                <w:rFonts w:ascii="Times New Roman" w:hAnsi="Times New Roman" w:cs="Times New Roman"/>
                <w:color w:val="000000" w:themeColor="text1"/>
                <w:sz w:val="24"/>
                <w:szCs w:val="24"/>
                <w:shd w:val="clear" w:color="auto" w:fill="FFFFFF"/>
              </w:rPr>
              <w:t>ан, имеющих</w:t>
            </w:r>
            <w:r w:rsidRPr="00AD3D90">
              <w:rPr>
                <w:rFonts w:ascii="Times New Roman" w:hAnsi="Times New Roman" w:cs="Times New Roman"/>
                <w:color w:val="000000" w:themeColor="text1"/>
                <w:sz w:val="24"/>
                <w:szCs w:val="24"/>
                <w:shd w:val="clear" w:color="auto" w:fill="FFFFFF"/>
              </w:rPr>
              <w:t xml:space="preserve"> трех и более детей, использовавших социальную выплату на приобретение жилого </w:t>
            </w:r>
            <w:r w:rsidRPr="000F35B0">
              <w:rPr>
                <w:rFonts w:ascii="Times New Roman" w:hAnsi="Times New Roman" w:cs="Times New Roman"/>
                <w:color w:val="000000" w:themeColor="text1"/>
                <w:sz w:val="24"/>
                <w:szCs w:val="24"/>
                <w:shd w:val="clear" w:color="auto" w:fill="FFFFFF"/>
              </w:rPr>
              <w:t xml:space="preserve">помещения в </w:t>
            </w:r>
            <w:r w:rsidR="00F35C17" w:rsidRPr="001D1C47">
              <w:rPr>
                <w:rFonts w:ascii="Times New Roman" w:hAnsi="Times New Roman" w:cs="Times New Roman"/>
                <w:color w:val="000000" w:themeColor="text1"/>
                <w:sz w:val="24"/>
                <w:szCs w:val="24"/>
                <w:shd w:val="clear" w:color="auto" w:fill="FFFFFF"/>
              </w:rPr>
              <w:t>2022</w:t>
            </w:r>
            <w:r w:rsidRPr="000F35B0">
              <w:rPr>
                <w:rFonts w:ascii="Times New Roman" w:hAnsi="Times New Roman" w:cs="Times New Roman"/>
                <w:color w:val="000000" w:themeColor="text1"/>
                <w:sz w:val="24"/>
                <w:szCs w:val="24"/>
                <w:shd w:val="clear" w:color="auto" w:fill="FFFFFF"/>
              </w:rPr>
              <w:t xml:space="preserve"> году</w:t>
            </w:r>
            <w:r w:rsidR="00AA187F" w:rsidRPr="000F35B0">
              <w:rPr>
                <w:rFonts w:ascii="Times New Roman" w:hAnsi="Times New Roman" w:cs="Times New Roman"/>
                <w:color w:val="000000" w:themeColor="text1"/>
                <w:sz w:val="24"/>
                <w:szCs w:val="24"/>
                <w:shd w:val="clear" w:color="auto" w:fill="FFFFFF"/>
              </w:rPr>
              <w:t xml:space="preserve"> – </w:t>
            </w:r>
          </w:p>
          <w:p w:rsidR="00AA187F" w:rsidRPr="00AD3D90" w:rsidRDefault="00AD3D90" w:rsidP="008B127F">
            <w:pPr>
              <w:jc w:val="center"/>
              <w:rPr>
                <w:rFonts w:ascii="Times New Roman" w:eastAsia="Times New Roman" w:hAnsi="Times New Roman" w:cs="Times New Roman"/>
                <w:color w:val="000000" w:themeColor="text1"/>
                <w:sz w:val="24"/>
                <w:szCs w:val="24"/>
                <w:highlight w:val="yellow"/>
              </w:rPr>
            </w:pPr>
            <w:r w:rsidRPr="000F35B0">
              <w:rPr>
                <w:rFonts w:ascii="Times New Roman" w:hAnsi="Times New Roman" w:cs="Times New Roman"/>
                <w:color w:val="000000" w:themeColor="text1"/>
                <w:sz w:val="24"/>
                <w:szCs w:val="24"/>
                <w:shd w:val="clear" w:color="auto" w:fill="FFFFFF"/>
              </w:rPr>
              <w:t xml:space="preserve">14 </w:t>
            </w:r>
            <w:r w:rsidR="00AA187F" w:rsidRPr="000F35B0">
              <w:rPr>
                <w:rFonts w:ascii="Times New Roman" w:hAnsi="Times New Roman" w:cs="Times New Roman"/>
                <w:color w:val="000000" w:themeColor="text1"/>
                <w:sz w:val="24"/>
                <w:szCs w:val="24"/>
                <w:shd w:val="clear" w:color="auto" w:fill="FFFFFF"/>
              </w:rPr>
              <w:t>граждан, имеющих трех и более детей</w:t>
            </w:r>
          </w:p>
        </w:tc>
        <w:tc>
          <w:tcPr>
            <w:tcW w:w="3137" w:type="dxa"/>
          </w:tcPr>
          <w:p w:rsidR="008B127F" w:rsidRPr="00AD3D90" w:rsidRDefault="008B127F" w:rsidP="008B127F">
            <w:pPr>
              <w:jc w:val="center"/>
              <w:rPr>
                <w:rFonts w:ascii="Times New Roman" w:eastAsia="Times New Roman" w:hAnsi="Times New Roman" w:cs="Times New Roman"/>
                <w:color w:val="000000" w:themeColor="text1"/>
                <w:sz w:val="24"/>
                <w:szCs w:val="24"/>
              </w:rPr>
            </w:pPr>
            <w:r w:rsidRPr="00AD3D90">
              <w:rPr>
                <w:rFonts w:ascii="Times New Roman" w:eastAsia="Times New Roman" w:hAnsi="Times New Roman" w:cs="Times New Roman"/>
                <w:color w:val="000000" w:themeColor="text1"/>
                <w:sz w:val="24"/>
                <w:szCs w:val="24"/>
              </w:rPr>
              <w:t>Фактическая величина</w:t>
            </w:r>
          </w:p>
        </w:tc>
        <w:tc>
          <w:tcPr>
            <w:tcW w:w="941" w:type="dxa"/>
          </w:tcPr>
          <w:p w:rsidR="008B127F" w:rsidRPr="00AD3D90" w:rsidRDefault="008B127F" w:rsidP="008B127F">
            <w:pPr>
              <w:jc w:val="center"/>
              <w:rPr>
                <w:rFonts w:ascii="Times New Roman" w:eastAsia="Times New Roman" w:hAnsi="Times New Roman" w:cs="Times New Roman"/>
                <w:color w:val="000000" w:themeColor="text1"/>
                <w:sz w:val="24"/>
                <w:szCs w:val="24"/>
              </w:rPr>
            </w:pPr>
            <w:r w:rsidRPr="00AD3D90">
              <w:rPr>
                <w:rFonts w:ascii="Times New Roman" w:eastAsia="Times New Roman" w:hAnsi="Times New Roman" w:cs="Times New Roman"/>
                <w:color w:val="000000" w:themeColor="text1"/>
                <w:sz w:val="24"/>
                <w:szCs w:val="24"/>
              </w:rPr>
              <w:t>3</w:t>
            </w:r>
          </w:p>
        </w:tc>
        <w:tc>
          <w:tcPr>
            <w:tcW w:w="2470" w:type="dxa"/>
          </w:tcPr>
          <w:p w:rsidR="008B127F" w:rsidRPr="00AD3D90" w:rsidRDefault="004256D8" w:rsidP="008B127F">
            <w:pPr>
              <w:jc w:val="center"/>
              <w:rPr>
                <w:rFonts w:ascii="Times New Roman" w:eastAsia="Times New Roman" w:hAnsi="Times New Roman" w:cs="Times New Roman"/>
                <w:color w:val="000000" w:themeColor="text1"/>
                <w:sz w:val="24"/>
                <w:szCs w:val="24"/>
                <w:highlight w:val="yellow"/>
              </w:rPr>
            </w:pPr>
            <w:r w:rsidRPr="00AD3D90">
              <w:rPr>
                <w:rFonts w:ascii="Times New Roman" w:hAnsi="Times New Roman" w:cs="Times New Roman"/>
                <w:color w:val="000000" w:themeColor="text1"/>
                <w:sz w:val="24"/>
                <w:szCs w:val="24"/>
                <w:shd w:val="clear" w:color="auto" w:fill="FFFFFF"/>
              </w:rPr>
              <w:t>Информация формируется на основании постановлений мэрии города о предоставлении единовременной денежной выплаты взамен земельного участка; платежных поручений, предоставляемых МКУ «ФБЦ» после перечислении выплаты</w:t>
            </w:r>
          </w:p>
        </w:tc>
        <w:tc>
          <w:tcPr>
            <w:tcW w:w="1330" w:type="dxa"/>
          </w:tcPr>
          <w:p w:rsidR="008B127F" w:rsidRPr="00AD3D90" w:rsidRDefault="008B127F" w:rsidP="008B127F">
            <w:pPr>
              <w:jc w:val="center"/>
              <w:rPr>
                <w:rFonts w:ascii="Times New Roman" w:eastAsia="Times New Roman" w:hAnsi="Times New Roman" w:cs="Times New Roman"/>
                <w:color w:val="000000" w:themeColor="text1"/>
                <w:sz w:val="24"/>
                <w:szCs w:val="24"/>
              </w:rPr>
            </w:pPr>
            <w:r w:rsidRPr="00AD3D90">
              <w:rPr>
                <w:rFonts w:ascii="Times New Roman" w:eastAsia="Times New Roman" w:hAnsi="Times New Roman" w:cs="Times New Roman"/>
                <w:color w:val="000000" w:themeColor="text1"/>
                <w:sz w:val="24"/>
                <w:szCs w:val="24"/>
              </w:rPr>
              <w:t>Жилищное управление мэрии</w:t>
            </w:r>
          </w:p>
        </w:tc>
      </w:tr>
    </w:tbl>
    <w:p w:rsidR="008C0621" w:rsidRDefault="008C0621" w:rsidP="00CD48CB">
      <w:pPr>
        <w:spacing w:after="0" w:line="240" w:lineRule="auto"/>
        <w:jc w:val="right"/>
        <w:rPr>
          <w:rFonts w:ascii="Times New Roman" w:eastAsia="Times New Roman" w:hAnsi="Times New Roman" w:cs="Times New Roman"/>
          <w:sz w:val="26"/>
          <w:szCs w:val="26"/>
        </w:rPr>
      </w:pPr>
    </w:p>
    <w:p w:rsidR="003473B0" w:rsidRDefault="003473B0">
      <w:pPr>
        <w:rPr>
          <w:rFonts w:ascii="Times New Roman" w:hAnsi="Times New Roman" w:cs="Times New Roman"/>
          <w:sz w:val="26"/>
          <w:szCs w:val="26"/>
        </w:rPr>
        <w:sectPr w:rsidR="003473B0" w:rsidSect="00952DD4">
          <w:pgSz w:w="16838" w:h="11906" w:orient="landscape" w:code="9"/>
          <w:pgMar w:top="1134" w:right="680" w:bottom="567" w:left="567" w:header="709" w:footer="709" w:gutter="0"/>
          <w:pgNumType w:start="1"/>
          <w:cols w:space="708"/>
          <w:titlePg/>
          <w:docGrid w:linePitch="360"/>
        </w:sectPr>
      </w:pPr>
    </w:p>
    <w:p w:rsidR="00D26454" w:rsidRDefault="0083732C" w:rsidP="00D26454">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Приложение </w:t>
      </w:r>
      <w:r w:rsidR="00D26454">
        <w:rPr>
          <w:rFonts w:ascii="Times New Roman" w:eastAsia="Times New Roman" w:hAnsi="Times New Roman" w:cs="Times New Roman"/>
          <w:sz w:val="26"/>
          <w:szCs w:val="26"/>
        </w:rPr>
        <w:t>3</w:t>
      </w:r>
    </w:p>
    <w:p w:rsidR="00D26454" w:rsidRDefault="00D26454" w:rsidP="00D26454">
      <w:pPr>
        <w:spacing w:after="0" w:line="240" w:lineRule="auto"/>
        <w:jc w:val="right"/>
        <w:rPr>
          <w:rFonts w:ascii="Times New Roman" w:eastAsia="Times New Roman" w:hAnsi="Times New Roman" w:cs="Times New Roman"/>
          <w:sz w:val="26"/>
          <w:szCs w:val="26"/>
        </w:rPr>
      </w:pPr>
    </w:p>
    <w:p w:rsidR="00D26454" w:rsidRDefault="006B719D" w:rsidP="00D26454">
      <w:pPr>
        <w:spacing w:after="0" w:line="240" w:lineRule="auto"/>
        <w:jc w:val="center"/>
        <w:rPr>
          <w:rFonts w:ascii="Times New Roman" w:eastAsia="Times New Roman" w:hAnsi="Times New Roman" w:cs="Times New Roman"/>
          <w:sz w:val="26"/>
          <w:szCs w:val="26"/>
        </w:rPr>
      </w:pPr>
      <w:r w:rsidRPr="006B719D">
        <w:rPr>
          <w:rFonts w:ascii="Times New Roman" w:eastAsia="Times New Roman" w:hAnsi="Times New Roman" w:cs="Times New Roman"/>
          <w:sz w:val="26"/>
          <w:szCs w:val="26"/>
        </w:rPr>
        <w:t>Сведения о степени выполнения основных мероприятий муниципальной программы</w:t>
      </w:r>
    </w:p>
    <w:p w:rsidR="00791497" w:rsidRDefault="00791497" w:rsidP="00D26454">
      <w:pPr>
        <w:spacing w:after="0" w:line="240" w:lineRule="auto"/>
        <w:jc w:val="center"/>
        <w:rPr>
          <w:rFonts w:ascii="Times New Roman" w:eastAsia="Times New Roman" w:hAnsi="Times New Roman" w:cs="Times New Roman"/>
          <w:sz w:val="26"/>
          <w:szCs w:val="26"/>
        </w:rPr>
      </w:pPr>
    </w:p>
    <w:tbl>
      <w:tblPr>
        <w:tblStyle w:val="afd"/>
        <w:tblW w:w="15508" w:type="dxa"/>
        <w:tblLook w:val="04A0" w:firstRow="1" w:lastRow="0" w:firstColumn="1" w:lastColumn="0" w:noHBand="0" w:noVBand="1"/>
      </w:tblPr>
      <w:tblGrid>
        <w:gridCol w:w="541"/>
        <w:gridCol w:w="3609"/>
        <w:gridCol w:w="1434"/>
        <w:gridCol w:w="2382"/>
        <w:gridCol w:w="3352"/>
        <w:gridCol w:w="1538"/>
        <w:gridCol w:w="2652"/>
      </w:tblGrid>
      <w:tr w:rsidR="00791497" w:rsidRPr="0016632C" w:rsidTr="00AA187F">
        <w:trPr>
          <w:trHeight w:val="2054"/>
          <w:tblHeader/>
        </w:trPr>
        <w:tc>
          <w:tcPr>
            <w:tcW w:w="541" w:type="dxa"/>
            <w:vMerge w:val="restart"/>
          </w:tcPr>
          <w:p w:rsidR="00791497" w:rsidRPr="0016632C" w:rsidRDefault="00791497"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 п/п</w:t>
            </w:r>
          </w:p>
        </w:tc>
        <w:tc>
          <w:tcPr>
            <w:tcW w:w="3609" w:type="dxa"/>
            <w:vMerge w:val="restart"/>
          </w:tcPr>
          <w:p w:rsidR="00791497" w:rsidRPr="0016632C" w:rsidRDefault="001D1C47" w:rsidP="001D1C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подпрограммы,</w:t>
            </w:r>
            <w:r w:rsidR="00791497" w:rsidRPr="0016632C">
              <w:rPr>
                <w:rFonts w:ascii="Times New Roman" w:eastAsia="Times New Roman" w:hAnsi="Times New Roman" w:cs="Times New Roman"/>
                <w:sz w:val="24"/>
                <w:szCs w:val="24"/>
              </w:rPr>
              <w:br/>
              <w:t>основного мероприятия</w:t>
            </w:r>
            <w:r w:rsidR="00791497" w:rsidRPr="0016632C">
              <w:rPr>
                <w:rFonts w:ascii="Times New Roman" w:eastAsia="Times New Roman" w:hAnsi="Times New Roman" w:cs="Times New Roman"/>
                <w:sz w:val="24"/>
                <w:szCs w:val="24"/>
              </w:rPr>
              <w:br/>
              <w:t>муниципальной программы</w:t>
            </w:r>
            <w:r w:rsidR="00791497" w:rsidRPr="0016632C">
              <w:rPr>
                <w:rFonts w:ascii="Times New Roman" w:eastAsia="Times New Roman" w:hAnsi="Times New Roman" w:cs="Times New Roman"/>
                <w:sz w:val="24"/>
                <w:szCs w:val="24"/>
              </w:rPr>
              <w:br/>
              <w:t>(подпрограммы), мероприятия</w:t>
            </w:r>
          </w:p>
        </w:tc>
        <w:tc>
          <w:tcPr>
            <w:tcW w:w="1434" w:type="dxa"/>
            <w:vMerge w:val="restart"/>
          </w:tcPr>
          <w:p w:rsidR="00791497" w:rsidRPr="0016632C" w:rsidRDefault="00791497"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Ответственный</w:t>
            </w:r>
            <w:r w:rsidRPr="0016632C">
              <w:rPr>
                <w:rFonts w:ascii="Times New Roman" w:eastAsia="Times New Roman" w:hAnsi="Times New Roman" w:cs="Times New Roman"/>
                <w:sz w:val="24"/>
                <w:szCs w:val="24"/>
              </w:rPr>
              <w:br/>
              <w:t>исполнитель, соисполнитель, участник</w:t>
            </w:r>
          </w:p>
        </w:tc>
        <w:tc>
          <w:tcPr>
            <w:tcW w:w="5734" w:type="dxa"/>
            <w:gridSpan w:val="2"/>
          </w:tcPr>
          <w:p w:rsidR="00791497" w:rsidRPr="0016632C" w:rsidRDefault="00791497" w:rsidP="000F35B0">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Результат от реализации мероприятия</w:t>
            </w:r>
            <w:r w:rsidRPr="0016632C">
              <w:rPr>
                <w:rFonts w:ascii="Times New Roman" w:eastAsia="Times New Roman" w:hAnsi="Times New Roman" w:cs="Times New Roman"/>
                <w:sz w:val="24"/>
                <w:szCs w:val="24"/>
              </w:rPr>
              <w:br/>
            </w:r>
            <w:r w:rsidR="00413B3E">
              <w:rPr>
                <w:rFonts w:ascii="Times New Roman" w:eastAsia="Times New Roman" w:hAnsi="Times New Roman" w:cs="Times New Roman"/>
                <w:sz w:val="24"/>
                <w:szCs w:val="24"/>
              </w:rPr>
              <w:t>за 2022 год</w:t>
            </w:r>
          </w:p>
        </w:tc>
        <w:tc>
          <w:tcPr>
            <w:tcW w:w="1538" w:type="dxa"/>
            <w:vMerge w:val="restart"/>
          </w:tcPr>
          <w:p w:rsidR="00791497" w:rsidRPr="0016632C" w:rsidRDefault="00791497" w:rsidP="00791497">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Причины невыполнения, частичного выполнения мероприятия,</w:t>
            </w:r>
          </w:p>
          <w:p w:rsidR="00791497" w:rsidRPr="0016632C" w:rsidRDefault="00791497" w:rsidP="00791497">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проблемы, возникшие в</w:t>
            </w:r>
          </w:p>
          <w:p w:rsidR="00791497" w:rsidRPr="0016632C" w:rsidRDefault="00791497" w:rsidP="00791497">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ходе реализации</w:t>
            </w:r>
          </w:p>
          <w:p w:rsidR="00791497" w:rsidRPr="0016632C" w:rsidRDefault="00791497" w:rsidP="00791497">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мероприятия</w:t>
            </w:r>
          </w:p>
        </w:tc>
        <w:tc>
          <w:tcPr>
            <w:tcW w:w="2652" w:type="dxa"/>
            <w:vMerge w:val="restart"/>
          </w:tcPr>
          <w:p w:rsidR="00791497" w:rsidRPr="0016632C" w:rsidRDefault="00791497"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Связь с показателями муниципальной программы (подпрограммы)</w:t>
            </w:r>
          </w:p>
        </w:tc>
      </w:tr>
      <w:tr w:rsidR="00791497" w:rsidRPr="0016632C" w:rsidTr="00AA187F">
        <w:trPr>
          <w:tblHeader/>
        </w:trPr>
        <w:tc>
          <w:tcPr>
            <w:tcW w:w="541" w:type="dxa"/>
            <w:vMerge/>
          </w:tcPr>
          <w:p w:rsidR="00791497" w:rsidRPr="0016632C" w:rsidRDefault="00791497" w:rsidP="00D26454">
            <w:pPr>
              <w:jc w:val="center"/>
              <w:rPr>
                <w:rFonts w:ascii="Times New Roman" w:eastAsia="Times New Roman" w:hAnsi="Times New Roman" w:cs="Times New Roman"/>
                <w:sz w:val="24"/>
                <w:szCs w:val="24"/>
              </w:rPr>
            </w:pPr>
          </w:p>
        </w:tc>
        <w:tc>
          <w:tcPr>
            <w:tcW w:w="3609" w:type="dxa"/>
            <w:vMerge/>
          </w:tcPr>
          <w:p w:rsidR="00791497" w:rsidRPr="0016632C" w:rsidRDefault="00791497" w:rsidP="00D26454">
            <w:pPr>
              <w:jc w:val="center"/>
              <w:rPr>
                <w:rFonts w:ascii="Times New Roman" w:eastAsia="Times New Roman" w:hAnsi="Times New Roman" w:cs="Times New Roman"/>
                <w:sz w:val="24"/>
                <w:szCs w:val="24"/>
              </w:rPr>
            </w:pPr>
          </w:p>
        </w:tc>
        <w:tc>
          <w:tcPr>
            <w:tcW w:w="1434" w:type="dxa"/>
            <w:vMerge/>
          </w:tcPr>
          <w:p w:rsidR="00791497" w:rsidRPr="0016632C" w:rsidRDefault="00791497" w:rsidP="00D26454">
            <w:pPr>
              <w:jc w:val="center"/>
              <w:rPr>
                <w:rFonts w:ascii="Times New Roman" w:eastAsia="Times New Roman" w:hAnsi="Times New Roman" w:cs="Times New Roman"/>
                <w:sz w:val="24"/>
                <w:szCs w:val="24"/>
              </w:rPr>
            </w:pPr>
          </w:p>
        </w:tc>
        <w:tc>
          <w:tcPr>
            <w:tcW w:w="2382" w:type="dxa"/>
          </w:tcPr>
          <w:p w:rsidR="00791497" w:rsidRPr="0016632C" w:rsidRDefault="00791497"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запланированный</w:t>
            </w:r>
          </w:p>
        </w:tc>
        <w:tc>
          <w:tcPr>
            <w:tcW w:w="3352" w:type="dxa"/>
          </w:tcPr>
          <w:p w:rsidR="00791497" w:rsidRPr="0016632C" w:rsidRDefault="00791497"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достигнутый</w:t>
            </w:r>
          </w:p>
        </w:tc>
        <w:tc>
          <w:tcPr>
            <w:tcW w:w="1538" w:type="dxa"/>
            <w:vMerge/>
          </w:tcPr>
          <w:p w:rsidR="00791497" w:rsidRPr="0016632C" w:rsidRDefault="00791497" w:rsidP="00D26454">
            <w:pPr>
              <w:jc w:val="center"/>
              <w:rPr>
                <w:rFonts w:ascii="Times New Roman" w:eastAsia="Times New Roman" w:hAnsi="Times New Roman" w:cs="Times New Roman"/>
                <w:sz w:val="24"/>
                <w:szCs w:val="24"/>
              </w:rPr>
            </w:pPr>
          </w:p>
        </w:tc>
        <w:tc>
          <w:tcPr>
            <w:tcW w:w="2652" w:type="dxa"/>
            <w:vMerge/>
          </w:tcPr>
          <w:p w:rsidR="00791497" w:rsidRPr="0016632C" w:rsidRDefault="00791497" w:rsidP="00D26454">
            <w:pPr>
              <w:jc w:val="center"/>
              <w:rPr>
                <w:rFonts w:ascii="Times New Roman" w:eastAsia="Times New Roman" w:hAnsi="Times New Roman" w:cs="Times New Roman"/>
                <w:sz w:val="24"/>
                <w:szCs w:val="24"/>
              </w:rPr>
            </w:pPr>
          </w:p>
        </w:tc>
      </w:tr>
      <w:tr w:rsidR="00791497" w:rsidRPr="0016632C" w:rsidTr="00AA187F">
        <w:trPr>
          <w:tblHeader/>
        </w:trPr>
        <w:tc>
          <w:tcPr>
            <w:tcW w:w="541" w:type="dxa"/>
          </w:tcPr>
          <w:p w:rsidR="00791497" w:rsidRPr="0016632C" w:rsidRDefault="003363E5"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1</w:t>
            </w:r>
          </w:p>
        </w:tc>
        <w:tc>
          <w:tcPr>
            <w:tcW w:w="3609" w:type="dxa"/>
          </w:tcPr>
          <w:p w:rsidR="00791497" w:rsidRPr="0016632C" w:rsidRDefault="003363E5"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2</w:t>
            </w:r>
          </w:p>
        </w:tc>
        <w:tc>
          <w:tcPr>
            <w:tcW w:w="1434" w:type="dxa"/>
          </w:tcPr>
          <w:p w:rsidR="00791497" w:rsidRPr="0016632C" w:rsidRDefault="003363E5"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3</w:t>
            </w:r>
          </w:p>
        </w:tc>
        <w:tc>
          <w:tcPr>
            <w:tcW w:w="2382" w:type="dxa"/>
          </w:tcPr>
          <w:p w:rsidR="00791497" w:rsidRPr="0016632C" w:rsidRDefault="003363E5"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4</w:t>
            </w:r>
          </w:p>
        </w:tc>
        <w:tc>
          <w:tcPr>
            <w:tcW w:w="3352" w:type="dxa"/>
          </w:tcPr>
          <w:p w:rsidR="00791497" w:rsidRPr="0016632C" w:rsidRDefault="003363E5"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5</w:t>
            </w:r>
          </w:p>
        </w:tc>
        <w:tc>
          <w:tcPr>
            <w:tcW w:w="1538" w:type="dxa"/>
          </w:tcPr>
          <w:p w:rsidR="00791497" w:rsidRPr="0016632C" w:rsidRDefault="003363E5"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6</w:t>
            </w:r>
          </w:p>
        </w:tc>
        <w:tc>
          <w:tcPr>
            <w:tcW w:w="2652" w:type="dxa"/>
          </w:tcPr>
          <w:p w:rsidR="00791497" w:rsidRPr="0016632C" w:rsidRDefault="003363E5" w:rsidP="00D26454">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7</w:t>
            </w:r>
          </w:p>
        </w:tc>
      </w:tr>
      <w:tr w:rsidR="003363E5" w:rsidRPr="0016632C" w:rsidTr="00AA187F">
        <w:tc>
          <w:tcPr>
            <w:tcW w:w="15508" w:type="dxa"/>
            <w:gridSpan w:val="7"/>
          </w:tcPr>
          <w:p w:rsidR="003363E5" w:rsidRPr="0016632C" w:rsidRDefault="007F7FE5" w:rsidP="003363E5">
            <w:pPr>
              <w:jc w:val="center"/>
              <w:rPr>
                <w:rFonts w:ascii="Times New Roman" w:eastAsia="Times New Roman" w:hAnsi="Times New Roman" w:cs="Times New Roman"/>
                <w:sz w:val="24"/>
                <w:szCs w:val="24"/>
              </w:rPr>
            </w:pPr>
            <w:r w:rsidRPr="0016632C">
              <w:rPr>
                <w:rFonts w:ascii="Times New Roman" w:eastAsia="Times New Roman" w:hAnsi="Times New Roman" w:cs="Times New Roman"/>
                <w:sz w:val="24"/>
                <w:szCs w:val="24"/>
              </w:rPr>
              <w:t>Основное мероприятие 1: «Реализация мероприятий по обеспечению жильем молодых семей</w:t>
            </w:r>
            <w:r w:rsidR="00C26F64">
              <w:rPr>
                <w:rFonts w:ascii="Times New Roman" w:eastAsia="Times New Roman" w:hAnsi="Times New Roman" w:cs="Times New Roman"/>
                <w:sz w:val="24"/>
                <w:szCs w:val="24"/>
              </w:rPr>
              <w:t xml:space="preserve"> города</w:t>
            </w:r>
            <w:r w:rsidRPr="0016632C">
              <w:rPr>
                <w:rFonts w:ascii="Times New Roman" w:eastAsia="Times New Roman" w:hAnsi="Times New Roman" w:cs="Times New Roman"/>
                <w:sz w:val="24"/>
                <w:szCs w:val="24"/>
              </w:rPr>
              <w:t>»</w:t>
            </w:r>
          </w:p>
        </w:tc>
      </w:tr>
      <w:tr w:rsidR="003363E5" w:rsidRPr="005A09D8" w:rsidTr="00AA187F">
        <w:tc>
          <w:tcPr>
            <w:tcW w:w="541" w:type="dxa"/>
          </w:tcPr>
          <w:p w:rsidR="003363E5" w:rsidRPr="005A09D8" w:rsidRDefault="00B72474" w:rsidP="003363E5">
            <w:pPr>
              <w:jc w:val="center"/>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1.</w:t>
            </w:r>
          </w:p>
        </w:tc>
        <w:tc>
          <w:tcPr>
            <w:tcW w:w="3609" w:type="dxa"/>
          </w:tcPr>
          <w:p w:rsidR="003363E5" w:rsidRPr="005A09D8" w:rsidRDefault="007F7FE5"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Основное мероприятие 1: Реализация мероприятий по обеспечению жильем молодых семей города</w:t>
            </w:r>
          </w:p>
        </w:tc>
        <w:tc>
          <w:tcPr>
            <w:tcW w:w="1434" w:type="dxa"/>
          </w:tcPr>
          <w:p w:rsidR="007F7FE5" w:rsidRPr="005A09D8" w:rsidRDefault="003363E5"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Жилищное управление мэрии</w:t>
            </w:r>
          </w:p>
          <w:p w:rsidR="003363E5" w:rsidRPr="005A09D8" w:rsidRDefault="003363E5" w:rsidP="00363ABC">
            <w:pPr>
              <w:jc w:val="both"/>
              <w:rPr>
                <w:rFonts w:ascii="Times New Roman" w:eastAsia="Times New Roman" w:hAnsi="Times New Roman" w:cs="Times New Roman"/>
                <w:sz w:val="24"/>
                <w:szCs w:val="24"/>
              </w:rPr>
            </w:pPr>
          </w:p>
        </w:tc>
        <w:tc>
          <w:tcPr>
            <w:tcW w:w="2382" w:type="dxa"/>
          </w:tcPr>
          <w:p w:rsidR="003363E5" w:rsidRPr="005A09D8" w:rsidRDefault="007F7FE5" w:rsidP="00363ABC">
            <w:pPr>
              <w:jc w:val="both"/>
              <w:rPr>
                <w:rFonts w:ascii="Times New Roman" w:eastAsia="Times New Roman" w:hAnsi="Times New Roman" w:cs="Times New Roman"/>
                <w:sz w:val="24"/>
                <w:szCs w:val="24"/>
              </w:rPr>
            </w:pPr>
            <w:r w:rsidRPr="007F7FE5">
              <w:rPr>
                <w:rFonts w:ascii="Times New Roman" w:eastAsia="Times New Roman" w:hAnsi="Times New Roman" w:cs="Times New Roman"/>
                <w:sz w:val="24"/>
                <w:szCs w:val="24"/>
              </w:rPr>
              <w:t>Улучшение жилищных условий молодых семей; освоение бюджетных средств и своевременное исполнение обязательств по перечислению бюджетных средств</w:t>
            </w:r>
          </w:p>
        </w:tc>
        <w:tc>
          <w:tcPr>
            <w:tcW w:w="3352" w:type="dxa"/>
          </w:tcPr>
          <w:p w:rsidR="00E34B17" w:rsidRPr="000F35B0" w:rsidRDefault="007F7FE5" w:rsidP="00363ABC">
            <w:pPr>
              <w:jc w:val="both"/>
              <w:rPr>
                <w:rFonts w:ascii="Times New Roman" w:eastAsia="Times New Roman" w:hAnsi="Times New Roman" w:cs="Times New Roman"/>
                <w:sz w:val="24"/>
                <w:szCs w:val="24"/>
              </w:rPr>
            </w:pPr>
            <w:r w:rsidRPr="007F7FE5">
              <w:rPr>
                <w:rFonts w:ascii="Times New Roman" w:eastAsia="Times New Roman" w:hAnsi="Times New Roman" w:cs="Times New Roman"/>
                <w:sz w:val="24"/>
                <w:szCs w:val="24"/>
              </w:rPr>
              <w:t>Выдано 9 свидетельств о праве на получение социальных выплат на приобретение жилого помещения или строительство индиви</w:t>
            </w:r>
            <w:r w:rsidR="004D5D8C">
              <w:rPr>
                <w:rFonts w:ascii="Times New Roman" w:eastAsia="Times New Roman" w:hAnsi="Times New Roman" w:cs="Times New Roman"/>
                <w:sz w:val="24"/>
                <w:szCs w:val="24"/>
              </w:rPr>
              <w:t>дуального жилого дома, из них: 6</w:t>
            </w:r>
            <w:r w:rsidRPr="007F7FE5">
              <w:rPr>
                <w:rFonts w:ascii="Times New Roman" w:eastAsia="Times New Roman" w:hAnsi="Times New Roman" w:cs="Times New Roman"/>
                <w:sz w:val="24"/>
                <w:szCs w:val="24"/>
              </w:rPr>
              <w:t xml:space="preserve"> молодых семьи использовали социальную выплату на погашение основног</w:t>
            </w:r>
            <w:r w:rsidR="004D5D8C">
              <w:rPr>
                <w:rFonts w:ascii="Times New Roman" w:eastAsia="Times New Roman" w:hAnsi="Times New Roman" w:cs="Times New Roman"/>
                <w:sz w:val="24"/>
                <w:szCs w:val="24"/>
              </w:rPr>
              <w:t>о долга по ипотечному кредиту, 3 семьи приобрели жилые помещения,</w:t>
            </w:r>
            <w:r w:rsidR="000F35B0">
              <w:rPr>
                <w:rFonts w:ascii="Times New Roman" w:eastAsia="Times New Roman" w:hAnsi="Times New Roman" w:cs="Times New Roman"/>
                <w:sz w:val="24"/>
                <w:szCs w:val="24"/>
              </w:rPr>
              <w:t xml:space="preserve"> </w:t>
            </w:r>
            <w:r w:rsidRPr="000F35B0">
              <w:rPr>
                <w:rFonts w:ascii="Times New Roman" w:eastAsia="Times New Roman" w:hAnsi="Times New Roman" w:cs="Times New Roman"/>
                <w:sz w:val="24"/>
                <w:szCs w:val="24"/>
              </w:rPr>
              <w:t>привлечено средств банков и собственных средств граждан</w:t>
            </w:r>
          </w:p>
          <w:p w:rsidR="003363E5" w:rsidRPr="005A09D8" w:rsidRDefault="003363E5" w:rsidP="00363ABC">
            <w:pPr>
              <w:jc w:val="both"/>
              <w:rPr>
                <w:rFonts w:ascii="Times New Roman" w:eastAsia="Times New Roman" w:hAnsi="Times New Roman" w:cs="Times New Roman"/>
                <w:sz w:val="24"/>
                <w:szCs w:val="24"/>
              </w:rPr>
            </w:pPr>
          </w:p>
        </w:tc>
        <w:tc>
          <w:tcPr>
            <w:tcW w:w="1538" w:type="dxa"/>
          </w:tcPr>
          <w:p w:rsidR="003363E5" w:rsidRPr="005A09D8" w:rsidRDefault="004D5D8C" w:rsidP="00363A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52" w:type="dxa"/>
          </w:tcPr>
          <w:p w:rsidR="00E34B17" w:rsidRDefault="007F7FE5" w:rsidP="00363ABC">
            <w:pPr>
              <w:jc w:val="both"/>
              <w:rPr>
                <w:rFonts w:ascii="Times New Roman" w:eastAsia="Times New Roman" w:hAnsi="Times New Roman" w:cs="Times New Roman"/>
                <w:sz w:val="24"/>
                <w:szCs w:val="24"/>
              </w:rPr>
            </w:pPr>
            <w:r w:rsidRPr="007F7FE5">
              <w:rPr>
                <w:rFonts w:ascii="Times New Roman" w:eastAsia="Times New Roman" w:hAnsi="Times New Roman" w:cs="Times New Roman"/>
                <w:sz w:val="24"/>
                <w:szCs w:val="24"/>
              </w:rPr>
              <w:t>Количество молодых семей, признанных получателями социальных выплат в текущем году;</w:t>
            </w:r>
          </w:p>
          <w:p w:rsidR="007F7FE5" w:rsidRPr="005A09D8" w:rsidRDefault="007F7FE5" w:rsidP="00363ABC">
            <w:pPr>
              <w:jc w:val="both"/>
              <w:rPr>
                <w:rFonts w:ascii="Times New Roman" w:eastAsia="Times New Roman" w:hAnsi="Times New Roman" w:cs="Times New Roman"/>
                <w:sz w:val="24"/>
                <w:szCs w:val="24"/>
              </w:rPr>
            </w:pPr>
            <w:r w:rsidRPr="007F7FE5">
              <w:rPr>
                <w:rFonts w:ascii="Times New Roman" w:eastAsia="Times New Roman" w:hAnsi="Times New Roman" w:cs="Times New Roman"/>
                <w:sz w:val="24"/>
                <w:szCs w:val="24"/>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p w:rsidR="003363E5" w:rsidRPr="005A09D8" w:rsidRDefault="007F7FE5" w:rsidP="00363ABC">
            <w:pPr>
              <w:jc w:val="both"/>
              <w:rPr>
                <w:rFonts w:ascii="Times New Roman" w:eastAsia="Times New Roman" w:hAnsi="Times New Roman" w:cs="Times New Roman"/>
                <w:sz w:val="24"/>
                <w:szCs w:val="24"/>
              </w:rPr>
            </w:pPr>
            <w:r w:rsidRPr="007F7FE5">
              <w:rPr>
                <w:rFonts w:ascii="Times New Roman" w:eastAsia="Times New Roman" w:hAnsi="Times New Roman" w:cs="Times New Roman"/>
                <w:sz w:val="24"/>
                <w:szCs w:val="24"/>
              </w:rPr>
              <w:t xml:space="preserve">Доля молодых семей, признанных получателями социальных выплат, от количества семей - участников мероприятия по обеспечению жильем молодых семей ведомственной целевой программы </w:t>
            </w:r>
            <w:r w:rsidRPr="005A09D8">
              <w:rPr>
                <w:rFonts w:ascii="Times New Roman" w:eastAsia="Times New Roman" w:hAnsi="Times New Roman" w:cs="Times New Roman"/>
                <w:sz w:val="24"/>
                <w:szCs w:val="24"/>
              </w:rPr>
              <w:t>«</w:t>
            </w:r>
            <w:r w:rsidRPr="007F7FE5">
              <w:rPr>
                <w:rFonts w:ascii="Times New Roman" w:eastAsia="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Pr="005A09D8">
              <w:rPr>
                <w:rFonts w:ascii="Times New Roman" w:eastAsia="Times New Roman" w:hAnsi="Times New Roman" w:cs="Times New Roman"/>
                <w:sz w:val="24"/>
                <w:szCs w:val="24"/>
              </w:rPr>
              <w:t>»</w:t>
            </w:r>
            <w:r w:rsidRPr="007F7FE5">
              <w:rPr>
                <w:rFonts w:ascii="Times New Roman" w:eastAsia="Times New Roman" w:hAnsi="Times New Roman" w:cs="Times New Roman"/>
                <w:sz w:val="24"/>
                <w:szCs w:val="24"/>
              </w:rPr>
              <w:t xml:space="preserve"> Государственной программы в текущем году</w:t>
            </w:r>
          </w:p>
        </w:tc>
      </w:tr>
      <w:tr w:rsidR="003363E5" w:rsidRPr="005A09D8" w:rsidTr="00AA187F">
        <w:tc>
          <w:tcPr>
            <w:tcW w:w="541" w:type="dxa"/>
          </w:tcPr>
          <w:p w:rsidR="003363E5" w:rsidRPr="005A09D8" w:rsidRDefault="00B72474" w:rsidP="003363E5">
            <w:pPr>
              <w:jc w:val="center"/>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2.</w:t>
            </w:r>
          </w:p>
        </w:tc>
        <w:tc>
          <w:tcPr>
            <w:tcW w:w="3609" w:type="dxa"/>
          </w:tcPr>
          <w:p w:rsidR="003363E5" w:rsidRPr="005A09D8" w:rsidRDefault="007F7FE5"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Организация информационной и разъяснительной работы, направленной на освещение целей и задач основного мероприятия 1</w:t>
            </w:r>
          </w:p>
        </w:tc>
        <w:tc>
          <w:tcPr>
            <w:tcW w:w="1434" w:type="dxa"/>
          </w:tcPr>
          <w:p w:rsidR="003363E5" w:rsidRPr="005A09D8" w:rsidRDefault="00B72474"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Жилищное управление мэрии</w:t>
            </w:r>
          </w:p>
        </w:tc>
        <w:tc>
          <w:tcPr>
            <w:tcW w:w="2382" w:type="dxa"/>
          </w:tcPr>
          <w:p w:rsidR="003363E5" w:rsidRPr="005A09D8" w:rsidRDefault="007F7FE5"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Информирование молодых семей об условиях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порядке получения социальных выплат на приобретение жилья путем размещения информации в СМИ, на странице жилищного управления мэрии официального интернет-портала правовой информации г. Череповца, подготовки информационных поводов для выступлений, проведение консультаций специалистами жилищного управления мэрии. Включение молодых семей в Список молодых семей - участников Мероприятия, изъ</w:t>
            </w:r>
            <w:r w:rsidRPr="005A09D8">
              <w:rPr>
                <w:rFonts w:ascii="Times New Roman" w:eastAsia="Times New Roman" w:hAnsi="Times New Roman" w:cs="Times New Roman"/>
                <w:sz w:val="24"/>
                <w:szCs w:val="24"/>
              </w:rPr>
              <w:lastRenderedPageBreak/>
              <w:t>явивших желание получить социальную выплату в очередном финансовом году по г. Череповцу</w:t>
            </w:r>
          </w:p>
        </w:tc>
        <w:tc>
          <w:tcPr>
            <w:tcW w:w="3352" w:type="dxa"/>
          </w:tcPr>
          <w:p w:rsidR="003363E5" w:rsidRPr="005A09D8" w:rsidRDefault="007F7FE5"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lastRenderedPageBreak/>
              <w:t xml:space="preserve">На официальном интернет-сайте мэрии г. Череповца </w:t>
            </w:r>
            <w:r w:rsidRPr="000F35B0">
              <w:rPr>
                <w:rFonts w:ascii="Times New Roman" w:eastAsia="Times New Roman" w:hAnsi="Times New Roman" w:cs="Times New Roman"/>
                <w:sz w:val="24"/>
                <w:szCs w:val="24"/>
              </w:rPr>
              <w:t xml:space="preserve">информация об условиях участия в Мероприятии размещается ежемесячно. </w:t>
            </w:r>
            <w:r w:rsidR="00413B3E" w:rsidRPr="000F35B0">
              <w:rPr>
                <w:rFonts w:ascii="Times New Roman" w:eastAsia="Times New Roman" w:hAnsi="Times New Roman" w:cs="Times New Roman"/>
                <w:sz w:val="24"/>
                <w:szCs w:val="24"/>
              </w:rPr>
              <w:t>Проведено 427</w:t>
            </w:r>
            <w:r w:rsidRPr="000F35B0">
              <w:rPr>
                <w:rFonts w:ascii="Times New Roman" w:eastAsia="Times New Roman" w:hAnsi="Times New Roman" w:cs="Times New Roman"/>
                <w:sz w:val="24"/>
                <w:szCs w:val="24"/>
              </w:rPr>
              <w:t xml:space="preserve"> устных консультаций. </w:t>
            </w:r>
            <w:r w:rsidR="002768FB" w:rsidRPr="000F35B0">
              <w:rPr>
                <w:rFonts w:ascii="Times New Roman" w:eastAsia="Times New Roman" w:hAnsi="Times New Roman" w:cs="Times New Roman"/>
                <w:sz w:val="24"/>
                <w:szCs w:val="24"/>
              </w:rPr>
              <w:t>5 молодых семей включены в состав участников Мероприятия.</w:t>
            </w:r>
          </w:p>
        </w:tc>
        <w:tc>
          <w:tcPr>
            <w:tcW w:w="1538" w:type="dxa"/>
          </w:tcPr>
          <w:p w:rsidR="003363E5" w:rsidRPr="005A09D8" w:rsidRDefault="00061349"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w:t>
            </w:r>
          </w:p>
        </w:tc>
        <w:tc>
          <w:tcPr>
            <w:tcW w:w="2652" w:type="dxa"/>
          </w:tcPr>
          <w:p w:rsidR="003363E5" w:rsidRPr="005A09D8" w:rsidRDefault="004C6F37"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Количество молодых семей, признанных получателями социальных выплат в текущем году</w:t>
            </w:r>
          </w:p>
        </w:tc>
      </w:tr>
      <w:tr w:rsidR="00B72474" w:rsidRPr="005A09D8" w:rsidTr="00AA187F">
        <w:tc>
          <w:tcPr>
            <w:tcW w:w="541" w:type="dxa"/>
          </w:tcPr>
          <w:p w:rsidR="00B72474" w:rsidRPr="005A09D8" w:rsidRDefault="00B72474" w:rsidP="003363E5">
            <w:pPr>
              <w:jc w:val="center"/>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3.</w:t>
            </w:r>
          </w:p>
        </w:tc>
        <w:tc>
          <w:tcPr>
            <w:tcW w:w="3609" w:type="dxa"/>
          </w:tcPr>
          <w:p w:rsidR="00B72474" w:rsidRPr="005A09D8" w:rsidRDefault="004C6F37"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Признание молодых семей нуждающимися в жилых помещениях,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и участниками Мероприятия</w:t>
            </w:r>
          </w:p>
        </w:tc>
        <w:tc>
          <w:tcPr>
            <w:tcW w:w="1434" w:type="dxa"/>
          </w:tcPr>
          <w:p w:rsidR="00B72474" w:rsidRPr="005A09D8" w:rsidRDefault="00B72474"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Жилищное управление мэрии</w:t>
            </w:r>
          </w:p>
        </w:tc>
        <w:tc>
          <w:tcPr>
            <w:tcW w:w="2382" w:type="dxa"/>
          </w:tcPr>
          <w:p w:rsidR="004C6F37" w:rsidRPr="005A09D8" w:rsidRDefault="004C6F37"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Признание молодых семей:</w:t>
            </w:r>
          </w:p>
          <w:p w:rsidR="004C6F37" w:rsidRPr="005A09D8" w:rsidRDefault="004C6F37"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 нуждающимися в жилых помещениях,</w:t>
            </w:r>
          </w:p>
          <w:p w:rsidR="004C6F37" w:rsidRPr="005A09D8" w:rsidRDefault="004C6F37"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 имеющими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w:t>
            </w:r>
          </w:p>
          <w:p w:rsidR="004C6F37" w:rsidRPr="005A09D8" w:rsidRDefault="004C6F37"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 участниками Мероприятия.</w:t>
            </w:r>
          </w:p>
          <w:p w:rsidR="00B72474" w:rsidRPr="005A09D8" w:rsidRDefault="004C6F37"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Формирование списка молодых семей - участников Мероприятия, изъявивших желание получить социальную выплату в очередном финансовом году по городу Череповцу</w:t>
            </w:r>
          </w:p>
        </w:tc>
        <w:tc>
          <w:tcPr>
            <w:tcW w:w="3352" w:type="dxa"/>
          </w:tcPr>
          <w:p w:rsidR="002768FB" w:rsidRPr="002768FB" w:rsidRDefault="002768FB" w:rsidP="00363ABC">
            <w:pPr>
              <w:jc w:val="both"/>
              <w:rPr>
                <w:rFonts w:ascii="Times New Roman" w:eastAsia="Times New Roman" w:hAnsi="Times New Roman" w:cs="Times New Roman"/>
                <w:sz w:val="24"/>
                <w:szCs w:val="24"/>
              </w:rPr>
            </w:pPr>
            <w:r w:rsidRPr="002768FB">
              <w:rPr>
                <w:rFonts w:ascii="Times New Roman" w:eastAsia="Times New Roman" w:hAnsi="Times New Roman" w:cs="Times New Roman"/>
                <w:sz w:val="24"/>
                <w:szCs w:val="24"/>
              </w:rPr>
              <w:t>За 2022 год</w:t>
            </w:r>
            <w:r>
              <w:rPr>
                <w:rFonts w:ascii="Times New Roman" w:eastAsia="Times New Roman" w:hAnsi="Times New Roman" w:cs="Times New Roman"/>
                <w:sz w:val="24"/>
                <w:szCs w:val="24"/>
              </w:rPr>
              <w:t xml:space="preserve"> </w:t>
            </w:r>
            <w:r w:rsidRPr="002768FB">
              <w:rPr>
                <w:rFonts w:ascii="Times New Roman" w:hAnsi="Times New Roman" w:cs="Times New Roman"/>
                <w:color w:val="000000"/>
                <w:sz w:val="24"/>
                <w:szCs w:val="24"/>
              </w:rPr>
              <w:t>в целях участия в мероприятии по обеспечению жильем молодых семе</w:t>
            </w:r>
            <w:r w:rsidR="00363ABC">
              <w:rPr>
                <w:rFonts w:ascii="Times New Roman" w:hAnsi="Times New Roman" w:cs="Times New Roman"/>
                <w:color w:val="000000"/>
                <w:sz w:val="24"/>
                <w:szCs w:val="24"/>
              </w:rPr>
              <w:t>й в жилищное управление мэрии го</w:t>
            </w:r>
            <w:r w:rsidRPr="002768FB">
              <w:rPr>
                <w:rFonts w:ascii="Times New Roman" w:hAnsi="Times New Roman" w:cs="Times New Roman"/>
                <w:color w:val="000000"/>
                <w:sz w:val="24"/>
                <w:szCs w:val="24"/>
              </w:rPr>
              <w:t>рода поступило:</w:t>
            </w:r>
          </w:p>
          <w:p w:rsidR="002768FB" w:rsidRPr="002768FB" w:rsidRDefault="002768FB" w:rsidP="00363ABC">
            <w:pPr>
              <w:jc w:val="both"/>
              <w:rPr>
                <w:rFonts w:ascii="Times New Roman" w:hAnsi="Times New Roman" w:cs="Times New Roman"/>
                <w:color w:val="000000"/>
                <w:sz w:val="24"/>
                <w:szCs w:val="24"/>
              </w:rPr>
            </w:pPr>
            <w:r w:rsidRPr="002768FB">
              <w:rPr>
                <w:rFonts w:ascii="Times New Roman" w:hAnsi="Times New Roman" w:cs="Times New Roman"/>
                <w:color w:val="000000"/>
                <w:sz w:val="24"/>
                <w:szCs w:val="24"/>
              </w:rPr>
              <w:t>- 33 обращения о признании семей нуждающимися в жилых помещениях (29 рассмотрены положительно, 4 – отрицательно);</w:t>
            </w:r>
          </w:p>
          <w:p w:rsidR="002768FB" w:rsidRPr="002768FB" w:rsidRDefault="002768FB" w:rsidP="00363ABC">
            <w:pPr>
              <w:jc w:val="both"/>
              <w:rPr>
                <w:rFonts w:ascii="Times New Roman" w:hAnsi="Times New Roman" w:cs="Times New Roman"/>
                <w:color w:val="000000"/>
                <w:sz w:val="24"/>
                <w:szCs w:val="24"/>
                <w:highlight w:val="yellow"/>
              </w:rPr>
            </w:pPr>
            <w:r w:rsidRPr="002768FB">
              <w:rPr>
                <w:rFonts w:ascii="Times New Roman" w:hAnsi="Times New Roman" w:cs="Times New Roman"/>
                <w:color w:val="000000"/>
                <w:sz w:val="24"/>
                <w:szCs w:val="24"/>
              </w:rPr>
              <w:t xml:space="preserve">- 11 обращений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(строительство) жилья, рассмотрено положительно; </w:t>
            </w:r>
          </w:p>
          <w:p w:rsidR="002768FB" w:rsidRPr="002768FB" w:rsidRDefault="002768FB" w:rsidP="00363ABC">
            <w:pPr>
              <w:jc w:val="both"/>
              <w:rPr>
                <w:rFonts w:ascii="Times New Roman" w:eastAsia="Times New Roman" w:hAnsi="Times New Roman" w:cs="Times New Roman"/>
                <w:sz w:val="24"/>
                <w:szCs w:val="24"/>
              </w:rPr>
            </w:pPr>
            <w:r w:rsidRPr="002768FB">
              <w:rPr>
                <w:rFonts w:ascii="Times New Roman" w:hAnsi="Times New Roman" w:cs="Times New Roman"/>
                <w:color w:val="000000"/>
                <w:sz w:val="24"/>
                <w:szCs w:val="24"/>
              </w:rPr>
              <w:t>- 22 обращения о включении в состав участников мероприятия - рассмотрены положительно, из которых у 4 семей включение детей в семью участницу мероприятия</w:t>
            </w:r>
          </w:p>
          <w:p w:rsidR="00B72474" w:rsidRPr="002768FB" w:rsidRDefault="00B72474" w:rsidP="00363ABC">
            <w:pPr>
              <w:jc w:val="both"/>
              <w:rPr>
                <w:rFonts w:ascii="Times New Roman" w:eastAsia="Times New Roman" w:hAnsi="Times New Roman" w:cs="Times New Roman"/>
                <w:sz w:val="24"/>
                <w:szCs w:val="24"/>
                <w:highlight w:val="yellow"/>
              </w:rPr>
            </w:pPr>
          </w:p>
        </w:tc>
        <w:tc>
          <w:tcPr>
            <w:tcW w:w="1538" w:type="dxa"/>
          </w:tcPr>
          <w:p w:rsidR="00B72474" w:rsidRPr="005A09D8" w:rsidRDefault="00061349"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w:t>
            </w:r>
          </w:p>
        </w:tc>
        <w:tc>
          <w:tcPr>
            <w:tcW w:w="2652" w:type="dxa"/>
          </w:tcPr>
          <w:p w:rsidR="00E34B17" w:rsidRDefault="004C6F37"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Количество молодых семей, признанных получателями социальных выплат в текущем году;</w:t>
            </w:r>
          </w:p>
          <w:p w:rsidR="00B72474" w:rsidRPr="005A09D8" w:rsidRDefault="004C6F37"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 xml:space="preserve">Доля молодых семей, признанных получателями социальных выплат, от количества семей - участников мероприятия по обеспечению жильем молодых семей ведомственной целевой программы </w:t>
            </w:r>
            <w:r w:rsidR="00A7043E" w:rsidRPr="005A09D8">
              <w:rPr>
                <w:rFonts w:ascii="Times New Roman" w:eastAsia="Times New Roman" w:hAnsi="Times New Roman" w:cs="Times New Roman"/>
                <w:sz w:val="24"/>
                <w:szCs w:val="24"/>
              </w:rPr>
              <w:t>«</w:t>
            </w:r>
            <w:r w:rsidRPr="005A09D8">
              <w:rPr>
                <w:rFonts w:ascii="Times New Roman" w:eastAsia="Times New Roman" w:hAnsi="Times New Roman" w:cs="Times New Roman"/>
                <w:sz w:val="24"/>
                <w:szCs w:val="24"/>
              </w:rPr>
              <w:t>Оказание государственной поддержки гражданам в обеспечении жильем и оплате жилищно-коммунальных услуг</w:t>
            </w:r>
            <w:r w:rsidR="00A7043E" w:rsidRPr="005A09D8">
              <w:rPr>
                <w:rFonts w:ascii="Times New Roman" w:eastAsia="Times New Roman" w:hAnsi="Times New Roman" w:cs="Times New Roman"/>
                <w:sz w:val="24"/>
                <w:szCs w:val="24"/>
              </w:rPr>
              <w:t>»</w:t>
            </w:r>
            <w:r w:rsidRPr="005A09D8">
              <w:rPr>
                <w:rFonts w:ascii="Times New Roman" w:eastAsia="Times New Roman" w:hAnsi="Times New Roman" w:cs="Times New Roman"/>
                <w:sz w:val="24"/>
                <w:szCs w:val="24"/>
              </w:rPr>
              <w:t xml:space="preserve"> Государственной программы в текущем году</w:t>
            </w:r>
          </w:p>
        </w:tc>
      </w:tr>
      <w:tr w:rsidR="003363E5" w:rsidRPr="005A09D8" w:rsidTr="00AA187F">
        <w:tc>
          <w:tcPr>
            <w:tcW w:w="541" w:type="dxa"/>
          </w:tcPr>
          <w:p w:rsidR="003363E5" w:rsidRPr="005A09D8" w:rsidRDefault="00B72474" w:rsidP="003363E5">
            <w:pPr>
              <w:jc w:val="center"/>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4.</w:t>
            </w:r>
          </w:p>
        </w:tc>
        <w:tc>
          <w:tcPr>
            <w:tcW w:w="3609" w:type="dxa"/>
          </w:tcPr>
          <w:p w:rsidR="003363E5" w:rsidRPr="005A09D8" w:rsidRDefault="00A7043E"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Выдача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434" w:type="dxa"/>
          </w:tcPr>
          <w:p w:rsidR="003363E5" w:rsidRPr="005A09D8" w:rsidRDefault="00B72474"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Жилищное управление мэрии</w:t>
            </w:r>
          </w:p>
        </w:tc>
        <w:tc>
          <w:tcPr>
            <w:tcW w:w="2382" w:type="dxa"/>
          </w:tcPr>
          <w:p w:rsidR="003363E5" w:rsidRPr="005A09D8" w:rsidRDefault="00A7043E"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Улучшение жилищных условий молодых семей, признанных получателями социальных выплат, освоение выделенных бюджетных средств</w:t>
            </w:r>
          </w:p>
        </w:tc>
        <w:tc>
          <w:tcPr>
            <w:tcW w:w="3352" w:type="dxa"/>
          </w:tcPr>
          <w:p w:rsidR="003363E5" w:rsidRPr="00FB31B2" w:rsidRDefault="00FB31B2" w:rsidP="0083486F">
            <w:pPr>
              <w:jc w:val="both"/>
              <w:rPr>
                <w:rFonts w:ascii="Times New Roman" w:eastAsia="Times New Roman" w:hAnsi="Times New Roman" w:cs="Times New Roman"/>
                <w:sz w:val="24"/>
                <w:szCs w:val="24"/>
              </w:rPr>
            </w:pPr>
            <w:r w:rsidRPr="007F7FE5">
              <w:rPr>
                <w:rFonts w:ascii="Times New Roman" w:eastAsia="Times New Roman" w:hAnsi="Times New Roman" w:cs="Times New Roman"/>
                <w:sz w:val="24"/>
                <w:szCs w:val="24"/>
              </w:rPr>
              <w:t>Выдано 9 свидетельств о праве на получение социальных выплат на приобретение жилого помещения или строительство индиви</w:t>
            </w:r>
            <w:r>
              <w:rPr>
                <w:rFonts w:ascii="Times New Roman" w:eastAsia="Times New Roman" w:hAnsi="Times New Roman" w:cs="Times New Roman"/>
                <w:sz w:val="24"/>
                <w:szCs w:val="24"/>
              </w:rPr>
              <w:t>дуального жилого дома, из них: 6</w:t>
            </w:r>
            <w:r w:rsidRPr="007F7FE5">
              <w:rPr>
                <w:rFonts w:ascii="Times New Roman" w:eastAsia="Times New Roman" w:hAnsi="Times New Roman" w:cs="Times New Roman"/>
                <w:sz w:val="24"/>
                <w:szCs w:val="24"/>
              </w:rPr>
              <w:t xml:space="preserve"> молодых семьи использовали социальную выплату на погашение основног</w:t>
            </w:r>
            <w:r>
              <w:rPr>
                <w:rFonts w:ascii="Times New Roman" w:eastAsia="Times New Roman" w:hAnsi="Times New Roman" w:cs="Times New Roman"/>
                <w:sz w:val="24"/>
                <w:szCs w:val="24"/>
              </w:rPr>
              <w:t>о долга по ипотечному кредиту, 3 семьи приобрели жилые помещения</w:t>
            </w:r>
            <w:r w:rsidR="00A7043E" w:rsidRPr="005A09D8">
              <w:rPr>
                <w:rFonts w:ascii="Times New Roman" w:eastAsia="Times New Roman" w:hAnsi="Times New Roman" w:cs="Times New Roman"/>
                <w:sz w:val="24"/>
                <w:szCs w:val="24"/>
              </w:rPr>
              <w:t xml:space="preserve"> </w:t>
            </w:r>
          </w:p>
        </w:tc>
        <w:tc>
          <w:tcPr>
            <w:tcW w:w="1538" w:type="dxa"/>
          </w:tcPr>
          <w:p w:rsidR="003363E5" w:rsidRPr="005A09D8" w:rsidRDefault="00061349"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w:t>
            </w:r>
          </w:p>
        </w:tc>
        <w:tc>
          <w:tcPr>
            <w:tcW w:w="2652" w:type="dxa"/>
          </w:tcPr>
          <w:p w:rsidR="00AA187F" w:rsidRDefault="00A7043E"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Количество молодых семей, признанных получателями социальных выплат в текущем году;</w:t>
            </w:r>
          </w:p>
          <w:p w:rsidR="00AA187F" w:rsidRDefault="00A7043E"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Количество молодых семей, признанных получателями социальных выплат в предыдущем и текущем годах и улучшивших жилищные условия в текущем году;</w:t>
            </w:r>
          </w:p>
          <w:p w:rsidR="003363E5" w:rsidRPr="005A09D8" w:rsidRDefault="00A7043E"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Доля молодых семей, признанных получателями социальных выплат, от количества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в текущем году</w:t>
            </w:r>
          </w:p>
        </w:tc>
      </w:tr>
      <w:tr w:rsidR="00B72474" w:rsidRPr="005A09D8" w:rsidTr="0069004D">
        <w:tc>
          <w:tcPr>
            <w:tcW w:w="541" w:type="dxa"/>
          </w:tcPr>
          <w:p w:rsidR="00B72474" w:rsidRPr="005A09D8" w:rsidRDefault="00B72474" w:rsidP="003363E5">
            <w:pPr>
              <w:jc w:val="center"/>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5.</w:t>
            </w:r>
          </w:p>
        </w:tc>
        <w:tc>
          <w:tcPr>
            <w:tcW w:w="3609" w:type="dxa"/>
          </w:tcPr>
          <w:p w:rsidR="00B72474" w:rsidRPr="005A09D8" w:rsidRDefault="00A7043E"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 xml:space="preserve">Формирование нормативной правовой базы, связанной с механизмом реализации Программы  </w:t>
            </w:r>
          </w:p>
        </w:tc>
        <w:tc>
          <w:tcPr>
            <w:tcW w:w="1434" w:type="dxa"/>
          </w:tcPr>
          <w:p w:rsidR="00B72474" w:rsidRPr="005A09D8" w:rsidRDefault="00B72474"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Жилищное управление мэрии</w:t>
            </w:r>
          </w:p>
        </w:tc>
        <w:tc>
          <w:tcPr>
            <w:tcW w:w="2382" w:type="dxa"/>
          </w:tcPr>
          <w:p w:rsidR="00B72474" w:rsidRPr="005A09D8" w:rsidRDefault="00A7043E"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Создание правовой основы для реализации Основного мероприятия 1, своевременное внесение изменений в действующие нормативные правовые акты, регулирование правоотношений в процессе реализации Основного мероприятия 1</w:t>
            </w:r>
          </w:p>
        </w:tc>
        <w:tc>
          <w:tcPr>
            <w:tcW w:w="3352" w:type="dxa"/>
            <w:shd w:val="clear" w:color="auto" w:fill="auto"/>
          </w:tcPr>
          <w:p w:rsidR="00B72474" w:rsidRPr="005A09D8" w:rsidRDefault="00A7043E"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Для расчета размера социальной выплаты молодым семьям на приобретение жилого помещения или создание объекта индивидуального жилищного строительства постановлениями мэрии города от 04.02.2022 № 216, 14.06.2022 № 1726</w:t>
            </w:r>
            <w:r w:rsidR="0069004D">
              <w:rPr>
                <w:rFonts w:ascii="Times New Roman" w:eastAsia="Times New Roman" w:hAnsi="Times New Roman" w:cs="Times New Roman"/>
                <w:sz w:val="24"/>
                <w:szCs w:val="24"/>
              </w:rPr>
              <w:t>, 08.08.2022 № 2365, 10.11.2022 № 3272</w:t>
            </w:r>
            <w:r w:rsidRPr="005A09D8">
              <w:rPr>
                <w:rFonts w:ascii="Times New Roman" w:eastAsia="Times New Roman" w:hAnsi="Times New Roman" w:cs="Times New Roman"/>
                <w:sz w:val="24"/>
                <w:szCs w:val="24"/>
              </w:rPr>
              <w:t xml:space="preserve"> утвержден норматив стоимости одного квадратного метра общей площади</w:t>
            </w:r>
            <w:r w:rsidR="0069004D">
              <w:rPr>
                <w:rFonts w:ascii="Times New Roman" w:eastAsia="Times New Roman" w:hAnsi="Times New Roman" w:cs="Times New Roman"/>
                <w:sz w:val="24"/>
                <w:szCs w:val="24"/>
              </w:rPr>
              <w:t xml:space="preserve"> жилья по г. Череповцу на 1, 2, 3, 4 </w:t>
            </w:r>
            <w:r w:rsidRPr="005A09D8">
              <w:rPr>
                <w:rFonts w:ascii="Times New Roman" w:eastAsia="Times New Roman" w:hAnsi="Times New Roman" w:cs="Times New Roman"/>
                <w:sz w:val="24"/>
                <w:szCs w:val="24"/>
              </w:rPr>
              <w:t>кв. 2022 г.</w:t>
            </w:r>
          </w:p>
        </w:tc>
        <w:tc>
          <w:tcPr>
            <w:tcW w:w="1538" w:type="dxa"/>
          </w:tcPr>
          <w:p w:rsidR="00B72474" w:rsidRPr="005A09D8" w:rsidRDefault="00061349"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w:t>
            </w:r>
          </w:p>
        </w:tc>
        <w:tc>
          <w:tcPr>
            <w:tcW w:w="2652" w:type="dxa"/>
          </w:tcPr>
          <w:p w:rsidR="00AA187F"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Количество молодых семей, признанных получателями социальных выплат в текущем году;</w:t>
            </w:r>
          </w:p>
          <w:p w:rsidR="00B72474" w:rsidRPr="005A09D8" w:rsidRDefault="0016632C"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Доля молодых семей, признанных получателями социальных выплат, от количества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в текущем году</w:t>
            </w:r>
          </w:p>
        </w:tc>
      </w:tr>
      <w:tr w:rsidR="00AA187F" w:rsidRPr="005A09D8" w:rsidTr="00AA187F">
        <w:tc>
          <w:tcPr>
            <w:tcW w:w="15508" w:type="dxa"/>
            <w:gridSpan w:val="7"/>
          </w:tcPr>
          <w:p w:rsidR="00AA187F" w:rsidRPr="005A09D8" w:rsidRDefault="00AA187F" w:rsidP="003363E5">
            <w:pPr>
              <w:jc w:val="center"/>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lastRenderedPageBreak/>
              <w:t>Основное мероприятие 2: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r>
      <w:tr w:rsidR="00061349" w:rsidRPr="005A09D8" w:rsidTr="00AA187F">
        <w:tc>
          <w:tcPr>
            <w:tcW w:w="541" w:type="dxa"/>
          </w:tcPr>
          <w:p w:rsidR="00061349" w:rsidRPr="005A09D8" w:rsidRDefault="00061349" w:rsidP="003363E5">
            <w:pPr>
              <w:jc w:val="center"/>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1.</w:t>
            </w:r>
          </w:p>
        </w:tc>
        <w:tc>
          <w:tcPr>
            <w:tcW w:w="3609" w:type="dxa"/>
          </w:tcPr>
          <w:p w:rsidR="00061349" w:rsidRPr="005A09D8"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Основное мероприятие 2 Программы: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w:t>
            </w:r>
          </w:p>
        </w:tc>
        <w:tc>
          <w:tcPr>
            <w:tcW w:w="1434" w:type="dxa"/>
          </w:tcPr>
          <w:p w:rsidR="00061349" w:rsidRPr="005A09D8" w:rsidRDefault="00061349"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Жилищное управление мэрии</w:t>
            </w:r>
          </w:p>
        </w:tc>
        <w:tc>
          <w:tcPr>
            <w:tcW w:w="2382" w:type="dxa"/>
          </w:tcPr>
          <w:p w:rsidR="0016632C" w:rsidRPr="005A09D8"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Оказание социальной помощи в форме единовременной денежной выплаты на строительство или приобретение жилого помещения. Улучшение жилищных условий ветеранов Великой Отечественной войны, ветеранов боевых действий, инвалидов и семей, имеющих детей-инвалидов.</w:t>
            </w:r>
          </w:p>
          <w:p w:rsidR="00061349" w:rsidRPr="005A09D8" w:rsidRDefault="0016632C"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Освоение бюджетных средств и своевременное исполнение обязательств по перечислению бюджетных средств</w:t>
            </w:r>
          </w:p>
        </w:tc>
        <w:tc>
          <w:tcPr>
            <w:tcW w:w="3352" w:type="dxa"/>
          </w:tcPr>
          <w:p w:rsidR="004F7E02" w:rsidRPr="004F7E02" w:rsidRDefault="004F7E02" w:rsidP="00363ABC">
            <w:pPr>
              <w:jc w:val="both"/>
              <w:rPr>
                <w:rFonts w:ascii="Times New Roman" w:eastAsia="Times New Roman" w:hAnsi="Times New Roman" w:cs="Times New Roman"/>
                <w:iCs/>
                <w:sz w:val="24"/>
                <w:szCs w:val="24"/>
              </w:rPr>
            </w:pPr>
            <w:r w:rsidRPr="004F7E02">
              <w:rPr>
                <w:rFonts w:ascii="Times New Roman" w:eastAsia="Times New Roman" w:hAnsi="Times New Roman" w:cs="Times New Roman"/>
                <w:sz w:val="24"/>
                <w:szCs w:val="24"/>
              </w:rPr>
              <w:t>ЕДВ предоставлена 3</w:t>
            </w:r>
            <w:r w:rsidR="0016632C" w:rsidRPr="004F7E02">
              <w:rPr>
                <w:rFonts w:ascii="Times New Roman" w:eastAsia="Times New Roman" w:hAnsi="Times New Roman" w:cs="Times New Roman"/>
                <w:sz w:val="24"/>
                <w:szCs w:val="24"/>
              </w:rPr>
              <w:t xml:space="preserve"> инвалидам. </w:t>
            </w:r>
            <w:r w:rsidR="0016632C" w:rsidRPr="000F35B0">
              <w:rPr>
                <w:rFonts w:ascii="Times New Roman" w:eastAsia="Times New Roman" w:hAnsi="Times New Roman" w:cs="Times New Roman"/>
                <w:sz w:val="24"/>
                <w:szCs w:val="24"/>
              </w:rPr>
              <w:t xml:space="preserve">Освоено </w:t>
            </w:r>
            <w:r w:rsidRPr="000F35B0">
              <w:rPr>
                <w:rFonts w:ascii="Times New Roman" w:eastAsia="Times New Roman" w:hAnsi="Times New Roman" w:cs="Times New Roman"/>
                <w:sz w:val="24"/>
                <w:szCs w:val="24"/>
              </w:rPr>
              <w:t xml:space="preserve">бюджетных средств в </w:t>
            </w:r>
            <w:r w:rsidRPr="004F7E02">
              <w:rPr>
                <w:rFonts w:ascii="Times New Roman" w:eastAsia="Times New Roman" w:hAnsi="Times New Roman" w:cs="Times New Roman"/>
                <w:sz w:val="24"/>
                <w:szCs w:val="24"/>
              </w:rPr>
              <w:t xml:space="preserve">Свидетельства о праве на получение ЕДВ за счет средств федерального бюджета в 2022 году выданы 4 инвалидам и семьям, имеющим детей-инвалидов, из них </w:t>
            </w:r>
            <w:r w:rsidRPr="004F7E02">
              <w:rPr>
                <w:rFonts w:ascii="Times New Roman" w:eastAsia="Times New Roman" w:hAnsi="Times New Roman" w:cs="Times New Roman"/>
                <w:iCs/>
                <w:sz w:val="24"/>
                <w:szCs w:val="24"/>
              </w:rPr>
              <w:t>3 инвалида реализовали выплату, 1 инвалид не смог купить жилое помещение, в связи с чем сдал свидетельство.</w:t>
            </w:r>
          </w:p>
          <w:p w:rsidR="00061349" w:rsidRPr="004F7E02" w:rsidRDefault="00061349" w:rsidP="00363ABC">
            <w:pPr>
              <w:jc w:val="both"/>
              <w:rPr>
                <w:rFonts w:ascii="Times New Roman" w:eastAsia="Times New Roman" w:hAnsi="Times New Roman" w:cs="Times New Roman"/>
                <w:sz w:val="24"/>
                <w:szCs w:val="24"/>
              </w:rPr>
            </w:pPr>
          </w:p>
        </w:tc>
        <w:tc>
          <w:tcPr>
            <w:tcW w:w="1538" w:type="dxa"/>
          </w:tcPr>
          <w:p w:rsidR="00061349" w:rsidRPr="005A09D8" w:rsidRDefault="00061349" w:rsidP="00363ABC">
            <w:pPr>
              <w:jc w:val="both"/>
              <w:rPr>
                <w:rFonts w:ascii="Times New Roman" w:eastAsia="Times New Roman" w:hAnsi="Times New Roman" w:cs="Times New Roman"/>
                <w:sz w:val="24"/>
                <w:szCs w:val="24"/>
                <w:highlight w:val="yellow"/>
              </w:rPr>
            </w:pPr>
          </w:p>
        </w:tc>
        <w:tc>
          <w:tcPr>
            <w:tcW w:w="2652" w:type="dxa"/>
          </w:tcPr>
          <w:p w:rsidR="00061349" w:rsidRPr="005A09D8" w:rsidRDefault="0016632C"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r>
      <w:tr w:rsidR="00061349" w:rsidRPr="005A09D8" w:rsidTr="00AA187F">
        <w:tc>
          <w:tcPr>
            <w:tcW w:w="541" w:type="dxa"/>
          </w:tcPr>
          <w:p w:rsidR="00061349" w:rsidRPr="005A09D8" w:rsidRDefault="005A0581" w:rsidP="003363E5">
            <w:pPr>
              <w:jc w:val="center"/>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2.</w:t>
            </w:r>
          </w:p>
        </w:tc>
        <w:tc>
          <w:tcPr>
            <w:tcW w:w="3609" w:type="dxa"/>
          </w:tcPr>
          <w:p w:rsidR="00061349" w:rsidRPr="005A09D8"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 xml:space="preserve">Организация информационно-разъяснительной работы, направленной на освещение целей и </w:t>
            </w:r>
            <w:r w:rsidR="004F7E02">
              <w:rPr>
                <w:rFonts w:ascii="Times New Roman" w:eastAsia="Times New Roman" w:hAnsi="Times New Roman" w:cs="Times New Roman"/>
                <w:sz w:val="24"/>
                <w:szCs w:val="24"/>
              </w:rPr>
              <w:t>задач основного мероприятия 2</w:t>
            </w:r>
          </w:p>
        </w:tc>
        <w:tc>
          <w:tcPr>
            <w:tcW w:w="1434" w:type="dxa"/>
          </w:tcPr>
          <w:p w:rsidR="00061349" w:rsidRPr="005A09D8" w:rsidRDefault="005A0581"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Жилищное управление мэрии</w:t>
            </w:r>
          </w:p>
        </w:tc>
        <w:tc>
          <w:tcPr>
            <w:tcW w:w="2382" w:type="dxa"/>
          </w:tcPr>
          <w:p w:rsidR="0016632C" w:rsidRPr="005A09D8"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Информирование граждан из числа отдельных категорий граждан об условиях и порядке получения государственной поддержки по обеспечению жильем в соответствии с федеральным и областным законодательством путем размещения информации в СМИ, на странице жилищного управления мэрии официального интернет-портала правовой информации г. Череповца, подготовки информационных поводов для выступлений, проведение консультаций специалистами жилищного управления мэрии.</w:t>
            </w:r>
          </w:p>
          <w:p w:rsidR="0016632C" w:rsidRPr="005A09D8"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Формирование списков:</w:t>
            </w:r>
          </w:p>
          <w:p w:rsidR="0016632C" w:rsidRPr="005A09D8"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 ветеранов Великой Отечественной войны, принятых на учет нуждающихся в жилых помещениях государственного жилищного фонда,</w:t>
            </w:r>
          </w:p>
          <w:p w:rsidR="0016632C" w:rsidRPr="005A09D8"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 ветеранов боевых действий, нуждающихся в улучшении жилищных условий и вставших на учет до 01.01.2005,</w:t>
            </w:r>
          </w:p>
          <w:p w:rsidR="00061349" w:rsidRPr="005A09D8" w:rsidRDefault="0016632C"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 инвалидов и семей, имеющих детей-инвалидов, нуждающихся в улучшении жилищных условий и вставших на учет до 01.01.2005</w:t>
            </w:r>
          </w:p>
        </w:tc>
        <w:tc>
          <w:tcPr>
            <w:tcW w:w="3352" w:type="dxa"/>
          </w:tcPr>
          <w:p w:rsidR="0016632C" w:rsidRPr="005A09D8" w:rsidRDefault="0016632C"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Информация на странице жилищного управления мэрии официального сайта мэрии г.</w:t>
            </w:r>
            <w:r w:rsidR="005A09D8" w:rsidRPr="005A09D8">
              <w:rPr>
                <w:rFonts w:ascii="Times New Roman" w:eastAsia="Times New Roman" w:hAnsi="Times New Roman" w:cs="Times New Roman"/>
                <w:sz w:val="24"/>
                <w:szCs w:val="24"/>
              </w:rPr>
              <w:t xml:space="preserve"> </w:t>
            </w:r>
            <w:r w:rsidRPr="005A09D8">
              <w:rPr>
                <w:rFonts w:ascii="Times New Roman" w:eastAsia="Times New Roman" w:hAnsi="Times New Roman" w:cs="Times New Roman"/>
                <w:sz w:val="24"/>
                <w:szCs w:val="24"/>
              </w:rPr>
              <w:t xml:space="preserve">Череповца </w:t>
            </w:r>
            <w:r w:rsidR="004D0740">
              <w:rPr>
                <w:rFonts w:ascii="Times New Roman" w:eastAsia="Times New Roman" w:hAnsi="Times New Roman" w:cs="Times New Roman"/>
                <w:sz w:val="24"/>
                <w:szCs w:val="24"/>
              </w:rPr>
              <w:t xml:space="preserve">размещалась и обновлялась </w:t>
            </w:r>
            <w:r w:rsidRPr="005A09D8">
              <w:rPr>
                <w:rFonts w:ascii="Times New Roman" w:eastAsia="Times New Roman" w:hAnsi="Times New Roman" w:cs="Times New Roman"/>
                <w:sz w:val="24"/>
                <w:szCs w:val="24"/>
              </w:rPr>
              <w:t xml:space="preserve">ежемесячно. </w:t>
            </w:r>
          </w:p>
          <w:p w:rsidR="00061349" w:rsidRPr="005A09D8" w:rsidRDefault="00D32B0F" w:rsidP="00363AB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Проведено 500 </w:t>
            </w:r>
            <w:r w:rsidR="0016632C" w:rsidRPr="005A09D8">
              <w:rPr>
                <w:rFonts w:ascii="Times New Roman" w:eastAsia="Times New Roman" w:hAnsi="Times New Roman" w:cs="Times New Roman"/>
                <w:sz w:val="24"/>
                <w:szCs w:val="24"/>
              </w:rPr>
              <w:t xml:space="preserve">устных консультаций. Ежемесячно в Департамент строительства Вологодской области направляются списки принятых на учет нуждающихся в жилых </w:t>
            </w:r>
            <w:r w:rsidR="0016632C" w:rsidRPr="00513CD6">
              <w:rPr>
                <w:rFonts w:ascii="Times New Roman" w:eastAsia="Times New Roman" w:hAnsi="Times New Roman" w:cs="Times New Roman"/>
                <w:sz w:val="24"/>
                <w:szCs w:val="24"/>
              </w:rPr>
              <w:t xml:space="preserve">помещениях государственного жилищного фонда ветеранов ВОВ, по состоянию на 20 число месяца. </w:t>
            </w:r>
          </w:p>
        </w:tc>
        <w:tc>
          <w:tcPr>
            <w:tcW w:w="1538" w:type="dxa"/>
          </w:tcPr>
          <w:p w:rsidR="00061349" w:rsidRPr="005A09D8" w:rsidRDefault="00527AA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w:t>
            </w:r>
          </w:p>
        </w:tc>
        <w:tc>
          <w:tcPr>
            <w:tcW w:w="2652" w:type="dxa"/>
          </w:tcPr>
          <w:p w:rsidR="00061349" w:rsidRPr="005A09D8" w:rsidRDefault="005A09D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                                Количество граждан из числа отдельных категорий граждан,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w:t>
            </w:r>
          </w:p>
        </w:tc>
      </w:tr>
      <w:tr w:rsidR="00061349" w:rsidRPr="005A09D8" w:rsidTr="00AA187F">
        <w:tc>
          <w:tcPr>
            <w:tcW w:w="541" w:type="dxa"/>
          </w:tcPr>
          <w:p w:rsidR="00061349" w:rsidRPr="005A09D8" w:rsidRDefault="005A0581" w:rsidP="003363E5">
            <w:pPr>
              <w:jc w:val="center"/>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3.</w:t>
            </w:r>
          </w:p>
        </w:tc>
        <w:tc>
          <w:tcPr>
            <w:tcW w:w="3609" w:type="dxa"/>
          </w:tcPr>
          <w:p w:rsidR="005A09D8" w:rsidRPr="005A09D8" w:rsidRDefault="005A09D8"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Формирование списков претендентов на получение мер социальной поддержки по обеспечению жильем.</w:t>
            </w:r>
          </w:p>
          <w:p w:rsidR="00061349" w:rsidRPr="005A09D8" w:rsidRDefault="005A09D8"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 xml:space="preserve">Выдача свидетельств о праве на получение единовременной денежной </w:t>
            </w:r>
            <w:r w:rsidRPr="005A09D8">
              <w:rPr>
                <w:rFonts w:ascii="Times New Roman" w:eastAsia="Times New Roman" w:hAnsi="Times New Roman" w:cs="Times New Roman"/>
                <w:sz w:val="24"/>
                <w:szCs w:val="24"/>
              </w:rPr>
              <w:lastRenderedPageBreak/>
              <w:t>выплаты на строительство (приобретение) жилья за счет средств федерального бюджета</w:t>
            </w:r>
          </w:p>
        </w:tc>
        <w:tc>
          <w:tcPr>
            <w:tcW w:w="1434" w:type="dxa"/>
          </w:tcPr>
          <w:p w:rsidR="00061349" w:rsidRPr="005A09D8" w:rsidRDefault="005A0581"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lastRenderedPageBreak/>
              <w:t>Жилищное управление мэрии</w:t>
            </w:r>
            <w:r w:rsidR="005A09D8" w:rsidRPr="005A09D8">
              <w:rPr>
                <w:rFonts w:ascii="Times New Roman" w:eastAsia="Times New Roman" w:hAnsi="Times New Roman" w:cs="Times New Roman"/>
                <w:sz w:val="24"/>
                <w:szCs w:val="24"/>
              </w:rPr>
              <w:t xml:space="preserve"> </w:t>
            </w:r>
          </w:p>
        </w:tc>
        <w:tc>
          <w:tcPr>
            <w:tcW w:w="2382" w:type="dxa"/>
          </w:tcPr>
          <w:p w:rsidR="00061349" w:rsidRPr="005A09D8" w:rsidRDefault="005A09D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 xml:space="preserve">Улучшение жилищных условий граждан из числа отдельных категорий граждан с использованием государственной поддержки на приобретение жилья в соответствии с </w:t>
            </w:r>
            <w:r w:rsidRPr="005A09D8">
              <w:rPr>
                <w:rFonts w:ascii="Times New Roman" w:eastAsia="Times New Roman" w:hAnsi="Times New Roman" w:cs="Times New Roman"/>
                <w:sz w:val="24"/>
                <w:szCs w:val="24"/>
              </w:rPr>
              <w:lastRenderedPageBreak/>
              <w:t>федеральным и областным законодательством, освоение бюджетных средств и своевременное исполнение обязательств по перечислению бюджетных средств</w:t>
            </w:r>
          </w:p>
        </w:tc>
        <w:tc>
          <w:tcPr>
            <w:tcW w:w="3352" w:type="dxa"/>
          </w:tcPr>
          <w:p w:rsidR="00D82A66" w:rsidRDefault="005A09D8"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lastRenderedPageBreak/>
              <w:t>Сформированы списки претендентов на получение мер социальной поддер</w:t>
            </w:r>
            <w:r w:rsidR="00D82A66">
              <w:rPr>
                <w:rFonts w:ascii="Times New Roman" w:eastAsia="Times New Roman" w:hAnsi="Times New Roman" w:cs="Times New Roman"/>
                <w:sz w:val="24"/>
                <w:szCs w:val="24"/>
              </w:rPr>
              <w:t>жки по обеспечению жильем в 2023</w:t>
            </w:r>
            <w:r w:rsidRPr="005A09D8">
              <w:rPr>
                <w:rFonts w:ascii="Times New Roman" w:eastAsia="Times New Roman" w:hAnsi="Times New Roman" w:cs="Times New Roman"/>
                <w:sz w:val="24"/>
                <w:szCs w:val="24"/>
              </w:rPr>
              <w:t xml:space="preserve"> г.  </w:t>
            </w:r>
          </w:p>
          <w:p w:rsidR="00D82A66" w:rsidRPr="004F7E02" w:rsidRDefault="00D82A66" w:rsidP="00363ABC">
            <w:pPr>
              <w:jc w:val="both"/>
              <w:rPr>
                <w:rFonts w:ascii="Times New Roman" w:eastAsia="Times New Roman" w:hAnsi="Times New Roman" w:cs="Times New Roman"/>
                <w:iCs/>
                <w:sz w:val="24"/>
                <w:szCs w:val="24"/>
              </w:rPr>
            </w:pPr>
            <w:r w:rsidRPr="000F35B0">
              <w:rPr>
                <w:rFonts w:ascii="Times New Roman" w:eastAsia="Times New Roman" w:hAnsi="Times New Roman" w:cs="Times New Roman"/>
                <w:sz w:val="24"/>
                <w:szCs w:val="24"/>
              </w:rPr>
              <w:t>Свидетельства о праве на получение</w:t>
            </w:r>
            <w:r w:rsidRPr="004F7E02">
              <w:rPr>
                <w:rFonts w:ascii="Times New Roman" w:eastAsia="Times New Roman" w:hAnsi="Times New Roman" w:cs="Times New Roman"/>
                <w:sz w:val="24"/>
                <w:szCs w:val="24"/>
              </w:rPr>
              <w:t xml:space="preserve"> ЕДВ за счет средств федерального бюджета в 2022 году выданы 4 инвалидам и семьям, </w:t>
            </w:r>
            <w:r w:rsidRPr="004F7E02">
              <w:rPr>
                <w:rFonts w:ascii="Times New Roman" w:eastAsia="Times New Roman" w:hAnsi="Times New Roman" w:cs="Times New Roman"/>
                <w:sz w:val="24"/>
                <w:szCs w:val="24"/>
              </w:rPr>
              <w:lastRenderedPageBreak/>
              <w:t xml:space="preserve">имеющим детей-инвалидов, из них </w:t>
            </w:r>
            <w:r w:rsidRPr="004F7E02">
              <w:rPr>
                <w:rFonts w:ascii="Times New Roman" w:eastAsia="Times New Roman" w:hAnsi="Times New Roman" w:cs="Times New Roman"/>
                <w:iCs/>
                <w:sz w:val="24"/>
                <w:szCs w:val="24"/>
              </w:rPr>
              <w:t>3 инвалида реализовали выплату, 1 инвалид не смог купить жилое помещение, в связи с чем сдал свидетельство.</w:t>
            </w:r>
          </w:p>
          <w:p w:rsidR="00D82A66" w:rsidRDefault="00D82A66" w:rsidP="00363ABC">
            <w:pPr>
              <w:jc w:val="both"/>
              <w:rPr>
                <w:rFonts w:ascii="Times New Roman" w:eastAsia="Times New Roman" w:hAnsi="Times New Roman" w:cs="Times New Roman"/>
                <w:sz w:val="24"/>
                <w:szCs w:val="24"/>
              </w:rPr>
            </w:pPr>
          </w:p>
          <w:p w:rsidR="00D82A66" w:rsidRDefault="00D82A66" w:rsidP="00363ABC">
            <w:pPr>
              <w:jc w:val="both"/>
              <w:rPr>
                <w:rFonts w:ascii="Times New Roman" w:eastAsia="Times New Roman" w:hAnsi="Times New Roman" w:cs="Times New Roman"/>
                <w:sz w:val="24"/>
                <w:szCs w:val="24"/>
              </w:rPr>
            </w:pPr>
          </w:p>
          <w:p w:rsidR="00D82A66" w:rsidRDefault="00D82A66" w:rsidP="00363ABC">
            <w:pPr>
              <w:jc w:val="both"/>
              <w:rPr>
                <w:rFonts w:ascii="Times New Roman" w:eastAsia="Times New Roman" w:hAnsi="Times New Roman" w:cs="Times New Roman"/>
                <w:sz w:val="24"/>
                <w:szCs w:val="24"/>
              </w:rPr>
            </w:pPr>
          </w:p>
          <w:p w:rsidR="00D82A66" w:rsidRDefault="00D82A66" w:rsidP="00363ABC">
            <w:pPr>
              <w:jc w:val="both"/>
              <w:rPr>
                <w:rFonts w:ascii="Times New Roman" w:eastAsia="Times New Roman" w:hAnsi="Times New Roman" w:cs="Times New Roman"/>
                <w:sz w:val="24"/>
                <w:szCs w:val="24"/>
              </w:rPr>
            </w:pPr>
          </w:p>
          <w:p w:rsidR="00061349" w:rsidRPr="005A09D8" w:rsidRDefault="00061349" w:rsidP="00363ABC">
            <w:pPr>
              <w:jc w:val="both"/>
              <w:rPr>
                <w:rFonts w:ascii="Times New Roman" w:eastAsia="Times New Roman" w:hAnsi="Times New Roman" w:cs="Times New Roman"/>
                <w:sz w:val="24"/>
                <w:szCs w:val="24"/>
                <w:highlight w:val="yellow"/>
              </w:rPr>
            </w:pPr>
          </w:p>
        </w:tc>
        <w:tc>
          <w:tcPr>
            <w:tcW w:w="1538" w:type="dxa"/>
          </w:tcPr>
          <w:p w:rsidR="00061349" w:rsidRPr="005A09D8" w:rsidRDefault="00527AA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lastRenderedPageBreak/>
              <w:t>-</w:t>
            </w:r>
          </w:p>
        </w:tc>
        <w:tc>
          <w:tcPr>
            <w:tcW w:w="2652" w:type="dxa"/>
          </w:tcPr>
          <w:p w:rsidR="00061349" w:rsidRPr="005A09D8" w:rsidRDefault="005A09D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 xml:space="preserve">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w:t>
            </w:r>
            <w:r w:rsidRPr="005A09D8">
              <w:rPr>
                <w:rFonts w:ascii="Times New Roman" w:eastAsia="Times New Roman" w:hAnsi="Times New Roman" w:cs="Times New Roman"/>
                <w:sz w:val="24"/>
                <w:szCs w:val="24"/>
              </w:rPr>
              <w:lastRenderedPageBreak/>
              <w:t>соответствии с федеральным и областным законодательством</w:t>
            </w:r>
          </w:p>
        </w:tc>
      </w:tr>
      <w:tr w:rsidR="005A0581" w:rsidRPr="005A09D8" w:rsidTr="00AA187F">
        <w:tc>
          <w:tcPr>
            <w:tcW w:w="541" w:type="dxa"/>
          </w:tcPr>
          <w:p w:rsidR="005A0581" w:rsidRPr="005A09D8" w:rsidRDefault="005A0581" w:rsidP="003363E5">
            <w:pPr>
              <w:jc w:val="center"/>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lastRenderedPageBreak/>
              <w:t>4.</w:t>
            </w:r>
          </w:p>
        </w:tc>
        <w:tc>
          <w:tcPr>
            <w:tcW w:w="3609" w:type="dxa"/>
          </w:tcPr>
          <w:p w:rsidR="005A0581" w:rsidRPr="005A09D8" w:rsidRDefault="005A09D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Формирование нормативной правовой базы, связанной с механизмом реализации основного мероприятия 2</w:t>
            </w:r>
          </w:p>
        </w:tc>
        <w:tc>
          <w:tcPr>
            <w:tcW w:w="1434" w:type="dxa"/>
          </w:tcPr>
          <w:p w:rsidR="005A0581" w:rsidRPr="005A09D8" w:rsidRDefault="00527AA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Жилищное управление мэрии</w:t>
            </w:r>
          </w:p>
        </w:tc>
        <w:tc>
          <w:tcPr>
            <w:tcW w:w="2382" w:type="dxa"/>
          </w:tcPr>
          <w:p w:rsidR="005A0581" w:rsidRPr="005A09D8" w:rsidRDefault="005A09D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Создание правовой основы для реализации основного мероприятия 2, своевременное внесение изменений в действующие нормативные правовые акты, регулирование правоотношений в процессе реализации основного мероприятия 2</w:t>
            </w:r>
          </w:p>
        </w:tc>
        <w:tc>
          <w:tcPr>
            <w:tcW w:w="3352" w:type="dxa"/>
          </w:tcPr>
          <w:p w:rsidR="005A0581" w:rsidRPr="005A09D8" w:rsidRDefault="005A0581" w:rsidP="00363ABC">
            <w:pPr>
              <w:jc w:val="both"/>
              <w:rPr>
                <w:rFonts w:ascii="Times New Roman" w:eastAsia="Times New Roman" w:hAnsi="Times New Roman" w:cs="Times New Roman"/>
                <w:sz w:val="24"/>
                <w:szCs w:val="24"/>
              </w:rPr>
            </w:pPr>
          </w:p>
        </w:tc>
        <w:tc>
          <w:tcPr>
            <w:tcW w:w="1538" w:type="dxa"/>
          </w:tcPr>
          <w:p w:rsidR="005A0581" w:rsidRPr="005A09D8" w:rsidRDefault="005A09D8" w:rsidP="00363ABC">
            <w:pPr>
              <w:jc w:val="both"/>
              <w:rPr>
                <w:rFonts w:ascii="Times New Roman" w:eastAsia="Times New Roman" w:hAnsi="Times New Roman" w:cs="Times New Roman"/>
                <w:sz w:val="24"/>
                <w:szCs w:val="24"/>
              </w:rPr>
            </w:pPr>
            <w:r w:rsidRPr="005A09D8">
              <w:rPr>
                <w:rFonts w:ascii="Times New Roman" w:eastAsia="Times New Roman" w:hAnsi="Times New Roman" w:cs="Times New Roman"/>
                <w:sz w:val="24"/>
                <w:szCs w:val="24"/>
              </w:rPr>
              <w:t>-</w:t>
            </w:r>
          </w:p>
        </w:tc>
        <w:tc>
          <w:tcPr>
            <w:tcW w:w="2652" w:type="dxa"/>
          </w:tcPr>
          <w:p w:rsidR="005A0581" w:rsidRPr="005A09D8" w:rsidRDefault="005A09D8" w:rsidP="00363ABC">
            <w:pPr>
              <w:jc w:val="both"/>
              <w:rPr>
                <w:rFonts w:ascii="Times New Roman" w:eastAsia="Times New Roman" w:hAnsi="Times New Roman" w:cs="Times New Roman"/>
                <w:sz w:val="24"/>
                <w:szCs w:val="24"/>
                <w:highlight w:val="yellow"/>
              </w:rPr>
            </w:pPr>
            <w:r w:rsidRPr="005A09D8">
              <w:rPr>
                <w:rFonts w:ascii="Times New Roman" w:eastAsia="Times New Roman" w:hAnsi="Times New Roman" w:cs="Times New Roman"/>
                <w:sz w:val="24"/>
                <w:szCs w:val="24"/>
              </w:rPr>
              <w:t>Количество граждан из числа отдельных категорий граждан,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w:t>
            </w:r>
          </w:p>
        </w:tc>
      </w:tr>
      <w:tr w:rsidR="00527AA8" w:rsidRPr="009B4766" w:rsidTr="00AA187F">
        <w:tc>
          <w:tcPr>
            <w:tcW w:w="15508" w:type="dxa"/>
            <w:gridSpan w:val="7"/>
          </w:tcPr>
          <w:p w:rsidR="00527AA8" w:rsidRPr="009B4766" w:rsidRDefault="005A09D8" w:rsidP="003363E5">
            <w:pPr>
              <w:jc w:val="center"/>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Основное мероприятие 3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p>
        </w:tc>
      </w:tr>
      <w:tr w:rsidR="00527AA8" w:rsidRPr="009B4766" w:rsidTr="00AA187F">
        <w:tc>
          <w:tcPr>
            <w:tcW w:w="541" w:type="dxa"/>
          </w:tcPr>
          <w:p w:rsidR="00527AA8" w:rsidRPr="009B4766" w:rsidRDefault="00701E5F" w:rsidP="003363E5">
            <w:pPr>
              <w:jc w:val="center"/>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1.</w:t>
            </w:r>
          </w:p>
        </w:tc>
        <w:tc>
          <w:tcPr>
            <w:tcW w:w="3609" w:type="dxa"/>
          </w:tcPr>
          <w:p w:rsidR="00527AA8" w:rsidRPr="00B31913" w:rsidRDefault="005A09D8" w:rsidP="00363ABC">
            <w:pPr>
              <w:jc w:val="both"/>
              <w:rPr>
                <w:rFonts w:ascii="Times New Roman" w:eastAsia="Times New Roman" w:hAnsi="Times New Roman" w:cs="Times New Roman"/>
                <w:color w:val="000000" w:themeColor="text1"/>
                <w:sz w:val="24"/>
                <w:szCs w:val="24"/>
              </w:rPr>
            </w:pPr>
            <w:r w:rsidRPr="00B31913">
              <w:rPr>
                <w:rFonts w:ascii="Times New Roman" w:eastAsia="Times New Roman" w:hAnsi="Times New Roman" w:cs="Times New Roman"/>
                <w:color w:val="000000" w:themeColor="text1"/>
                <w:sz w:val="24"/>
                <w:szCs w:val="24"/>
              </w:rPr>
              <w:t>Основное мероприятие 3 Программы: «Реализация регионального проекта «Финансовая поддержка семей при рождении детей»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«Финансовая поддержка семей при рождении детей</w:t>
            </w:r>
            <w:r w:rsidR="009B4766" w:rsidRPr="00B31913">
              <w:rPr>
                <w:rFonts w:ascii="Times New Roman" w:eastAsia="Times New Roman" w:hAnsi="Times New Roman" w:cs="Times New Roman"/>
                <w:color w:val="000000" w:themeColor="text1"/>
                <w:sz w:val="24"/>
                <w:szCs w:val="24"/>
              </w:rPr>
              <w:t>»</w:t>
            </w:r>
            <w:r w:rsidRPr="00B31913">
              <w:rPr>
                <w:rFonts w:ascii="Times New Roman" w:eastAsia="Times New Roman" w:hAnsi="Times New Roman" w:cs="Times New Roman"/>
                <w:color w:val="000000" w:themeColor="text1"/>
                <w:sz w:val="24"/>
                <w:szCs w:val="24"/>
              </w:rPr>
              <w:t>)</w:t>
            </w:r>
            <w:r w:rsidR="009B4766" w:rsidRPr="00B31913">
              <w:rPr>
                <w:rFonts w:ascii="Times New Roman" w:eastAsia="Times New Roman" w:hAnsi="Times New Roman" w:cs="Times New Roman"/>
                <w:color w:val="000000" w:themeColor="text1"/>
                <w:sz w:val="24"/>
                <w:szCs w:val="24"/>
              </w:rPr>
              <w:t>»</w:t>
            </w:r>
          </w:p>
        </w:tc>
        <w:tc>
          <w:tcPr>
            <w:tcW w:w="1434" w:type="dxa"/>
          </w:tcPr>
          <w:p w:rsidR="00527AA8" w:rsidRPr="00B31913" w:rsidRDefault="00701E5F" w:rsidP="00363ABC">
            <w:pPr>
              <w:jc w:val="both"/>
              <w:rPr>
                <w:rFonts w:ascii="Times New Roman" w:eastAsia="Times New Roman" w:hAnsi="Times New Roman" w:cs="Times New Roman"/>
                <w:color w:val="000000" w:themeColor="text1"/>
                <w:sz w:val="24"/>
                <w:szCs w:val="24"/>
              </w:rPr>
            </w:pPr>
            <w:r w:rsidRPr="00B31913">
              <w:rPr>
                <w:rFonts w:ascii="Times New Roman" w:eastAsia="Times New Roman" w:hAnsi="Times New Roman" w:cs="Times New Roman"/>
                <w:color w:val="000000" w:themeColor="text1"/>
                <w:sz w:val="24"/>
                <w:szCs w:val="24"/>
              </w:rPr>
              <w:t>Жилищное управление мэрии</w:t>
            </w:r>
            <w:r w:rsidR="009B4766" w:rsidRPr="00B31913">
              <w:rPr>
                <w:rFonts w:ascii="Times New Roman" w:eastAsia="Times New Roman" w:hAnsi="Times New Roman" w:cs="Times New Roman"/>
                <w:color w:val="000000" w:themeColor="text1"/>
                <w:sz w:val="24"/>
                <w:szCs w:val="24"/>
              </w:rPr>
              <w:t xml:space="preserve"> </w:t>
            </w:r>
          </w:p>
        </w:tc>
        <w:tc>
          <w:tcPr>
            <w:tcW w:w="2382" w:type="dxa"/>
          </w:tcPr>
          <w:p w:rsidR="009B4766" w:rsidRPr="00B31913" w:rsidRDefault="009B4766" w:rsidP="00363ABC">
            <w:pPr>
              <w:jc w:val="both"/>
              <w:rPr>
                <w:rFonts w:ascii="Times New Roman" w:eastAsia="Times New Roman" w:hAnsi="Times New Roman" w:cs="Times New Roman"/>
                <w:color w:val="000000" w:themeColor="text1"/>
                <w:sz w:val="24"/>
                <w:szCs w:val="24"/>
              </w:rPr>
            </w:pPr>
            <w:r w:rsidRPr="00B31913">
              <w:rPr>
                <w:rFonts w:ascii="Times New Roman" w:eastAsia="Times New Roman" w:hAnsi="Times New Roman" w:cs="Times New Roman"/>
                <w:color w:val="000000" w:themeColor="text1"/>
                <w:sz w:val="24"/>
                <w:szCs w:val="24"/>
              </w:rPr>
              <w:t>Оказание социальной помощи в форме единовременной денежной выплаты взамен предоставления земельного участка. Улучшение жилищных условий многодетных семей.</w:t>
            </w:r>
          </w:p>
          <w:p w:rsidR="00527AA8" w:rsidRPr="00B31913" w:rsidRDefault="009B4766" w:rsidP="00363ABC">
            <w:pPr>
              <w:jc w:val="both"/>
              <w:rPr>
                <w:rFonts w:ascii="Times New Roman" w:eastAsia="Times New Roman" w:hAnsi="Times New Roman" w:cs="Times New Roman"/>
                <w:color w:val="000000" w:themeColor="text1"/>
                <w:sz w:val="24"/>
                <w:szCs w:val="24"/>
                <w:highlight w:val="yellow"/>
              </w:rPr>
            </w:pPr>
            <w:r w:rsidRPr="00B31913">
              <w:rPr>
                <w:rFonts w:ascii="Times New Roman" w:eastAsia="Times New Roman" w:hAnsi="Times New Roman" w:cs="Times New Roman"/>
                <w:color w:val="000000" w:themeColor="text1"/>
                <w:sz w:val="24"/>
                <w:szCs w:val="24"/>
              </w:rPr>
              <w:t xml:space="preserve">Освоение бюджетных средств и своевременное исполнение обязательств по перечислению бюджетных средств                                  </w:t>
            </w:r>
          </w:p>
        </w:tc>
        <w:tc>
          <w:tcPr>
            <w:tcW w:w="3352" w:type="dxa"/>
          </w:tcPr>
          <w:p w:rsidR="00527AA8" w:rsidRPr="00B31913" w:rsidRDefault="005F30A2" w:rsidP="00363ABC">
            <w:pPr>
              <w:jc w:val="both"/>
              <w:rPr>
                <w:rFonts w:ascii="Times New Roman" w:eastAsia="Times New Roman" w:hAnsi="Times New Roman" w:cs="Times New Roman"/>
                <w:color w:val="000000" w:themeColor="text1"/>
                <w:sz w:val="24"/>
                <w:szCs w:val="24"/>
                <w:highlight w:val="yellow"/>
              </w:rPr>
            </w:pPr>
            <w:r w:rsidRPr="00B31913">
              <w:rPr>
                <w:rFonts w:ascii="Times New Roman" w:eastAsia="Times New Roman" w:hAnsi="Times New Roman" w:cs="Times New Roman"/>
                <w:color w:val="000000" w:themeColor="text1"/>
                <w:sz w:val="24"/>
                <w:szCs w:val="24"/>
              </w:rPr>
              <w:t>Принято 14</w:t>
            </w:r>
            <w:r w:rsidR="009B4766" w:rsidRPr="00B31913">
              <w:rPr>
                <w:rFonts w:ascii="Times New Roman" w:eastAsia="Times New Roman" w:hAnsi="Times New Roman" w:cs="Times New Roman"/>
                <w:color w:val="000000" w:themeColor="text1"/>
                <w:sz w:val="24"/>
                <w:szCs w:val="24"/>
              </w:rPr>
              <w:t xml:space="preserve"> решений о предоставлении единовременной денежной выплаты взамен предоставления земельного участка гражданам, имеющих трех и более де</w:t>
            </w:r>
            <w:r w:rsidRPr="00B31913">
              <w:rPr>
                <w:rFonts w:ascii="Times New Roman" w:eastAsia="Times New Roman" w:hAnsi="Times New Roman" w:cs="Times New Roman"/>
                <w:color w:val="000000" w:themeColor="text1"/>
                <w:sz w:val="24"/>
                <w:szCs w:val="24"/>
              </w:rPr>
              <w:t>тей. Улучшили жилищные условия 14</w:t>
            </w:r>
            <w:r w:rsidR="009B4766" w:rsidRPr="00B31913">
              <w:rPr>
                <w:rFonts w:ascii="Times New Roman" w:eastAsia="Times New Roman" w:hAnsi="Times New Roman" w:cs="Times New Roman"/>
                <w:color w:val="000000" w:themeColor="text1"/>
                <w:sz w:val="24"/>
                <w:szCs w:val="24"/>
              </w:rPr>
              <w:t xml:space="preserve"> многодетных семей</w:t>
            </w:r>
          </w:p>
        </w:tc>
        <w:tc>
          <w:tcPr>
            <w:tcW w:w="1538" w:type="dxa"/>
          </w:tcPr>
          <w:p w:rsidR="00527AA8" w:rsidRPr="00B31913" w:rsidRDefault="000C1C87" w:rsidP="00363ABC">
            <w:pPr>
              <w:jc w:val="both"/>
              <w:rPr>
                <w:rFonts w:ascii="Times New Roman" w:eastAsia="Times New Roman" w:hAnsi="Times New Roman" w:cs="Times New Roman"/>
                <w:color w:val="000000" w:themeColor="text1"/>
                <w:sz w:val="24"/>
                <w:szCs w:val="24"/>
                <w:highlight w:val="yellow"/>
              </w:rPr>
            </w:pPr>
            <w:r w:rsidRPr="00B31913">
              <w:rPr>
                <w:rFonts w:ascii="Times New Roman" w:eastAsia="Times New Roman" w:hAnsi="Times New Roman" w:cs="Times New Roman"/>
                <w:color w:val="000000" w:themeColor="text1"/>
                <w:sz w:val="24"/>
                <w:szCs w:val="24"/>
              </w:rPr>
              <w:t>-</w:t>
            </w:r>
          </w:p>
        </w:tc>
        <w:tc>
          <w:tcPr>
            <w:tcW w:w="2652" w:type="dxa"/>
          </w:tcPr>
          <w:p w:rsidR="00527AA8" w:rsidRPr="00B31913" w:rsidRDefault="009B4766" w:rsidP="00363ABC">
            <w:pPr>
              <w:jc w:val="both"/>
              <w:rPr>
                <w:rFonts w:ascii="Times New Roman" w:eastAsia="Times New Roman" w:hAnsi="Times New Roman" w:cs="Times New Roman"/>
                <w:color w:val="000000" w:themeColor="text1"/>
                <w:sz w:val="24"/>
                <w:szCs w:val="24"/>
                <w:highlight w:val="yellow"/>
              </w:rPr>
            </w:pPr>
            <w:r w:rsidRPr="00B31913">
              <w:rPr>
                <w:rFonts w:ascii="Times New Roman" w:eastAsia="Times New Roman" w:hAnsi="Times New Roman" w:cs="Times New Roman"/>
                <w:color w:val="000000" w:themeColor="text1"/>
                <w:sz w:val="24"/>
                <w:szCs w:val="24"/>
              </w:rPr>
              <w:t>Количество граждан, имеющих трех и более детей, признанных в текущем году получателями денежной выплаты взамен предоставления земельного участка;                                                                 Количество граждан, имеющих трех и более детей, 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w:t>
            </w:r>
          </w:p>
        </w:tc>
      </w:tr>
      <w:tr w:rsidR="00701E5F" w:rsidRPr="009B4766" w:rsidTr="00AA187F">
        <w:tc>
          <w:tcPr>
            <w:tcW w:w="541" w:type="dxa"/>
          </w:tcPr>
          <w:p w:rsidR="00701E5F" w:rsidRPr="009B4766" w:rsidRDefault="00701E5F" w:rsidP="003363E5">
            <w:pPr>
              <w:jc w:val="center"/>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2.</w:t>
            </w:r>
          </w:p>
        </w:tc>
        <w:tc>
          <w:tcPr>
            <w:tcW w:w="3609" w:type="dxa"/>
          </w:tcPr>
          <w:p w:rsidR="00701E5F" w:rsidRPr="009B4766" w:rsidRDefault="009B4766" w:rsidP="00363ABC">
            <w:pPr>
              <w:jc w:val="both"/>
              <w:rPr>
                <w:rFonts w:ascii="Times New Roman" w:eastAsia="Times New Roman" w:hAnsi="Times New Roman" w:cs="Times New Roman"/>
                <w:color w:val="000000"/>
                <w:sz w:val="24"/>
                <w:szCs w:val="24"/>
              </w:rPr>
            </w:pPr>
            <w:r w:rsidRPr="009B4766">
              <w:rPr>
                <w:rFonts w:ascii="Times New Roman" w:eastAsia="Times New Roman" w:hAnsi="Times New Roman" w:cs="Times New Roman"/>
                <w:sz w:val="24"/>
                <w:szCs w:val="24"/>
              </w:rPr>
              <w:t>Организация информационной и разъяснительной работы, направленной на освещение целей и задач основного мероприятия 3</w:t>
            </w:r>
          </w:p>
        </w:tc>
        <w:tc>
          <w:tcPr>
            <w:tcW w:w="1434" w:type="dxa"/>
          </w:tcPr>
          <w:p w:rsidR="00701E5F" w:rsidRPr="009B4766" w:rsidRDefault="00701E5F"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Жилищное управление мэрии</w:t>
            </w:r>
          </w:p>
        </w:tc>
        <w:tc>
          <w:tcPr>
            <w:tcW w:w="2382" w:type="dxa"/>
          </w:tcPr>
          <w:p w:rsidR="00701E5F" w:rsidRPr="009B4766" w:rsidRDefault="009B4766"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Информирование многодетных семей об условиях получения единовременной денежной выплаты взамен предоставления земельного участка путем размещения информации в СМИ, на странице жилищного управления мэрии официального интернет-портала правовой информации г. Череповца, подготовки информационных поводов для выступлений, размещения информационных буклетов в местах для всеобщего обозрения жилищного управления мэрии, проведение консультаций специалистами жилищного управления мэрии. Включение многодетных семей в Список граждан, имеющих право на приобретение в собственность бесплатно земельных участков для индивидуального жилищного строительства на территории города Череповца</w:t>
            </w:r>
          </w:p>
        </w:tc>
        <w:tc>
          <w:tcPr>
            <w:tcW w:w="3352" w:type="dxa"/>
          </w:tcPr>
          <w:p w:rsidR="009B4766" w:rsidRPr="009B4766" w:rsidRDefault="000F35B0" w:rsidP="00363A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Размещена и</w:t>
            </w:r>
            <w:r w:rsidR="009B4766" w:rsidRPr="009B4766">
              <w:rPr>
                <w:rFonts w:ascii="Times New Roman" w:eastAsia="Times New Roman" w:hAnsi="Times New Roman" w:cs="Times New Roman"/>
                <w:sz w:val="24"/>
                <w:szCs w:val="24"/>
              </w:rPr>
              <w:t xml:space="preserve">нформация на официальном сайте мэрии г. Череповца, а также в местах общего </w:t>
            </w:r>
            <w:r>
              <w:rPr>
                <w:rFonts w:ascii="Times New Roman" w:eastAsia="Times New Roman" w:hAnsi="Times New Roman" w:cs="Times New Roman"/>
                <w:sz w:val="24"/>
                <w:szCs w:val="24"/>
              </w:rPr>
              <w:t>обозрения в жилищном управлении</w:t>
            </w:r>
            <w:r w:rsidR="009B4766" w:rsidRPr="009B4766">
              <w:rPr>
                <w:rFonts w:ascii="Times New Roman" w:eastAsia="Times New Roman" w:hAnsi="Times New Roman" w:cs="Times New Roman"/>
                <w:sz w:val="24"/>
                <w:szCs w:val="24"/>
              </w:rPr>
              <w:t>.</w:t>
            </w:r>
          </w:p>
          <w:p w:rsidR="00701E5F" w:rsidRPr="009B4766" w:rsidRDefault="009B4766"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Направлено уведомлений на предоставление Е</w:t>
            </w:r>
            <w:r w:rsidR="00B31913">
              <w:rPr>
                <w:rFonts w:ascii="Times New Roman" w:eastAsia="Times New Roman" w:hAnsi="Times New Roman" w:cs="Times New Roman"/>
                <w:sz w:val="24"/>
                <w:szCs w:val="24"/>
              </w:rPr>
              <w:t>ДВ взамен земельного участка - 19</w:t>
            </w:r>
            <w:r w:rsidR="000C0735">
              <w:rPr>
                <w:rFonts w:ascii="Times New Roman" w:eastAsia="Times New Roman" w:hAnsi="Times New Roman" w:cs="Times New Roman"/>
                <w:sz w:val="24"/>
                <w:szCs w:val="24"/>
              </w:rPr>
              <w:t xml:space="preserve">. Проведено 805 </w:t>
            </w:r>
            <w:r w:rsidRPr="009B4766">
              <w:rPr>
                <w:rFonts w:ascii="Times New Roman" w:eastAsia="Times New Roman" w:hAnsi="Times New Roman" w:cs="Times New Roman"/>
                <w:sz w:val="24"/>
                <w:szCs w:val="24"/>
              </w:rPr>
              <w:t>консультаций</w:t>
            </w:r>
          </w:p>
        </w:tc>
        <w:tc>
          <w:tcPr>
            <w:tcW w:w="1538" w:type="dxa"/>
          </w:tcPr>
          <w:p w:rsidR="00701E5F" w:rsidRPr="009B4766" w:rsidRDefault="000C1C87"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w:t>
            </w:r>
          </w:p>
        </w:tc>
        <w:tc>
          <w:tcPr>
            <w:tcW w:w="2652" w:type="dxa"/>
          </w:tcPr>
          <w:p w:rsidR="00701E5F" w:rsidRPr="009B4766" w:rsidRDefault="009B4766"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Количество граждан, имеющих трех и более детей, признанных в текущем году получателями денежной выплаты взамен предоставления земельного участка</w:t>
            </w:r>
          </w:p>
        </w:tc>
      </w:tr>
      <w:tr w:rsidR="00701E5F" w:rsidRPr="009B4766" w:rsidTr="00AA187F">
        <w:tc>
          <w:tcPr>
            <w:tcW w:w="541" w:type="dxa"/>
          </w:tcPr>
          <w:p w:rsidR="00701E5F" w:rsidRPr="009B4766" w:rsidRDefault="00701E5F" w:rsidP="003363E5">
            <w:pPr>
              <w:jc w:val="center"/>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3.</w:t>
            </w:r>
          </w:p>
        </w:tc>
        <w:tc>
          <w:tcPr>
            <w:tcW w:w="3609" w:type="dxa"/>
          </w:tcPr>
          <w:p w:rsidR="00701E5F" w:rsidRPr="009B4766" w:rsidRDefault="009B4766" w:rsidP="00363ABC">
            <w:pPr>
              <w:jc w:val="both"/>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 xml:space="preserve">Принятие решения о предоставлении (об отказе в предоставлении) единовременной денежной выплаты </w:t>
            </w:r>
            <w:r w:rsidRPr="009B4766">
              <w:rPr>
                <w:rFonts w:ascii="Times New Roman" w:eastAsia="Times New Roman" w:hAnsi="Times New Roman" w:cs="Times New Roman"/>
                <w:sz w:val="24"/>
                <w:szCs w:val="24"/>
              </w:rPr>
              <w:lastRenderedPageBreak/>
              <w:t>взамен предоставления земельного участка</w:t>
            </w:r>
          </w:p>
        </w:tc>
        <w:tc>
          <w:tcPr>
            <w:tcW w:w="1434" w:type="dxa"/>
          </w:tcPr>
          <w:p w:rsidR="00701E5F" w:rsidRPr="009B4766" w:rsidRDefault="00701E5F" w:rsidP="00363ABC">
            <w:pPr>
              <w:jc w:val="both"/>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lastRenderedPageBreak/>
              <w:t>Жилищное управление мэрии</w:t>
            </w:r>
          </w:p>
        </w:tc>
        <w:tc>
          <w:tcPr>
            <w:tcW w:w="2382" w:type="dxa"/>
          </w:tcPr>
          <w:p w:rsidR="00701E5F" w:rsidRPr="009B4766" w:rsidRDefault="009B4766"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 xml:space="preserve">Улучшение жилищных условий многодетных </w:t>
            </w:r>
            <w:r w:rsidRPr="009B4766">
              <w:rPr>
                <w:rFonts w:ascii="Times New Roman" w:eastAsia="Times New Roman" w:hAnsi="Times New Roman" w:cs="Times New Roman"/>
                <w:sz w:val="24"/>
                <w:szCs w:val="24"/>
              </w:rPr>
              <w:lastRenderedPageBreak/>
              <w:t>семей с использованием государственной поддержки на приобретение жилья в соответствии с областным законодательством, освоение выделенных бюджетных средств</w:t>
            </w:r>
          </w:p>
        </w:tc>
        <w:tc>
          <w:tcPr>
            <w:tcW w:w="3352" w:type="dxa"/>
          </w:tcPr>
          <w:p w:rsidR="00701E5F" w:rsidRPr="009B4766" w:rsidRDefault="00131123" w:rsidP="00363ABC">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Принято 14</w:t>
            </w:r>
            <w:r w:rsidR="009B4766" w:rsidRPr="009B4766">
              <w:rPr>
                <w:rFonts w:ascii="Times New Roman" w:eastAsia="Times New Roman" w:hAnsi="Times New Roman" w:cs="Times New Roman"/>
                <w:sz w:val="24"/>
                <w:szCs w:val="24"/>
              </w:rPr>
              <w:t xml:space="preserve"> решений о предоставлении единовременной де</w:t>
            </w:r>
            <w:r w:rsidR="009B4766" w:rsidRPr="009B4766">
              <w:rPr>
                <w:rFonts w:ascii="Times New Roman" w:eastAsia="Times New Roman" w:hAnsi="Times New Roman" w:cs="Times New Roman"/>
                <w:sz w:val="24"/>
                <w:szCs w:val="24"/>
              </w:rPr>
              <w:lastRenderedPageBreak/>
              <w:t>нежной выплаты взамен предоставления земельного участка гражданам, имеющих трех и более детей. Улучшили жилищные условия</w:t>
            </w:r>
            <w:r>
              <w:rPr>
                <w:rFonts w:ascii="Times New Roman" w:eastAsia="Times New Roman" w:hAnsi="Times New Roman" w:cs="Times New Roman"/>
                <w:sz w:val="24"/>
                <w:szCs w:val="24"/>
              </w:rPr>
              <w:t xml:space="preserve"> 14</w:t>
            </w:r>
            <w:r w:rsidR="009B4766" w:rsidRPr="009B4766">
              <w:rPr>
                <w:rFonts w:ascii="Times New Roman" w:eastAsia="Times New Roman" w:hAnsi="Times New Roman" w:cs="Times New Roman"/>
                <w:sz w:val="24"/>
                <w:szCs w:val="24"/>
              </w:rPr>
              <w:t xml:space="preserve"> многодетных семей</w:t>
            </w:r>
            <w:r>
              <w:rPr>
                <w:rFonts w:ascii="Times New Roman" w:eastAsia="Times New Roman" w:hAnsi="Times New Roman" w:cs="Times New Roman"/>
                <w:sz w:val="24"/>
                <w:szCs w:val="24"/>
              </w:rPr>
              <w:t>.</w:t>
            </w:r>
          </w:p>
        </w:tc>
        <w:tc>
          <w:tcPr>
            <w:tcW w:w="1538" w:type="dxa"/>
          </w:tcPr>
          <w:p w:rsidR="00701E5F" w:rsidRPr="009B4766" w:rsidRDefault="000C1C87"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lastRenderedPageBreak/>
              <w:t>-</w:t>
            </w:r>
          </w:p>
        </w:tc>
        <w:tc>
          <w:tcPr>
            <w:tcW w:w="2652" w:type="dxa"/>
          </w:tcPr>
          <w:p w:rsidR="00701E5F" w:rsidRPr="009B4766" w:rsidRDefault="009B4766"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 xml:space="preserve">Количество граждан, имеющих трех и более детей, </w:t>
            </w:r>
            <w:r w:rsidRPr="009B4766">
              <w:rPr>
                <w:rFonts w:ascii="Times New Roman" w:eastAsia="Times New Roman" w:hAnsi="Times New Roman" w:cs="Times New Roman"/>
                <w:sz w:val="24"/>
                <w:szCs w:val="24"/>
              </w:rPr>
              <w:lastRenderedPageBreak/>
              <w:t>признанных получателями денежной выплаты взамен предоставления земельного участка в предыдущем и текущем годах и улучшивших в текущем году жилищные условия</w:t>
            </w:r>
          </w:p>
        </w:tc>
      </w:tr>
      <w:tr w:rsidR="00701E5F" w:rsidRPr="009B4766" w:rsidTr="00AA187F">
        <w:tc>
          <w:tcPr>
            <w:tcW w:w="541" w:type="dxa"/>
          </w:tcPr>
          <w:p w:rsidR="00701E5F" w:rsidRPr="009B4766" w:rsidRDefault="00701E5F" w:rsidP="003363E5">
            <w:pPr>
              <w:jc w:val="center"/>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lastRenderedPageBreak/>
              <w:t>4.</w:t>
            </w:r>
          </w:p>
        </w:tc>
        <w:tc>
          <w:tcPr>
            <w:tcW w:w="3609" w:type="dxa"/>
          </w:tcPr>
          <w:p w:rsidR="00701E5F" w:rsidRPr="009B4766" w:rsidRDefault="009B4766" w:rsidP="00363ABC">
            <w:pPr>
              <w:jc w:val="both"/>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Формирование нормативной правовой базы, связанной с механизмом реализации основного мероприятия 3</w:t>
            </w:r>
          </w:p>
        </w:tc>
        <w:tc>
          <w:tcPr>
            <w:tcW w:w="1434" w:type="dxa"/>
          </w:tcPr>
          <w:p w:rsidR="00701E5F" w:rsidRPr="009B4766" w:rsidRDefault="00701E5F" w:rsidP="00363ABC">
            <w:pPr>
              <w:jc w:val="both"/>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Жилищное управление мэрии</w:t>
            </w:r>
          </w:p>
        </w:tc>
        <w:tc>
          <w:tcPr>
            <w:tcW w:w="2382" w:type="dxa"/>
          </w:tcPr>
          <w:p w:rsidR="00701E5F" w:rsidRPr="009B4766" w:rsidRDefault="009B4766" w:rsidP="00363ABC">
            <w:pPr>
              <w:jc w:val="both"/>
              <w:rPr>
                <w:rFonts w:ascii="Times New Roman" w:eastAsia="Times New Roman" w:hAnsi="Times New Roman" w:cs="Times New Roman"/>
                <w:sz w:val="24"/>
                <w:szCs w:val="24"/>
                <w:highlight w:val="yellow"/>
              </w:rPr>
            </w:pPr>
            <w:r w:rsidRPr="009B4766">
              <w:rPr>
                <w:rFonts w:ascii="Times New Roman" w:eastAsia="Times New Roman" w:hAnsi="Times New Roman" w:cs="Times New Roman"/>
                <w:sz w:val="24"/>
                <w:szCs w:val="24"/>
              </w:rPr>
              <w:t>Создание правовой основы для реализации основного мероприятия 3, своевременное внесение изменений в действующие нормативные правовые акты, регулирование правоотношений в процессе реализации основного мероприятия 3</w:t>
            </w:r>
          </w:p>
        </w:tc>
        <w:tc>
          <w:tcPr>
            <w:tcW w:w="3352" w:type="dxa"/>
          </w:tcPr>
          <w:p w:rsidR="00701E5F" w:rsidRPr="009B4766" w:rsidRDefault="00701E5F" w:rsidP="00363ABC">
            <w:pPr>
              <w:jc w:val="both"/>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Внесение изменений не требовалось</w:t>
            </w:r>
          </w:p>
        </w:tc>
        <w:tc>
          <w:tcPr>
            <w:tcW w:w="1538" w:type="dxa"/>
          </w:tcPr>
          <w:p w:rsidR="00701E5F" w:rsidRPr="009B4766" w:rsidRDefault="009B4766" w:rsidP="00363ABC">
            <w:pPr>
              <w:jc w:val="both"/>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w:t>
            </w:r>
          </w:p>
        </w:tc>
        <w:tc>
          <w:tcPr>
            <w:tcW w:w="2652" w:type="dxa"/>
          </w:tcPr>
          <w:p w:rsidR="00701E5F" w:rsidRPr="009B4766" w:rsidRDefault="009B4766" w:rsidP="00363ABC">
            <w:pPr>
              <w:jc w:val="both"/>
              <w:rPr>
                <w:rFonts w:ascii="Times New Roman" w:eastAsia="Times New Roman" w:hAnsi="Times New Roman" w:cs="Times New Roman"/>
                <w:sz w:val="24"/>
                <w:szCs w:val="24"/>
              </w:rPr>
            </w:pPr>
            <w:r w:rsidRPr="009B4766">
              <w:rPr>
                <w:rFonts w:ascii="Times New Roman" w:eastAsia="Times New Roman" w:hAnsi="Times New Roman" w:cs="Times New Roman"/>
                <w:sz w:val="24"/>
                <w:szCs w:val="24"/>
              </w:rPr>
              <w:t>Количество граждан, имеющих трех и более детей, признанных в текущем году получателями денежной выплаты взамен предоставления земельного участка</w:t>
            </w:r>
          </w:p>
        </w:tc>
      </w:tr>
    </w:tbl>
    <w:p w:rsidR="004C1352" w:rsidRDefault="004C1352">
      <w:pPr>
        <w:rPr>
          <w:rFonts w:ascii="Times New Roman" w:eastAsia="Times New Roman" w:hAnsi="Times New Roman" w:cs="Times New Roman"/>
          <w:sz w:val="26"/>
          <w:szCs w:val="26"/>
        </w:rPr>
      </w:pPr>
    </w:p>
    <w:p w:rsidR="003473B0" w:rsidRDefault="003473B0" w:rsidP="00FC177A">
      <w:pPr>
        <w:spacing w:after="0" w:line="240" w:lineRule="auto"/>
        <w:jc w:val="right"/>
        <w:rPr>
          <w:rFonts w:ascii="Times New Roman" w:eastAsia="Times New Roman" w:hAnsi="Times New Roman" w:cs="Times New Roman"/>
          <w:sz w:val="26"/>
          <w:szCs w:val="26"/>
        </w:rPr>
        <w:sectPr w:rsidR="003473B0" w:rsidSect="00EF6B65">
          <w:pgSz w:w="16838" w:h="11906" w:orient="landscape" w:code="9"/>
          <w:pgMar w:top="1701" w:right="678" w:bottom="851" w:left="567" w:header="709" w:footer="709" w:gutter="0"/>
          <w:pgNumType w:start="1"/>
          <w:cols w:space="708"/>
          <w:titlePg/>
          <w:docGrid w:linePitch="360"/>
        </w:sectPr>
      </w:pPr>
    </w:p>
    <w:p w:rsidR="00363ABC" w:rsidRDefault="00363ABC" w:rsidP="00FC177A">
      <w:pPr>
        <w:spacing w:after="0" w:line="240" w:lineRule="auto"/>
        <w:jc w:val="right"/>
        <w:rPr>
          <w:rFonts w:ascii="Times New Roman" w:eastAsia="Times New Roman" w:hAnsi="Times New Roman" w:cs="Times New Roman"/>
          <w:sz w:val="26"/>
          <w:szCs w:val="26"/>
        </w:rPr>
      </w:pPr>
    </w:p>
    <w:p w:rsidR="004C1352" w:rsidRDefault="0083732C" w:rsidP="00FC177A">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w:t>
      </w:r>
      <w:r w:rsidR="004C1352">
        <w:rPr>
          <w:rFonts w:ascii="Times New Roman" w:eastAsia="Times New Roman" w:hAnsi="Times New Roman" w:cs="Times New Roman"/>
          <w:sz w:val="26"/>
          <w:szCs w:val="26"/>
        </w:rPr>
        <w:t>4</w:t>
      </w:r>
    </w:p>
    <w:p w:rsidR="000026AF" w:rsidRPr="000026AF" w:rsidRDefault="000026AF" w:rsidP="00FC177A">
      <w:pPr>
        <w:spacing w:after="0" w:line="240" w:lineRule="auto"/>
        <w:jc w:val="center"/>
        <w:rPr>
          <w:rFonts w:ascii="Times New Roman" w:eastAsia="Times New Roman" w:hAnsi="Times New Roman" w:cs="Times New Roman"/>
          <w:sz w:val="26"/>
          <w:szCs w:val="26"/>
        </w:rPr>
      </w:pPr>
      <w:r w:rsidRPr="000026AF">
        <w:rPr>
          <w:rFonts w:ascii="Times New Roman" w:eastAsia="Times New Roman" w:hAnsi="Times New Roman" w:cs="Times New Roman"/>
          <w:sz w:val="26"/>
          <w:szCs w:val="26"/>
        </w:rPr>
        <w:t>Отчет об использовании бюджетных ассигнований</w:t>
      </w:r>
    </w:p>
    <w:p w:rsidR="00D26454" w:rsidRDefault="000026AF" w:rsidP="00FC177A">
      <w:pPr>
        <w:spacing w:after="0" w:line="240" w:lineRule="auto"/>
        <w:jc w:val="center"/>
        <w:rPr>
          <w:rFonts w:ascii="Times New Roman" w:eastAsia="Times New Roman" w:hAnsi="Times New Roman" w:cs="Times New Roman"/>
          <w:sz w:val="26"/>
          <w:szCs w:val="26"/>
        </w:rPr>
      </w:pPr>
      <w:r w:rsidRPr="000026AF">
        <w:rPr>
          <w:rFonts w:ascii="Times New Roman" w:eastAsia="Times New Roman" w:hAnsi="Times New Roman" w:cs="Times New Roman"/>
          <w:sz w:val="26"/>
          <w:szCs w:val="26"/>
        </w:rPr>
        <w:t>городского бюджета на реализацию муниципальной программы</w:t>
      </w:r>
    </w:p>
    <w:p w:rsidR="000026AF" w:rsidRDefault="000026AF" w:rsidP="00FC177A">
      <w:pPr>
        <w:spacing w:after="0" w:line="240" w:lineRule="auto"/>
        <w:jc w:val="center"/>
        <w:rPr>
          <w:rFonts w:ascii="Times New Roman" w:eastAsia="Times New Roman" w:hAnsi="Times New Roman" w:cs="Times New Roman"/>
          <w:sz w:val="26"/>
          <w:szCs w:val="26"/>
        </w:rPr>
      </w:pPr>
    </w:p>
    <w:tbl>
      <w:tblPr>
        <w:tblStyle w:val="afd"/>
        <w:tblW w:w="15588" w:type="dxa"/>
        <w:tblLook w:val="04A0" w:firstRow="1" w:lastRow="0" w:firstColumn="1" w:lastColumn="0" w:noHBand="0" w:noVBand="1"/>
      </w:tblPr>
      <w:tblGrid>
        <w:gridCol w:w="562"/>
        <w:gridCol w:w="4254"/>
        <w:gridCol w:w="4393"/>
        <w:gridCol w:w="2126"/>
        <w:gridCol w:w="2127"/>
        <w:gridCol w:w="2126"/>
      </w:tblGrid>
      <w:tr w:rsidR="004C1352" w:rsidRPr="000026AF" w:rsidTr="004C1352">
        <w:tc>
          <w:tcPr>
            <w:tcW w:w="562" w:type="dxa"/>
            <w:vMerge w:val="restart"/>
          </w:tcPr>
          <w:p w:rsidR="004C1352" w:rsidRPr="00034463" w:rsidRDefault="004C1352"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 п/п</w:t>
            </w:r>
          </w:p>
        </w:tc>
        <w:tc>
          <w:tcPr>
            <w:tcW w:w="4254" w:type="dxa"/>
            <w:vMerge w:val="restart"/>
          </w:tcPr>
          <w:p w:rsidR="004C1352" w:rsidRPr="00034463" w:rsidRDefault="004C1352"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Наименование муниципальной</w:t>
            </w:r>
          </w:p>
          <w:p w:rsidR="004C1352" w:rsidRPr="00034463" w:rsidRDefault="004C1352"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программы, подпрограммы муниципальной программы, ведомственной</w:t>
            </w:r>
          </w:p>
          <w:p w:rsidR="004C1352" w:rsidRPr="00034463" w:rsidRDefault="004C1352"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целевой программы, основного мероприятия</w:t>
            </w:r>
          </w:p>
        </w:tc>
        <w:tc>
          <w:tcPr>
            <w:tcW w:w="4393" w:type="dxa"/>
            <w:vMerge w:val="restart"/>
          </w:tcPr>
          <w:p w:rsidR="004C1352" w:rsidRPr="00034463" w:rsidRDefault="004C1352"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Ответственный исполнитель,</w:t>
            </w:r>
          </w:p>
          <w:p w:rsidR="004C1352" w:rsidRPr="00034463" w:rsidRDefault="004C1352"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соисполнитель, участник</w:t>
            </w:r>
          </w:p>
        </w:tc>
        <w:tc>
          <w:tcPr>
            <w:tcW w:w="6379" w:type="dxa"/>
            <w:gridSpan w:val="3"/>
          </w:tcPr>
          <w:p w:rsidR="004C1352" w:rsidRPr="00034463" w:rsidRDefault="004C1352"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Расходы отчетный год, тыс. руб.</w:t>
            </w:r>
          </w:p>
        </w:tc>
      </w:tr>
      <w:tr w:rsidR="004C1352" w:rsidRPr="000026AF" w:rsidTr="004C1352">
        <w:tc>
          <w:tcPr>
            <w:tcW w:w="562" w:type="dxa"/>
            <w:vMerge/>
          </w:tcPr>
          <w:p w:rsidR="004C1352" w:rsidRPr="00034463" w:rsidRDefault="004C1352" w:rsidP="00FC177A">
            <w:pPr>
              <w:jc w:val="center"/>
              <w:rPr>
                <w:rFonts w:ascii="Times New Roman" w:eastAsia="Times New Roman" w:hAnsi="Times New Roman" w:cs="Times New Roman"/>
                <w:sz w:val="24"/>
                <w:szCs w:val="24"/>
              </w:rPr>
            </w:pPr>
          </w:p>
        </w:tc>
        <w:tc>
          <w:tcPr>
            <w:tcW w:w="4254" w:type="dxa"/>
            <w:vMerge/>
          </w:tcPr>
          <w:p w:rsidR="004C1352" w:rsidRPr="00034463" w:rsidRDefault="004C1352" w:rsidP="00FC177A">
            <w:pPr>
              <w:jc w:val="center"/>
              <w:rPr>
                <w:rFonts w:ascii="Times New Roman" w:eastAsia="Times New Roman" w:hAnsi="Times New Roman" w:cs="Times New Roman"/>
                <w:sz w:val="24"/>
                <w:szCs w:val="24"/>
              </w:rPr>
            </w:pPr>
          </w:p>
        </w:tc>
        <w:tc>
          <w:tcPr>
            <w:tcW w:w="4393" w:type="dxa"/>
            <w:vMerge/>
          </w:tcPr>
          <w:p w:rsidR="004C1352" w:rsidRPr="00034463" w:rsidRDefault="004C1352" w:rsidP="00FC177A">
            <w:pPr>
              <w:jc w:val="center"/>
              <w:rPr>
                <w:rFonts w:ascii="Times New Roman" w:eastAsia="Times New Roman" w:hAnsi="Times New Roman" w:cs="Times New Roman"/>
                <w:sz w:val="24"/>
                <w:szCs w:val="24"/>
              </w:rPr>
            </w:pPr>
          </w:p>
        </w:tc>
        <w:tc>
          <w:tcPr>
            <w:tcW w:w="2126" w:type="dxa"/>
          </w:tcPr>
          <w:p w:rsidR="004C1352" w:rsidRPr="00034463" w:rsidRDefault="004C1352"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Сводная бюджетная</w:t>
            </w:r>
            <w:r w:rsidRPr="00034463">
              <w:rPr>
                <w:rFonts w:ascii="Times New Roman" w:eastAsia="Times New Roman" w:hAnsi="Times New Roman" w:cs="Times New Roman"/>
                <w:sz w:val="24"/>
                <w:szCs w:val="24"/>
              </w:rPr>
              <w:br/>
              <w:t>роспись,</w:t>
            </w:r>
            <w:r w:rsidR="00B061E7" w:rsidRPr="00034463">
              <w:rPr>
                <w:rFonts w:ascii="Times New Roman" w:eastAsia="Times New Roman" w:hAnsi="Times New Roman" w:cs="Times New Roman"/>
                <w:sz w:val="24"/>
                <w:szCs w:val="24"/>
              </w:rPr>
              <w:t xml:space="preserve"> </w:t>
            </w:r>
            <w:r w:rsidRPr="00034463">
              <w:rPr>
                <w:rFonts w:ascii="Times New Roman" w:eastAsia="Times New Roman" w:hAnsi="Times New Roman" w:cs="Times New Roman"/>
                <w:sz w:val="24"/>
                <w:szCs w:val="24"/>
              </w:rPr>
              <w:t>план</w:t>
            </w:r>
            <w:r w:rsidRPr="00034463">
              <w:rPr>
                <w:rFonts w:ascii="Times New Roman" w:eastAsia="Times New Roman" w:hAnsi="Times New Roman" w:cs="Times New Roman"/>
                <w:sz w:val="24"/>
                <w:szCs w:val="24"/>
              </w:rPr>
              <w:br/>
              <w:t>на 01.01.202</w:t>
            </w:r>
            <w:r w:rsidR="000026AF" w:rsidRPr="00034463">
              <w:rPr>
                <w:rFonts w:ascii="Times New Roman" w:eastAsia="Times New Roman" w:hAnsi="Times New Roman" w:cs="Times New Roman"/>
                <w:sz w:val="24"/>
                <w:szCs w:val="24"/>
              </w:rPr>
              <w:t>2</w:t>
            </w:r>
          </w:p>
        </w:tc>
        <w:tc>
          <w:tcPr>
            <w:tcW w:w="2127" w:type="dxa"/>
          </w:tcPr>
          <w:p w:rsidR="004C1352" w:rsidRPr="00034463" w:rsidRDefault="004C1352" w:rsidP="00DF171D">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 xml:space="preserve">Сводная бюджетная роспись на </w:t>
            </w:r>
            <w:r w:rsidR="00887B7B" w:rsidRPr="00034463">
              <w:rPr>
                <w:rFonts w:ascii="Times New Roman" w:eastAsia="Times New Roman" w:hAnsi="Times New Roman" w:cs="Times New Roman"/>
                <w:sz w:val="24"/>
                <w:szCs w:val="24"/>
              </w:rPr>
              <w:t>31.12.2022</w:t>
            </w:r>
          </w:p>
        </w:tc>
        <w:tc>
          <w:tcPr>
            <w:tcW w:w="2126" w:type="dxa"/>
          </w:tcPr>
          <w:p w:rsidR="00B061E7" w:rsidRPr="00034463" w:rsidRDefault="00B061E7"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К</w:t>
            </w:r>
            <w:r w:rsidR="004C1352" w:rsidRPr="00034463">
              <w:rPr>
                <w:rFonts w:ascii="Times New Roman" w:eastAsia="Times New Roman" w:hAnsi="Times New Roman" w:cs="Times New Roman"/>
                <w:sz w:val="24"/>
                <w:szCs w:val="24"/>
              </w:rPr>
              <w:t>ассовое</w:t>
            </w:r>
          </w:p>
          <w:p w:rsidR="004C1352" w:rsidRPr="00034463" w:rsidRDefault="00DF171D" w:rsidP="00DF17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C1352" w:rsidRPr="00034463">
              <w:rPr>
                <w:rFonts w:ascii="Times New Roman" w:eastAsia="Times New Roman" w:hAnsi="Times New Roman" w:cs="Times New Roman"/>
                <w:sz w:val="24"/>
                <w:szCs w:val="24"/>
              </w:rPr>
              <w:t>сполнение</w:t>
            </w:r>
            <w:r w:rsidR="00887B7B" w:rsidRPr="00034463">
              <w:rPr>
                <w:rFonts w:ascii="Times New Roman" w:eastAsia="Times New Roman" w:hAnsi="Times New Roman" w:cs="Times New Roman"/>
                <w:sz w:val="24"/>
                <w:szCs w:val="24"/>
              </w:rPr>
              <w:t xml:space="preserve"> </w:t>
            </w:r>
          </w:p>
        </w:tc>
      </w:tr>
      <w:tr w:rsidR="004C1352" w:rsidRPr="000026AF" w:rsidTr="007C2CA7">
        <w:tc>
          <w:tcPr>
            <w:tcW w:w="562" w:type="dxa"/>
          </w:tcPr>
          <w:p w:rsidR="004C1352" w:rsidRPr="00034463" w:rsidRDefault="00B061E7"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1</w:t>
            </w:r>
          </w:p>
        </w:tc>
        <w:tc>
          <w:tcPr>
            <w:tcW w:w="4254" w:type="dxa"/>
          </w:tcPr>
          <w:p w:rsidR="004C1352" w:rsidRPr="00034463" w:rsidRDefault="00B061E7"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2</w:t>
            </w:r>
          </w:p>
        </w:tc>
        <w:tc>
          <w:tcPr>
            <w:tcW w:w="4393" w:type="dxa"/>
          </w:tcPr>
          <w:p w:rsidR="004C1352" w:rsidRPr="00034463" w:rsidRDefault="00B061E7"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3</w:t>
            </w:r>
          </w:p>
        </w:tc>
        <w:tc>
          <w:tcPr>
            <w:tcW w:w="2126" w:type="dxa"/>
            <w:shd w:val="clear" w:color="auto" w:fill="auto"/>
          </w:tcPr>
          <w:p w:rsidR="004C1352" w:rsidRPr="007C2CA7" w:rsidRDefault="00B061E7"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4</w:t>
            </w:r>
          </w:p>
        </w:tc>
        <w:tc>
          <w:tcPr>
            <w:tcW w:w="2127" w:type="dxa"/>
            <w:shd w:val="clear" w:color="auto" w:fill="auto"/>
          </w:tcPr>
          <w:p w:rsidR="004C1352" w:rsidRPr="007C2CA7" w:rsidRDefault="00B061E7"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5</w:t>
            </w:r>
          </w:p>
        </w:tc>
        <w:tc>
          <w:tcPr>
            <w:tcW w:w="2126" w:type="dxa"/>
            <w:shd w:val="clear" w:color="auto" w:fill="auto"/>
          </w:tcPr>
          <w:p w:rsidR="004C1352" w:rsidRPr="007C2CA7" w:rsidRDefault="00B061E7"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6</w:t>
            </w:r>
          </w:p>
        </w:tc>
      </w:tr>
      <w:tr w:rsidR="00B061E7" w:rsidRPr="000026AF" w:rsidTr="007C2CA7">
        <w:tc>
          <w:tcPr>
            <w:tcW w:w="562" w:type="dxa"/>
            <w:vMerge w:val="restart"/>
          </w:tcPr>
          <w:p w:rsidR="00B061E7" w:rsidRPr="00034463" w:rsidRDefault="00B061E7"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1.</w:t>
            </w:r>
          </w:p>
        </w:tc>
        <w:tc>
          <w:tcPr>
            <w:tcW w:w="4254" w:type="dxa"/>
            <w:vMerge w:val="restart"/>
          </w:tcPr>
          <w:p w:rsidR="00B061E7" w:rsidRPr="00034463" w:rsidRDefault="000026AF" w:rsidP="00FC177A">
            <w:pPr>
              <w:jc w:val="center"/>
              <w:rPr>
                <w:rFonts w:ascii="Times New Roman" w:eastAsia="Times New Roman" w:hAnsi="Times New Roman" w:cs="Times New Roman"/>
                <w:b/>
                <w:bCs/>
                <w:sz w:val="24"/>
                <w:szCs w:val="24"/>
              </w:rPr>
            </w:pPr>
            <w:r w:rsidRPr="00034463">
              <w:rPr>
                <w:rFonts w:ascii="Times New Roman" w:eastAsia="Times New Roman" w:hAnsi="Times New Roman" w:cs="Times New Roman"/>
                <w:b/>
                <w:bCs/>
                <w:sz w:val="24"/>
                <w:szCs w:val="24"/>
              </w:rPr>
              <w:t>Основное мероприятие 1: «Реализация мероприятий по обеспечению жильем молодых семей»</w:t>
            </w:r>
          </w:p>
        </w:tc>
        <w:tc>
          <w:tcPr>
            <w:tcW w:w="4393" w:type="dxa"/>
          </w:tcPr>
          <w:p w:rsidR="00B061E7" w:rsidRPr="00034463" w:rsidRDefault="00B061E7"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всего</w:t>
            </w:r>
          </w:p>
        </w:tc>
        <w:tc>
          <w:tcPr>
            <w:tcW w:w="2126" w:type="dxa"/>
            <w:shd w:val="clear" w:color="auto" w:fill="auto"/>
          </w:tcPr>
          <w:p w:rsidR="00B061E7" w:rsidRPr="007C2CA7" w:rsidRDefault="002E3B4D"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2 336,9</w:t>
            </w:r>
          </w:p>
        </w:tc>
        <w:tc>
          <w:tcPr>
            <w:tcW w:w="2127" w:type="dxa"/>
            <w:shd w:val="clear" w:color="auto" w:fill="auto"/>
          </w:tcPr>
          <w:p w:rsidR="00B061E7" w:rsidRPr="007C2CA7" w:rsidRDefault="002E3B4D"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2 264,0</w:t>
            </w:r>
          </w:p>
        </w:tc>
        <w:tc>
          <w:tcPr>
            <w:tcW w:w="2126" w:type="dxa"/>
            <w:shd w:val="clear" w:color="auto" w:fill="auto"/>
          </w:tcPr>
          <w:p w:rsidR="00B061E7" w:rsidRPr="007C2CA7" w:rsidRDefault="00034463"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2 263,6</w:t>
            </w:r>
          </w:p>
        </w:tc>
      </w:tr>
      <w:tr w:rsidR="00B061E7" w:rsidRPr="00B061E7" w:rsidTr="007C2CA7">
        <w:tc>
          <w:tcPr>
            <w:tcW w:w="562" w:type="dxa"/>
            <w:vMerge/>
          </w:tcPr>
          <w:p w:rsidR="00B061E7" w:rsidRPr="00034463" w:rsidRDefault="00B061E7" w:rsidP="00FC177A">
            <w:pPr>
              <w:jc w:val="center"/>
              <w:rPr>
                <w:rFonts w:ascii="Times New Roman" w:eastAsia="Times New Roman" w:hAnsi="Times New Roman" w:cs="Times New Roman"/>
                <w:sz w:val="24"/>
                <w:szCs w:val="24"/>
              </w:rPr>
            </w:pPr>
          </w:p>
        </w:tc>
        <w:tc>
          <w:tcPr>
            <w:tcW w:w="4254" w:type="dxa"/>
            <w:vMerge/>
          </w:tcPr>
          <w:p w:rsidR="00B061E7" w:rsidRPr="00034463" w:rsidRDefault="00B061E7" w:rsidP="00FC177A">
            <w:pPr>
              <w:jc w:val="center"/>
              <w:rPr>
                <w:rFonts w:ascii="Times New Roman" w:eastAsia="Times New Roman" w:hAnsi="Times New Roman" w:cs="Times New Roman"/>
                <w:b/>
                <w:bCs/>
                <w:sz w:val="24"/>
                <w:szCs w:val="24"/>
              </w:rPr>
            </w:pPr>
          </w:p>
        </w:tc>
        <w:tc>
          <w:tcPr>
            <w:tcW w:w="4393" w:type="dxa"/>
          </w:tcPr>
          <w:p w:rsidR="00B061E7" w:rsidRPr="00034463" w:rsidRDefault="00B061E7" w:rsidP="00FC177A">
            <w:pPr>
              <w:jc w:val="center"/>
              <w:rPr>
                <w:rFonts w:ascii="Times New Roman" w:eastAsia="Times New Roman" w:hAnsi="Times New Roman" w:cs="Times New Roman"/>
                <w:sz w:val="24"/>
                <w:szCs w:val="24"/>
              </w:rPr>
            </w:pPr>
            <w:r w:rsidRPr="00034463">
              <w:rPr>
                <w:rFonts w:ascii="Times New Roman" w:eastAsia="Times New Roman" w:hAnsi="Times New Roman" w:cs="Times New Roman"/>
                <w:sz w:val="24"/>
                <w:szCs w:val="24"/>
              </w:rPr>
              <w:t>Жилищное управление мэрии</w:t>
            </w:r>
            <w:r w:rsidR="000026AF" w:rsidRPr="00034463">
              <w:rPr>
                <w:rFonts w:ascii="Times New Roman" w:eastAsia="Times New Roman" w:hAnsi="Times New Roman" w:cs="Times New Roman"/>
                <w:sz w:val="24"/>
                <w:szCs w:val="24"/>
              </w:rPr>
              <w:t xml:space="preserve"> </w:t>
            </w:r>
          </w:p>
        </w:tc>
        <w:tc>
          <w:tcPr>
            <w:tcW w:w="2126" w:type="dxa"/>
            <w:shd w:val="clear" w:color="auto" w:fill="auto"/>
          </w:tcPr>
          <w:p w:rsidR="00B061E7" w:rsidRPr="007C2CA7" w:rsidRDefault="002E3B4D"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2 336,9</w:t>
            </w:r>
          </w:p>
        </w:tc>
        <w:tc>
          <w:tcPr>
            <w:tcW w:w="2127" w:type="dxa"/>
            <w:shd w:val="clear" w:color="auto" w:fill="auto"/>
          </w:tcPr>
          <w:p w:rsidR="00B061E7" w:rsidRPr="007C2CA7" w:rsidRDefault="002E3B4D"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2 264,0</w:t>
            </w:r>
          </w:p>
        </w:tc>
        <w:tc>
          <w:tcPr>
            <w:tcW w:w="2126" w:type="dxa"/>
            <w:shd w:val="clear" w:color="auto" w:fill="auto"/>
          </w:tcPr>
          <w:p w:rsidR="00B061E7" w:rsidRPr="007C2CA7" w:rsidRDefault="00A67139" w:rsidP="00FC177A">
            <w:pPr>
              <w:jc w:val="center"/>
              <w:rPr>
                <w:rFonts w:ascii="Times New Roman" w:eastAsia="Times New Roman" w:hAnsi="Times New Roman" w:cs="Times New Roman"/>
                <w:sz w:val="24"/>
                <w:szCs w:val="24"/>
              </w:rPr>
            </w:pPr>
            <w:r w:rsidRPr="007C2CA7">
              <w:rPr>
                <w:rFonts w:ascii="Times New Roman" w:eastAsia="Times New Roman" w:hAnsi="Times New Roman" w:cs="Times New Roman"/>
                <w:sz w:val="24"/>
                <w:szCs w:val="24"/>
              </w:rPr>
              <w:t>2 263,6</w:t>
            </w:r>
          </w:p>
        </w:tc>
      </w:tr>
    </w:tbl>
    <w:p w:rsidR="000026AF" w:rsidRDefault="000026AF" w:rsidP="00D26454">
      <w:pPr>
        <w:spacing w:after="0" w:line="240" w:lineRule="auto"/>
        <w:jc w:val="center"/>
        <w:rPr>
          <w:rFonts w:ascii="Times New Roman" w:eastAsia="Times New Roman" w:hAnsi="Times New Roman" w:cs="Times New Roman"/>
          <w:sz w:val="26"/>
          <w:szCs w:val="26"/>
        </w:rPr>
      </w:pPr>
    </w:p>
    <w:p w:rsidR="003473B0" w:rsidRDefault="003473B0">
      <w:pPr>
        <w:rPr>
          <w:rFonts w:ascii="Times New Roman" w:eastAsia="Times New Roman" w:hAnsi="Times New Roman" w:cs="Times New Roman"/>
          <w:sz w:val="26"/>
          <w:szCs w:val="26"/>
        </w:rPr>
        <w:sectPr w:rsidR="003473B0" w:rsidSect="00B43216">
          <w:pgSz w:w="16838" w:h="11906" w:orient="landscape" w:code="9"/>
          <w:pgMar w:top="1134" w:right="680" w:bottom="851" w:left="567" w:header="709" w:footer="709" w:gutter="0"/>
          <w:pgNumType w:start="1"/>
          <w:cols w:space="708"/>
          <w:titlePg/>
          <w:docGrid w:linePitch="360"/>
        </w:sectPr>
      </w:pPr>
    </w:p>
    <w:p w:rsidR="004D07F9" w:rsidRDefault="0083732C" w:rsidP="004D07F9">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Приложение </w:t>
      </w:r>
      <w:r w:rsidR="00F26D38">
        <w:rPr>
          <w:rFonts w:ascii="Times New Roman" w:eastAsia="Times New Roman" w:hAnsi="Times New Roman" w:cs="Times New Roman"/>
          <w:sz w:val="26"/>
          <w:szCs w:val="26"/>
        </w:rPr>
        <w:t>5</w:t>
      </w:r>
    </w:p>
    <w:p w:rsidR="00F26D38" w:rsidRDefault="00F26D38" w:rsidP="004D07F9">
      <w:pPr>
        <w:spacing w:after="0" w:line="240" w:lineRule="auto"/>
        <w:jc w:val="right"/>
        <w:rPr>
          <w:rFonts w:ascii="Times New Roman" w:eastAsia="Times New Roman" w:hAnsi="Times New Roman" w:cs="Times New Roman"/>
          <w:sz w:val="26"/>
          <w:szCs w:val="26"/>
        </w:rPr>
      </w:pPr>
    </w:p>
    <w:p w:rsidR="004D07F9" w:rsidRDefault="000026AF" w:rsidP="009D2247">
      <w:pPr>
        <w:spacing w:after="0" w:line="240" w:lineRule="auto"/>
        <w:jc w:val="center"/>
        <w:rPr>
          <w:rFonts w:ascii="Times New Roman" w:eastAsia="Times New Roman" w:hAnsi="Times New Roman" w:cs="Times New Roman"/>
          <w:sz w:val="26"/>
          <w:szCs w:val="26"/>
        </w:rPr>
      </w:pPr>
      <w:r w:rsidRPr="000026AF">
        <w:rPr>
          <w:rFonts w:ascii="Times New Roman" w:eastAsia="Times New Roman" w:hAnsi="Times New Roman" w:cs="Times New Roman"/>
          <w:sz w:val="26"/>
          <w:szCs w:val="26"/>
        </w:rPr>
        <w:t>Информация о расходах городского бюджета, федерального, областного бюджетов, внебюджетных источников                                                                                                                                                        на реализацию целей муниципальной программы города</w:t>
      </w:r>
      <w:r w:rsidR="009D2247">
        <w:rPr>
          <w:rFonts w:ascii="Times New Roman" w:eastAsia="Times New Roman" w:hAnsi="Times New Roman" w:cs="Times New Roman"/>
          <w:sz w:val="26"/>
          <w:szCs w:val="26"/>
        </w:rPr>
        <w:t xml:space="preserve"> </w:t>
      </w:r>
    </w:p>
    <w:p w:rsidR="000026AF" w:rsidRDefault="000026AF" w:rsidP="00D26454">
      <w:pPr>
        <w:spacing w:after="0" w:line="240" w:lineRule="auto"/>
        <w:jc w:val="center"/>
        <w:rPr>
          <w:rFonts w:ascii="Times New Roman" w:eastAsia="Times New Roman" w:hAnsi="Times New Roman" w:cs="Times New Roman"/>
          <w:sz w:val="26"/>
          <w:szCs w:val="26"/>
        </w:rPr>
      </w:pPr>
    </w:p>
    <w:tbl>
      <w:tblPr>
        <w:tblStyle w:val="afd"/>
        <w:tblW w:w="0" w:type="auto"/>
        <w:tblLook w:val="04A0" w:firstRow="1" w:lastRow="0" w:firstColumn="1" w:lastColumn="0" w:noHBand="0" w:noVBand="1"/>
      </w:tblPr>
      <w:tblGrid>
        <w:gridCol w:w="567"/>
        <w:gridCol w:w="5807"/>
        <w:gridCol w:w="3260"/>
        <w:gridCol w:w="1843"/>
        <w:gridCol w:w="1701"/>
        <w:gridCol w:w="2403"/>
      </w:tblGrid>
      <w:tr w:rsidR="002A7690" w:rsidRPr="002B287A" w:rsidTr="00B43216">
        <w:trPr>
          <w:tblHeader/>
        </w:trPr>
        <w:tc>
          <w:tcPr>
            <w:tcW w:w="567" w:type="dxa"/>
            <w:vMerge w:val="restart"/>
          </w:tcPr>
          <w:p w:rsidR="002A7690" w:rsidRPr="002B287A" w:rsidRDefault="002A7690" w:rsidP="00D26454">
            <w:pPr>
              <w:jc w:val="center"/>
              <w:rPr>
                <w:rFonts w:ascii="Times New Roman" w:eastAsia="Times New Roman" w:hAnsi="Times New Roman" w:cs="Times New Roman"/>
                <w:sz w:val="24"/>
                <w:szCs w:val="24"/>
              </w:rPr>
            </w:pPr>
            <w:r w:rsidRPr="002B287A">
              <w:rPr>
                <w:rFonts w:ascii="Times New Roman" w:eastAsia="Times New Roman" w:hAnsi="Times New Roman" w:cs="Times New Roman"/>
                <w:sz w:val="24"/>
                <w:szCs w:val="24"/>
              </w:rPr>
              <w:t>№ п/п</w:t>
            </w:r>
          </w:p>
        </w:tc>
        <w:tc>
          <w:tcPr>
            <w:tcW w:w="5807" w:type="dxa"/>
            <w:vMerge w:val="restart"/>
          </w:tcPr>
          <w:p w:rsidR="002A7690" w:rsidRPr="002B287A" w:rsidRDefault="002A7690"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Наименование муниципальной</w:t>
            </w:r>
            <w:r w:rsidRPr="002A7690">
              <w:rPr>
                <w:rFonts w:ascii="Times New Roman" w:eastAsia="Times New Roman" w:hAnsi="Times New Roman" w:cs="Times New Roman"/>
                <w:sz w:val="24"/>
                <w:szCs w:val="24"/>
              </w:rPr>
              <w:br/>
              <w:t>программы, подпрограммы</w:t>
            </w:r>
            <w:r w:rsidRPr="002A7690">
              <w:rPr>
                <w:rFonts w:ascii="Times New Roman" w:eastAsia="Times New Roman" w:hAnsi="Times New Roman" w:cs="Times New Roman"/>
                <w:sz w:val="24"/>
                <w:szCs w:val="24"/>
              </w:rPr>
              <w:br/>
              <w:t>муниципальной</w:t>
            </w:r>
            <w:r w:rsidRPr="002A7690">
              <w:rPr>
                <w:rFonts w:ascii="Times New Roman" w:eastAsia="Times New Roman" w:hAnsi="Times New Roman" w:cs="Times New Roman"/>
                <w:sz w:val="24"/>
                <w:szCs w:val="24"/>
              </w:rPr>
              <w:br/>
              <w:t>программы, ведомственной</w:t>
            </w:r>
            <w:r w:rsidRPr="002A7690">
              <w:rPr>
                <w:rFonts w:ascii="Times New Roman" w:eastAsia="Times New Roman" w:hAnsi="Times New Roman" w:cs="Times New Roman"/>
                <w:sz w:val="24"/>
                <w:szCs w:val="24"/>
              </w:rPr>
              <w:br/>
              <w:t>целевой программы,</w:t>
            </w:r>
            <w:r w:rsidRPr="002A7690">
              <w:rPr>
                <w:rFonts w:ascii="Times New Roman" w:eastAsia="Times New Roman" w:hAnsi="Times New Roman" w:cs="Times New Roman"/>
                <w:sz w:val="24"/>
                <w:szCs w:val="24"/>
              </w:rPr>
              <w:br/>
              <w:t>основного мероприятия</w:t>
            </w:r>
          </w:p>
        </w:tc>
        <w:tc>
          <w:tcPr>
            <w:tcW w:w="3260" w:type="dxa"/>
            <w:vMerge w:val="restart"/>
            <w:shd w:val="clear" w:color="auto" w:fill="auto"/>
          </w:tcPr>
          <w:p w:rsidR="002A7690" w:rsidRPr="002B287A" w:rsidRDefault="002A7690"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Источники ресурсного</w:t>
            </w:r>
            <w:r w:rsidRPr="002A7690">
              <w:rPr>
                <w:rFonts w:ascii="Times New Roman" w:eastAsia="Times New Roman" w:hAnsi="Times New Roman" w:cs="Times New Roman"/>
                <w:sz w:val="24"/>
                <w:szCs w:val="24"/>
              </w:rPr>
              <w:br/>
              <w:t>обеспечения</w:t>
            </w:r>
          </w:p>
        </w:tc>
        <w:tc>
          <w:tcPr>
            <w:tcW w:w="5947" w:type="dxa"/>
            <w:gridSpan w:val="3"/>
            <w:shd w:val="clear" w:color="auto" w:fill="auto"/>
          </w:tcPr>
          <w:p w:rsidR="002A7690" w:rsidRPr="002B287A" w:rsidRDefault="002A7690" w:rsidP="007C4D76">
            <w:pPr>
              <w:jc w:val="center"/>
              <w:rPr>
                <w:rFonts w:ascii="Times New Roman" w:eastAsia="Times New Roman" w:hAnsi="Times New Roman" w:cs="Times New Roman"/>
                <w:sz w:val="24"/>
                <w:szCs w:val="24"/>
              </w:rPr>
            </w:pPr>
            <w:r w:rsidRPr="007C4D76">
              <w:rPr>
                <w:rFonts w:ascii="Times New Roman" w:eastAsia="Times New Roman" w:hAnsi="Times New Roman" w:cs="Times New Roman"/>
                <w:sz w:val="24"/>
                <w:szCs w:val="24"/>
              </w:rPr>
              <w:t>Расходы за</w:t>
            </w:r>
            <w:r w:rsidR="00390908" w:rsidRPr="007C4D76">
              <w:rPr>
                <w:rFonts w:ascii="Times New Roman" w:eastAsia="Times New Roman" w:hAnsi="Times New Roman" w:cs="Times New Roman"/>
                <w:sz w:val="24"/>
                <w:szCs w:val="24"/>
              </w:rPr>
              <w:t xml:space="preserve"> 2022 год</w:t>
            </w:r>
            <w:r w:rsidRPr="007C4D76">
              <w:rPr>
                <w:rFonts w:ascii="Times New Roman" w:eastAsia="Times New Roman" w:hAnsi="Times New Roman" w:cs="Times New Roman"/>
                <w:sz w:val="24"/>
                <w:szCs w:val="24"/>
              </w:rPr>
              <w:t xml:space="preserve"> (тыс. руб</w:t>
            </w:r>
            <w:r w:rsidRPr="002A7690">
              <w:rPr>
                <w:rFonts w:ascii="Times New Roman" w:eastAsia="Times New Roman" w:hAnsi="Times New Roman" w:cs="Times New Roman"/>
                <w:sz w:val="24"/>
                <w:szCs w:val="24"/>
              </w:rPr>
              <w:t>.)</w:t>
            </w:r>
          </w:p>
        </w:tc>
      </w:tr>
      <w:tr w:rsidR="002A7690" w:rsidRPr="002B287A" w:rsidTr="00B43216">
        <w:trPr>
          <w:tblHeader/>
        </w:trPr>
        <w:tc>
          <w:tcPr>
            <w:tcW w:w="567" w:type="dxa"/>
            <w:vMerge/>
          </w:tcPr>
          <w:p w:rsidR="002A7690" w:rsidRPr="002B287A" w:rsidRDefault="002A7690" w:rsidP="00D26454">
            <w:pPr>
              <w:jc w:val="center"/>
              <w:rPr>
                <w:rFonts w:ascii="Times New Roman" w:eastAsia="Times New Roman" w:hAnsi="Times New Roman" w:cs="Times New Roman"/>
                <w:sz w:val="24"/>
                <w:szCs w:val="24"/>
              </w:rPr>
            </w:pPr>
          </w:p>
        </w:tc>
        <w:tc>
          <w:tcPr>
            <w:tcW w:w="5807" w:type="dxa"/>
            <w:vMerge/>
          </w:tcPr>
          <w:p w:rsidR="002A7690" w:rsidRPr="002B287A" w:rsidRDefault="002A7690" w:rsidP="00D26454">
            <w:pPr>
              <w:jc w:val="center"/>
              <w:rPr>
                <w:rFonts w:ascii="Times New Roman" w:eastAsia="Times New Roman" w:hAnsi="Times New Roman" w:cs="Times New Roman"/>
                <w:sz w:val="24"/>
                <w:szCs w:val="24"/>
              </w:rPr>
            </w:pPr>
          </w:p>
        </w:tc>
        <w:tc>
          <w:tcPr>
            <w:tcW w:w="3260" w:type="dxa"/>
            <w:vMerge/>
            <w:shd w:val="clear" w:color="auto" w:fill="auto"/>
          </w:tcPr>
          <w:p w:rsidR="002A7690" w:rsidRPr="002B287A" w:rsidRDefault="002A7690" w:rsidP="00D26454">
            <w:pPr>
              <w:jc w:val="center"/>
              <w:rPr>
                <w:rFonts w:ascii="Times New Roman" w:eastAsia="Times New Roman" w:hAnsi="Times New Roman" w:cs="Times New Roman"/>
                <w:sz w:val="24"/>
                <w:szCs w:val="24"/>
              </w:rPr>
            </w:pPr>
          </w:p>
        </w:tc>
        <w:tc>
          <w:tcPr>
            <w:tcW w:w="1843" w:type="dxa"/>
            <w:shd w:val="clear" w:color="auto" w:fill="auto"/>
          </w:tcPr>
          <w:p w:rsidR="002A7690" w:rsidRPr="002B287A" w:rsidRDefault="002A7690"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План</w:t>
            </w:r>
          </w:p>
        </w:tc>
        <w:tc>
          <w:tcPr>
            <w:tcW w:w="1701" w:type="dxa"/>
            <w:shd w:val="clear" w:color="auto" w:fill="auto"/>
          </w:tcPr>
          <w:p w:rsidR="002A7690" w:rsidRPr="002B287A" w:rsidRDefault="002A7690" w:rsidP="00887B7B">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 xml:space="preserve">Факт </w:t>
            </w:r>
          </w:p>
        </w:tc>
        <w:tc>
          <w:tcPr>
            <w:tcW w:w="2403" w:type="dxa"/>
            <w:shd w:val="clear" w:color="auto" w:fill="auto"/>
          </w:tcPr>
          <w:p w:rsidR="002A7690" w:rsidRPr="002B287A" w:rsidRDefault="002A7690"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 освоения</w:t>
            </w:r>
          </w:p>
        </w:tc>
      </w:tr>
      <w:tr w:rsidR="002A7690" w:rsidRPr="002B287A" w:rsidTr="00B43216">
        <w:tc>
          <w:tcPr>
            <w:tcW w:w="567" w:type="dxa"/>
            <w:vMerge w:val="restart"/>
          </w:tcPr>
          <w:p w:rsidR="002A7690" w:rsidRPr="002B287A" w:rsidRDefault="002A7690" w:rsidP="00D26454">
            <w:pPr>
              <w:jc w:val="center"/>
              <w:rPr>
                <w:rFonts w:ascii="Times New Roman" w:eastAsia="Times New Roman" w:hAnsi="Times New Roman" w:cs="Times New Roman"/>
                <w:sz w:val="24"/>
                <w:szCs w:val="24"/>
              </w:rPr>
            </w:pPr>
            <w:r w:rsidRPr="002B287A">
              <w:rPr>
                <w:rFonts w:ascii="Times New Roman" w:eastAsia="Times New Roman" w:hAnsi="Times New Roman" w:cs="Times New Roman"/>
                <w:sz w:val="24"/>
                <w:szCs w:val="24"/>
              </w:rPr>
              <w:t>1.</w:t>
            </w:r>
          </w:p>
        </w:tc>
        <w:tc>
          <w:tcPr>
            <w:tcW w:w="5807" w:type="dxa"/>
            <w:vMerge w:val="restart"/>
          </w:tcPr>
          <w:p w:rsidR="002A7690" w:rsidRPr="002B287A" w:rsidRDefault="002A7690"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Муниципальная программа «Обеспечение жильем отдельных категорий граждан» на 2022-2025 годы</w:t>
            </w:r>
          </w:p>
        </w:tc>
        <w:tc>
          <w:tcPr>
            <w:tcW w:w="3260" w:type="dxa"/>
            <w:shd w:val="clear" w:color="auto" w:fill="auto"/>
          </w:tcPr>
          <w:p w:rsidR="002A7690" w:rsidRPr="002B287A" w:rsidRDefault="002A7690"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Всего</w:t>
            </w:r>
          </w:p>
        </w:tc>
        <w:tc>
          <w:tcPr>
            <w:tcW w:w="1843" w:type="dxa"/>
            <w:shd w:val="clear" w:color="auto" w:fill="auto"/>
          </w:tcPr>
          <w:p w:rsidR="002A7690"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41 606,7</w:t>
            </w:r>
          </w:p>
        </w:tc>
        <w:tc>
          <w:tcPr>
            <w:tcW w:w="1701" w:type="dxa"/>
            <w:shd w:val="clear" w:color="auto" w:fill="auto"/>
          </w:tcPr>
          <w:p w:rsidR="002A7690" w:rsidRPr="002B287A" w:rsidRDefault="004328A8"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32 586,9</w:t>
            </w:r>
          </w:p>
        </w:tc>
        <w:tc>
          <w:tcPr>
            <w:tcW w:w="2403" w:type="dxa"/>
            <w:shd w:val="clear" w:color="auto" w:fill="auto"/>
          </w:tcPr>
          <w:p w:rsidR="002A7690" w:rsidRPr="00E67DD3" w:rsidRDefault="00B57DED"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78,3</w:t>
            </w:r>
          </w:p>
        </w:tc>
      </w:tr>
      <w:tr w:rsidR="002A7690" w:rsidRPr="002B287A" w:rsidTr="00B43216">
        <w:tc>
          <w:tcPr>
            <w:tcW w:w="567" w:type="dxa"/>
            <w:vMerge/>
          </w:tcPr>
          <w:p w:rsidR="002A7690" w:rsidRPr="002B287A" w:rsidRDefault="002A7690" w:rsidP="00D26454">
            <w:pPr>
              <w:jc w:val="center"/>
              <w:rPr>
                <w:rFonts w:ascii="Times New Roman" w:eastAsia="Times New Roman" w:hAnsi="Times New Roman" w:cs="Times New Roman"/>
                <w:sz w:val="24"/>
                <w:szCs w:val="24"/>
              </w:rPr>
            </w:pPr>
          </w:p>
        </w:tc>
        <w:tc>
          <w:tcPr>
            <w:tcW w:w="5807" w:type="dxa"/>
            <w:vMerge/>
          </w:tcPr>
          <w:p w:rsidR="002A7690" w:rsidRPr="002B287A" w:rsidRDefault="002A7690" w:rsidP="00D26454">
            <w:pPr>
              <w:jc w:val="center"/>
              <w:rPr>
                <w:rFonts w:ascii="Times New Roman" w:eastAsia="Times New Roman" w:hAnsi="Times New Roman" w:cs="Times New Roman"/>
                <w:sz w:val="24"/>
                <w:szCs w:val="24"/>
              </w:rPr>
            </w:pPr>
          </w:p>
        </w:tc>
        <w:tc>
          <w:tcPr>
            <w:tcW w:w="3260" w:type="dxa"/>
            <w:shd w:val="clear" w:color="auto" w:fill="auto"/>
          </w:tcPr>
          <w:p w:rsidR="002A7690"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бюджет</w:t>
            </w:r>
          </w:p>
        </w:tc>
        <w:tc>
          <w:tcPr>
            <w:tcW w:w="1843" w:type="dxa"/>
            <w:shd w:val="clear" w:color="auto" w:fill="auto"/>
          </w:tcPr>
          <w:p w:rsidR="002A7690"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14 240,5</w:t>
            </w:r>
          </w:p>
        </w:tc>
        <w:tc>
          <w:tcPr>
            <w:tcW w:w="1701" w:type="dxa"/>
            <w:shd w:val="clear" w:color="auto" w:fill="auto"/>
          </w:tcPr>
          <w:p w:rsidR="002A7690" w:rsidRPr="002B287A" w:rsidRDefault="004328A8"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5 337,9</w:t>
            </w:r>
          </w:p>
        </w:tc>
        <w:tc>
          <w:tcPr>
            <w:tcW w:w="2403" w:type="dxa"/>
            <w:shd w:val="clear" w:color="auto" w:fill="auto"/>
          </w:tcPr>
          <w:p w:rsidR="002A7690" w:rsidRPr="00E67DD3" w:rsidRDefault="00DF171D"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37,5</w:t>
            </w:r>
          </w:p>
        </w:tc>
      </w:tr>
      <w:tr w:rsidR="002A7690" w:rsidRPr="002B287A" w:rsidTr="00B43216">
        <w:tc>
          <w:tcPr>
            <w:tcW w:w="567" w:type="dxa"/>
            <w:vMerge/>
          </w:tcPr>
          <w:p w:rsidR="002A7690" w:rsidRPr="002B287A" w:rsidRDefault="002A7690" w:rsidP="00D26454">
            <w:pPr>
              <w:jc w:val="center"/>
              <w:rPr>
                <w:rFonts w:ascii="Times New Roman" w:eastAsia="Times New Roman" w:hAnsi="Times New Roman" w:cs="Times New Roman"/>
                <w:sz w:val="24"/>
                <w:szCs w:val="24"/>
              </w:rPr>
            </w:pPr>
          </w:p>
        </w:tc>
        <w:tc>
          <w:tcPr>
            <w:tcW w:w="5807" w:type="dxa"/>
            <w:vMerge/>
          </w:tcPr>
          <w:p w:rsidR="002A7690" w:rsidRPr="002B287A" w:rsidRDefault="002A7690" w:rsidP="00D26454">
            <w:pPr>
              <w:jc w:val="center"/>
              <w:rPr>
                <w:rFonts w:ascii="Times New Roman" w:eastAsia="Times New Roman" w:hAnsi="Times New Roman" w:cs="Times New Roman"/>
                <w:sz w:val="24"/>
                <w:szCs w:val="24"/>
              </w:rPr>
            </w:pPr>
          </w:p>
        </w:tc>
        <w:tc>
          <w:tcPr>
            <w:tcW w:w="3260" w:type="dxa"/>
            <w:shd w:val="clear" w:color="auto" w:fill="auto"/>
          </w:tcPr>
          <w:p w:rsidR="002A7690"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 бюджет</w:t>
            </w:r>
          </w:p>
        </w:tc>
        <w:tc>
          <w:tcPr>
            <w:tcW w:w="1843" w:type="dxa"/>
            <w:shd w:val="clear" w:color="auto" w:fill="auto"/>
          </w:tcPr>
          <w:p w:rsidR="002A7690"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6 532,9</w:t>
            </w:r>
          </w:p>
        </w:tc>
        <w:tc>
          <w:tcPr>
            <w:tcW w:w="1701" w:type="dxa"/>
            <w:shd w:val="clear" w:color="auto" w:fill="auto"/>
          </w:tcPr>
          <w:p w:rsidR="002A7690" w:rsidRPr="002B287A" w:rsidRDefault="004328A8"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6 515,3</w:t>
            </w:r>
          </w:p>
        </w:tc>
        <w:tc>
          <w:tcPr>
            <w:tcW w:w="2403" w:type="dxa"/>
            <w:shd w:val="clear" w:color="auto" w:fill="auto"/>
          </w:tcPr>
          <w:p w:rsidR="002A7690" w:rsidRPr="00E67DD3" w:rsidRDefault="0050443F"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99,7</w:t>
            </w:r>
          </w:p>
        </w:tc>
      </w:tr>
      <w:tr w:rsidR="002A7690" w:rsidRPr="002B287A" w:rsidTr="00B43216">
        <w:tc>
          <w:tcPr>
            <w:tcW w:w="567" w:type="dxa"/>
            <w:vMerge/>
          </w:tcPr>
          <w:p w:rsidR="002A7690" w:rsidRPr="002B287A" w:rsidRDefault="002A7690" w:rsidP="00D26454">
            <w:pPr>
              <w:jc w:val="center"/>
              <w:rPr>
                <w:rFonts w:ascii="Times New Roman" w:eastAsia="Times New Roman" w:hAnsi="Times New Roman" w:cs="Times New Roman"/>
                <w:sz w:val="24"/>
                <w:szCs w:val="24"/>
              </w:rPr>
            </w:pPr>
          </w:p>
        </w:tc>
        <w:tc>
          <w:tcPr>
            <w:tcW w:w="5807" w:type="dxa"/>
            <w:vMerge/>
          </w:tcPr>
          <w:p w:rsidR="002A7690" w:rsidRPr="002B287A" w:rsidRDefault="002A7690" w:rsidP="00D26454">
            <w:pPr>
              <w:jc w:val="center"/>
              <w:rPr>
                <w:rFonts w:ascii="Times New Roman" w:eastAsia="Times New Roman" w:hAnsi="Times New Roman" w:cs="Times New Roman"/>
                <w:sz w:val="24"/>
                <w:szCs w:val="24"/>
              </w:rPr>
            </w:pPr>
          </w:p>
        </w:tc>
        <w:tc>
          <w:tcPr>
            <w:tcW w:w="3260" w:type="dxa"/>
            <w:shd w:val="clear" w:color="auto" w:fill="auto"/>
          </w:tcPr>
          <w:p w:rsidR="002A7690"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 бюджет</w:t>
            </w:r>
          </w:p>
        </w:tc>
        <w:tc>
          <w:tcPr>
            <w:tcW w:w="1843" w:type="dxa"/>
            <w:shd w:val="clear" w:color="auto" w:fill="auto"/>
          </w:tcPr>
          <w:p w:rsidR="002A7690"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2 264,0</w:t>
            </w:r>
          </w:p>
        </w:tc>
        <w:tc>
          <w:tcPr>
            <w:tcW w:w="1701" w:type="dxa"/>
            <w:shd w:val="clear" w:color="auto" w:fill="auto"/>
          </w:tcPr>
          <w:p w:rsidR="002A7690" w:rsidRPr="002B287A" w:rsidRDefault="0050443F"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2 263,6</w:t>
            </w:r>
          </w:p>
        </w:tc>
        <w:tc>
          <w:tcPr>
            <w:tcW w:w="2403" w:type="dxa"/>
            <w:shd w:val="clear" w:color="auto" w:fill="auto"/>
          </w:tcPr>
          <w:p w:rsidR="002A7690" w:rsidRPr="00E67DD3" w:rsidRDefault="00DF171D"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100,0</w:t>
            </w:r>
          </w:p>
        </w:tc>
      </w:tr>
      <w:tr w:rsidR="002A7690" w:rsidRPr="002B287A" w:rsidTr="00B43216">
        <w:tc>
          <w:tcPr>
            <w:tcW w:w="567" w:type="dxa"/>
            <w:vMerge/>
          </w:tcPr>
          <w:p w:rsidR="002A7690" w:rsidRPr="002B287A" w:rsidRDefault="002A7690" w:rsidP="00D26454">
            <w:pPr>
              <w:jc w:val="center"/>
              <w:rPr>
                <w:rFonts w:ascii="Times New Roman" w:eastAsia="Times New Roman" w:hAnsi="Times New Roman" w:cs="Times New Roman"/>
                <w:sz w:val="24"/>
                <w:szCs w:val="24"/>
              </w:rPr>
            </w:pPr>
          </w:p>
        </w:tc>
        <w:tc>
          <w:tcPr>
            <w:tcW w:w="5807" w:type="dxa"/>
            <w:vMerge/>
          </w:tcPr>
          <w:p w:rsidR="002A7690" w:rsidRPr="002B287A" w:rsidRDefault="002A7690" w:rsidP="00D26454">
            <w:pPr>
              <w:jc w:val="center"/>
              <w:rPr>
                <w:rFonts w:ascii="Times New Roman" w:eastAsia="Times New Roman" w:hAnsi="Times New Roman" w:cs="Times New Roman"/>
                <w:sz w:val="24"/>
                <w:szCs w:val="24"/>
              </w:rPr>
            </w:pPr>
          </w:p>
        </w:tc>
        <w:tc>
          <w:tcPr>
            <w:tcW w:w="3260" w:type="dxa"/>
            <w:shd w:val="clear" w:color="auto" w:fill="auto"/>
          </w:tcPr>
          <w:p w:rsidR="002A7690" w:rsidRPr="002B287A" w:rsidRDefault="002A7690"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Внебюджетные источники</w:t>
            </w:r>
          </w:p>
        </w:tc>
        <w:tc>
          <w:tcPr>
            <w:tcW w:w="1843" w:type="dxa"/>
            <w:shd w:val="clear" w:color="auto" w:fill="auto"/>
          </w:tcPr>
          <w:p w:rsidR="002A7690"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18 569,3</w:t>
            </w:r>
          </w:p>
        </w:tc>
        <w:tc>
          <w:tcPr>
            <w:tcW w:w="1701" w:type="dxa"/>
            <w:shd w:val="clear" w:color="auto" w:fill="auto"/>
          </w:tcPr>
          <w:p w:rsidR="002A7690" w:rsidRPr="002B287A" w:rsidRDefault="007767E0"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18 470,1</w:t>
            </w:r>
          </w:p>
        </w:tc>
        <w:tc>
          <w:tcPr>
            <w:tcW w:w="2403" w:type="dxa"/>
            <w:shd w:val="clear" w:color="auto" w:fill="auto"/>
          </w:tcPr>
          <w:p w:rsidR="002A7690" w:rsidRPr="00E67DD3" w:rsidRDefault="00E41082"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r>
      <w:tr w:rsidR="00905F47" w:rsidRPr="002B287A" w:rsidTr="00B43216">
        <w:tc>
          <w:tcPr>
            <w:tcW w:w="567" w:type="dxa"/>
            <w:vMerge w:val="restart"/>
          </w:tcPr>
          <w:p w:rsidR="00905F47" w:rsidRPr="002B287A" w:rsidRDefault="00905F47" w:rsidP="00D26454">
            <w:pPr>
              <w:jc w:val="center"/>
              <w:rPr>
                <w:rFonts w:ascii="Times New Roman" w:eastAsia="Times New Roman" w:hAnsi="Times New Roman" w:cs="Times New Roman"/>
                <w:sz w:val="24"/>
                <w:szCs w:val="24"/>
              </w:rPr>
            </w:pPr>
            <w:r w:rsidRPr="002B287A">
              <w:rPr>
                <w:rFonts w:ascii="Times New Roman" w:eastAsia="Times New Roman" w:hAnsi="Times New Roman" w:cs="Times New Roman"/>
                <w:sz w:val="24"/>
                <w:szCs w:val="24"/>
              </w:rPr>
              <w:t>2.</w:t>
            </w:r>
          </w:p>
        </w:tc>
        <w:tc>
          <w:tcPr>
            <w:tcW w:w="5807" w:type="dxa"/>
            <w:vMerge w:val="restart"/>
          </w:tcPr>
          <w:p w:rsidR="00905F47" w:rsidRPr="002B287A" w:rsidRDefault="00905F47"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Основное мероприятие 1: «Реализация мероприятий по обеспечению жильем молодых семей»</w:t>
            </w:r>
          </w:p>
        </w:tc>
        <w:tc>
          <w:tcPr>
            <w:tcW w:w="3260" w:type="dxa"/>
            <w:shd w:val="clear" w:color="auto" w:fill="auto"/>
          </w:tcPr>
          <w:p w:rsidR="00905F47" w:rsidRPr="002B287A" w:rsidRDefault="00905F47"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Всего</w:t>
            </w:r>
          </w:p>
        </w:tc>
        <w:tc>
          <w:tcPr>
            <w:tcW w:w="1843" w:type="dxa"/>
            <w:shd w:val="clear" w:color="auto" w:fill="auto"/>
          </w:tcPr>
          <w:p w:rsidR="00905F47"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26 493,1</w:t>
            </w:r>
          </w:p>
        </w:tc>
        <w:tc>
          <w:tcPr>
            <w:tcW w:w="1701" w:type="dxa"/>
            <w:shd w:val="clear" w:color="auto" w:fill="auto"/>
          </w:tcPr>
          <w:p w:rsidR="00905F47" w:rsidRPr="002B287A" w:rsidRDefault="004328A8"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26 392,8</w:t>
            </w:r>
            <w:r w:rsidR="00DF171D">
              <w:rPr>
                <w:rFonts w:ascii="Times New Roman" w:eastAsia="Times New Roman" w:hAnsi="Times New Roman" w:cs="Times New Roman"/>
                <w:sz w:val="24"/>
                <w:szCs w:val="24"/>
              </w:rPr>
              <w:t>*</w:t>
            </w:r>
          </w:p>
        </w:tc>
        <w:tc>
          <w:tcPr>
            <w:tcW w:w="2403" w:type="dxa"/>
            <w:shd w:val="clear" w:color="auto" w:fill="auto"/>
          </w:tcPr>
          <w:p w:rsidR="00905F47" w:rsidRPr="00E67DD3" w:rsidRDefault="00B57DED"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99,6</w:t>
            </w:r>
          </w:p>
        </w:tc>
      </w:tr>
      <w:tr w:rsidR="00905F47" w:rsidRPr="002B287A" w:rsidTr="00B43216">
        <w:tc>
          <w:tcPr>
            <w:tcW w:w="567" w:type="dxa"/>
            <w:vMerge/>
          </w:tcPr>
          <w:p w:rsidR="00905F47" w:rsidRPr="002B287A" w:rsidRDefault="00905F47" w:rsidP="00D26454">
            <w:pPr>
              <w:jc w:val="center"/>
              <w:rPr>
                <w:rFonts w:ascii="Times New Roman" w:eastAsia="Times New Roman" w:hAnsi="Times New Roman" w:cs="Times New Roman"/>
                <w:sz w:val="24"/>
                <w:szCs w:val="24"/>
              </w:rPr>
            </w:pPr>
          </w:p>
        </w:tc>
        <w:tc>
          <w:tcPr>
            <w:tcW w:w="5807" w:type="dxa"/>
            <w:vMerge/>
          </w:tcPr>
          <w:p w:rsidR="00905F47" w:rsidRPr="002B287A" w:rsidRDefault="00905F47" w:rsidP="00D26454">
            <w:pPr>
              <w:jc w:val="center"/>
              <w:rPr>
                <w:rFonts w:ascii="Times New Roman" w:eastAsia="Times New Roman" w:hAnsi="Times New Roman" w:cs="Times New Roman"/>
                <w:sz w:val="24"/>
                <w:szCs w:val="24"/>
              </w:rPr>
            </w:pPr>
          </w:p>
        </w:tc>
        <w:tc>
          <w:tcPr>
            <w:tcW w:w="3260" w:type="dxa"/>
            <w:shd w:val="clear" w:color="auto" w:fill="auto"/>
          </w:tcPr>
          <w:p w:rsidR="00905F47"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w:t>
            </w:r>
            <w:r w:rsidR="00905F47" w:rsidRPr="002A7690">
              <w:rPr>
                <w:rFonts w:ascii="Times New Roman" w:eastAsia="Times New Roman" w:hAnsi="Times New Roman" w:cs="Times New Roman"/>
                <w:sz w:val="24"/>
                <w:szCs w:val="24"/>
              </w:rPr>
              <w:t xml:space="preserve"> бюджет</w:t>
            </w:r>
          </w:p>
        </w:tc>
        <w:tc>
          <w:tcPr>
            <w:tcW w:w="1843" w:type="dxa"/>
            <w:shd w:val="clear" w:color="auto" w:fill="auto"/>
          </w:tcPr>
          <w:p w:rsidR="00905F47" w:rsidRPr="002B287A" w:rsidRDefault="00905F47"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2</w:t>
            </w:r>
            <w:r w:rsidR="00F45CD4">
              <w:rPr>
                <w:rFonts w:ascii="Times New Roman" w:eastAsia="Times New Roman" w:hAnsi="Times New Roman" w:cs="Times New Roman"/>
                <w:sz w:val="24"/>
                <w:szCs w:val="24"/>
              </w:rPr>
              <w:t> 301,4</w:t>
            </w:r>
          </w:p>
        </w:tc>
        <w:tc>
          <w:tcPr>
            <w:tcW w:w="1701" w:type="dxa"/>
            <w:shd w:val="clear" w:color="auto" w:fill="auto"/>
          </w:tcPr>
          <w:p w:rsidR="00905F47" w:rsidRPr="002B287A" w:rsidRDefault="007767E0"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2 301,1</w:t>
            </w:r>
          </w:p>
        </w:tc>
        <w:tc>
          <w:tcPr>
            <w:tcW w:w="2403" w:type="dxa"/>
            <w:shd w:val="clear" w:color="auto" w:fill="auto"/>
          </w:tcPr>
          <w:p w:rsidR="00905F47" w:rsidRPr="00E67DD3" w:rsidRDefault="00DF171D"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100,0</w:t>
            </w:r>
          </w:p>
        </w:tc>
      </w:tr>
      <w:tr w:rsidR="00905F47" w:rsidRPr="002B287A" w:rsidTr="00B43216">
        <w:tc>
          <w:tcPr>
            <w:tcW w:w="567" w:type="dxa"/>
            <w:vMerge/>
          </w:tcPr>
          <w:p w:rsidR="00905F47" w:rsidRPr="002B287A" w:rsidRDefault="00905F47" w:rsidP="00D26454">
            <w:pPr>
              <w:jc w:val="center"/>
              <w:rPr>
                <w:rFonts w:ascii="Times New Roman" w:eastAsia="Times New Roman" w:hAnsi="Times New Roman" w:cs="Times New Roman"/>
                <w:sz w:val="24"/>
                <w:szCs w:val="24"/>
              </w:rPr>
            </w:pPr>
          </w:p>
        </w:tc>
        <w:tc>
          <w:tcPr>
            <w:tcW w:w="5807" w:type="dxa"/>
            <w:vMerge/>
          </w:tcPr>
          <w:p w:rsidR="00905F47" w:rsidRPr="002B287A" w:rsidRDefault="00905F47" w:rsidP="00D26454">
            <w:pPr>
              <w:jc w:val="center"/>
              <w:rPr>
                <w:rFonts w:ascii="Times New Roman" w:eastAsia="Times New Roman" w:hAnsi="Times New Roman" w:cs="Times New Roman"/>
                <w:sz w:val="24"/>
                <w:szCs w:val="24"/>
              </w:rPr>
            </w:pPr>
          </w:p>
        </w:tc>
        <w:tc>
          <w:tcPr>
            <w:tcW w:w="3260" w:type="dxa"/>
            <w:shd w:val="clear" w:color="auto" w:fill="auto"/>
          </w:tcPr>
          <w:p w:rsidR="00905F47"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Областной</w:t>
            </w:r>
            <w:r w:rsidR="00905F47" w:rsidRPr="002A7690">
              <w:rPr>
                <w:rFonts w:ascii="Times New Roman" w:eastAsia="Times New Roman" w:hAnsi="Times New Roman" w:cs="Times New Roman"/>
                <w:sz w:val="24"/>
                <w:szCs w:val="24"/>
              </w:rPr>
              <w:t xml:space="preserve"> бюджет</w:t>
            </w:r>
          </w:p>
        </w:tc>
        <w:tc>
          <w:tcPr>
            <w:tcW w:w="1843" w:type="dxa"/>
            <w:shd w:val="clear" w:color="auto" w:fill="auto"/>
          </w:tcPr>
          <w:p w:rsidR="00905F47"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3 358,4</w:t>
            </w:r>
          </w:p>
        </w:tc>
        <w:tc>
          <w:tcPr>
            <w:tcW w:w="1701" w:type="dxa"/>
            <w:shd w:val="clear" w:color="auto" w:fill="auto"/>
          </w:tcPr>
          <w:p w:rsidR="00905F47" w:rsidRPr="002B287A" w:rsidRDefault="007767E0"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3358,0</w:t>
            </w:r>
          </w:p>
        </w:tc>
        <w:tc>
          <w:tcPr>
            <w:tcW w:w="2403" w:type="dxa"/>
            <w:shd w:val="clear" w:color="auto" w:fill="auto"/>
          </w:tcPr>
          <w:p w:rsidR="00905F47" w:rsidRPr="00E67DD3" w:rsidRDefault="00DF171D"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100,0</w:t>
            </w:r>
          </w:p>
        </w:tc>
      </w:tr>
      <w:tr w:rsidR="00905F47" w:rsidRPr="002B287A" w:rsidTr="00B43216">
        <w:tc>
          <w:tcPr>
            <w:tcW w:w="567" w:type="dxa"/>
            <w:vMerge/>
          </w:tcPr>
          <w:p w:rsidR="00905F47" w:rsidRPr="002B287A" w:rsidRDefault="00905F47" w:rsidP="00D26454">
            <w:pPr>
              <w:jc w:val="center"/>
              <w:rPr>
                <w:rFonts w:ascii="Times New Roman" w:eastAsia="Times New Roman" w:hAnsi="Times New Roman" w:cs="Times New Roman"/>
                <w:sz w:val="24"/>
                <w:szCs w:val="24"/>
              </w:rPr>
            </w:pPr>
          </w:p>
        </w:tc>
        <w:tc>
          <w:tcPr>
            <w:tcW w:w="5807" w:type="dxa"/>
            <w:vMerge/>
          </w:tcPr>
          <w:p w:rsidR="00905F47" w:rsidRPr="002B287A" w:rsidRDefault="00905F47" w:rsidP="00D26454">
            <w:pPr>
              <w:jc w:val="center"/>
              <w:rPr>
                <w:rFonts w:ascii="Times New Roman" w:eastAsia="Times New Roman" w:hAnsi="Times New Roman" w:cs="Times New Roman"/>
                <w:sz w:val="24"/>
                <w:szCs w:val="24"/>
              </w:rPr>
            </w:pPr>
          </w:p>
        </w:tc>
        <w:tc>
          <w:tcPr>
            <w:tcW w:w="3260" w:type="dxa"/>
            <w:shd w:val="clear" w:color="auto" w:fill="auto"/>
          </w:tcPr>
          <w:p w:rsidR="00905F47"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Городской</w:t>
            </w:r>
            <w:r w:rsidR="00905F47" w:rsidRPr="002A7690">
              <w:rPr>
                <w:rFonts w:ascii="Times New Roman" w:eastAsia="Times New Roman" w:hAnsi="Times New Roman" w:cs="Times New Roman"/>
                <w:sz w:val="24"/>
                <w:szCs w:val="24"/>
              </w:rPr>
              <w:t xml:space="preserve"> бюджет</w:t>
            </w:r>
          </w:p>
        </w:tc>
        <w:tc>
          <w:tcPr>
            <w:tcW w:w="1843" w:type="dxa"/>
            <w:shd w:val="clear" w:color="auto" w:fill="auto"/>
          </w:tcPr>
          <w:p w:rsidR="00905F47"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2 264,0</w:t>
            </w:r>
          </w:p>
        </w:tc>
        <w:tc>
          <w:tcPr>
            <w:tcW w:w="1701" w:type="dxa"/>
            <w:shd w:val="clear" w:color="auto" w:fill="auto"/>
          </w:tcPr>
          <w:p w:rsidR="00905F47"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2 263,6</w:t>
            </w:r>
          </w:p>
        </w:tc>
        <w:tc>
          <w:tcPr>
            <w:tcW w:w="2403" w:type="dxa"/>
            <w:shd w:val="clear" w:color="auto" w:fill="auto"/>
          </w:tcPr>
          <w:p w:rsidR="00905F47" w:rsidRPr="00E67DD3" w:rsidRDefault="00DF171D"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100,0</w:t>
            </w:r>
          </w:p>
        </w:tc>
      </w:tr>
      <w:tr w:rsidR="00905F47" w:rsidRPr="002B287A" w:rsidTr="00B43216">
        <w:tc>
          <w:tcPr>
            <w:tcW w:w="567" w:type="dxa"/>
            <w:vMerge/>
          </w:tcPr>
          <w:p w:rsidR="00905F47" w:rsidRPr="002B287A" w:rsidRDefault="00905F47" w:rsidP="00D26454">
            <w:pPr>
              <w:jc w:val="center"/>
              <w:rPr>
                <w:rFonts w:ascii="Times New Roman" w:eastAsia="Times New Roman" w:hAnsi="Times New Roman" w:cs="Times New Roman"/>
                <w:sz w:val="24"/>
                <w:szCs w:val="24"/>
              </w:rPr>
            </w:pPr>
          </w:p>
        </w:tc>
        <w:tc>
          <w:tcPr>
            <w:tcW w:w="5807" w:type="dxa"/>
            <w:vMerge/>
          </w:tcPr>
          <w:p w:rsidR="00905F47" w:rsidRPr="002B287A" w:rsidRDefault="00905F47" w:rsidP="00D26454">
            <w:pPr>
              <w:jc w:val="center"/>
              <w:rPr>
                <w:rFonts w:ascii="Times New Roman" w:eastAsia="Times New Roman" w:hAnsi="Times New Roman" w:cs="Times New Roman"/>
                <w:sz w:val="24"/>
                <w:szCs w:val="24"/>
              </w:rPr>
            </w:pPr>
          </w:p>
        </w:tc>
        <w:tc>
          <w:tcPr>
            <w:tcW w:w="3260" w:type="dxa"/>
            <w:shd w:val="clear" w:color="auto" w:fill="auto"/>
          </w:tcPr>
          <w:p w:rsidR="00905F47" w:rsidRPr="002B287A" w:rsidRDefault="00905F47"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Внебюджетные источники</w:t>
            </w:r>
          </w:p>
        </w:tc>
        <w:tc>
          <w:tcPr>
            <w:tcW w:w="1843" w:type="dxa"/>
            <w:shd w:val="clear" w:color="auto" w:fill="auto"/>
          </w:tcPr>
          <w:p w:rsidR="00905F47" w:rsidRPr="002B287A" w:rsidRDefault="00F45CD4"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18 569,3</w:t>
            </w:r>
          </w:p>
        </w:tc>
        <w:tc>
          <w:tcPr>
            <w:tcW w:w="1701" w:type="dxa"/>
            <w:shd w:val="clear" w:color="auto" w:fill="auto"/>
          </w:tcPr>
          <w:p w:rsidR="00905F47" w:rsidRPr="002B287A" w:rsidRDefault="007767E0"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18 470,1</w:t>
            </w:r>
          </w:p>
        </w:tc>
        <w:tc>
          <w:tcPr>
            <w:tcW w:w="2403" w:type="dxa"/>
            <w:shd w:val="clear" w:color="auto" w:fill="auto"/>
          </w:tcPr>
          <w:p w:rsidR="00905F47" w:rsidRPr="00E67DD3" w:rsidRDefault="009E3672"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r>
      <w:tr w:rsidR="00905F47" w:rsidRPr="002B287A" w:rsidTr="00B43216">
        <w:tc>
          <w:tcPr>
            <w:tcW w:w="567" w:type="dxa"/>
            <w:vMerge w:val="restart"/>
          </w:tcPr>
          <w:p w:rsidR="00905F47" w:rsidRPr="002B287A" w:rsidRDefault="00905F47" w:rsidP="00D26454">
            <w:pPr>
              <w:jc w:val="center"/>
              <w:rPr>
                <w:rFonts w:ascii="Times New Roman" w:eastAsia="Times New Roman" w:hAnsi="Times New Roman" w:cs="Times New Roman"/>
                <w:sz w:val="24"/>
                <w:szCs w:val="24"/>
              </w:rPr>
            </w:pPr>
            <w:r w:rsidRPr="002B287A">
              <w:rPr>
                <w:rFonts w:ascii="Times New Roman" w:eastAsia="Times New Roman" w:hAnsi="Times New Roman" w:cs="Times New Roman"/>
                <w:sz w:val="24"/>
                <w:szCs w:val="24"/>
              </w:rPr>
              <w:t>3.</w:t>
            </w:r>
          </w:p>
        </w:tc>
        <w:tc>
          <w:tcPr>
            <w:tcW w:w="5807" w:type="dxa"/>
            <w:vMerge w:val="restart"/>
          </w:tcPr>
          <w:p w:rsidR="00905F47" w:rsidRPr="002B287A" w:rsidRDefault="00905F47"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Основное мероприятие 2: «Предоставление государственной поддержки по обеспечению жильем отдельных категорий</w:t>
            </w:r>
            <w:r w:rsidRPr="002B287A">
              <w:rPr>
                <w:rFonts w:ascii="Times New Roman" w:eastAsia="Times New Roman" w:hAnsi="Times New Roman" w:cs="Times New Roman"/>
                <w:sz w:val="24"/>
                <w:szCs w:val="24"/>
              </w:rPr>
              <w:t xml:space="preserve"> </w:t>
            </w:r>
            <w:r w:rsidRPr="002A7690">
              <w:rPr>
                <w:rFonts w:ascii="Times New Roman" w:eastAsia="Times New Roman" w:hAnsi="Times New Roman" w:cs="Times New Roman"/>
                <w:sz w:val="24"/>
                <w:szCs w:val="24"/>
              </w:rPr>
              <w:t>граждан в соответствии с федеральным и областным законодательством»</w:t>
            </w:r>
          </w:p>
        </w:tc>
        <w:tc>
          <w:tcPr>
            <w:tcW w:w="3260" w:type="dxa"/>
            <w:shd w:val="clear" w:color="auto" w:fill="auto"/>
          </w:tcPr>
          <w:p w:rsidR="00905F47" w:rsidRPr="002B287A" w:rsidRDefault="00905F47"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Всего</w:t>
            </w:r>
          </w:p>
        </w:tc>
        <w:tc>
          <w:tcPr>
            <w:tcW w:w="1843" w:type="dxa"/>
            <w:shd w:val="clear" w:color="auto" w:fill="auto"/>
          </w:tcPr>
          <w:p w:rsidR="00905F47" w:rsidRPr="002B287A" w:rsidRDefault="00915221"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11 939,1</w:t>
            </w:r>
          </w:p>
        </w:tc>
        <w:tc>
          <w:tcPr>
            <w:tcW w:w="1701" w:type="dxa"/>
            <w:shd w:val="clear" w:color="auto" w:fill="auto"/>
          </w:tcPr>
          <w:p w:rsidR="00905F47" w:rsidRPr="002B287A" w:rsidRDefault="00915221" w:rsidP="00D26454">
            <w:pPr>
              <w:jc w:val="center"/>
              <w:rPr>
                <w:rFonts w:ascii="Times New Roman" w:eastAsia="Times New Roman" w:hAnsi="Times New Roman" w:cs="Times New Roman"/>
                <w:sz w:val="24"/>
                <w:szCs w:val="24"/>
              </w:rPr>
            </w:pPr>
            <w:r>
              <w:rPr>
                <w:rFonts w:ascii="Times New Roman" w:hAnsi="Times New Roman" w:cs="Times New Roman"/>
                <w:sz w:val="26"/>
                <w:szCs w:val="26"/>
              </w:rPr>
              <w:t>3 036,8</w:t>
            </w:r>
            <w:r w:rsidR="00DF171D">
              <w:rPr>
                <w:rFonts w:ascii="Times New Roman" w:hAnsi="Times New Roman" w:cs="Times New Roman"/>
                <w:sz w:val="26"/>
                <w:szCs w:val="26"/>
              </w:rPr>
              <w:t>*</w:t>
            </w:r>
          </w:p>
        </w:tc>
        <w:tc>
          <w:tcPr>
            <w:tcW w:w="2403" w:type="dxa"/>
            <w:shd w:val="clear" w:color="auto" w:fill="auto"/>
          </w:tcPr>
          <w:p w:rsidR="00905F47" w:rsidRPr="00E67DD3" w:rsidRDefault="00915221"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25,4</w:t>
            </w:r>
          </w:p>
          <w:p w:rsidR="00915221" w:rsidRPr="00E67DD3" w:rsidRDefault="00915221"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оказание социальной помощи носит заявительный характер</w:t>
            </w:r>
          </w:p>
        </w:tc>
      </w:tr>
      <w:tr w:rsidR="00905F47" w:rsidRPr="002B287A" w:rsidTr="00B43216">
        <w:tc>
          <w:tcPr>
            <w:tcW w:w="567" w:type="dxa"/>
            <w:vMerge/>
          </w:tcPr>
          <w:p w:rsidR="00905F47" w:rsidRPr="002B287A" w:rsidRDefault="00905F47" w:rsidP="00D26454">
            <w:pPr>
              <w:jc w:val="center"/>
              <w:rPr>
                <w:rFonts w:ascii="Times New Roman" w:eastAsia="Times New Roman" w:hAnsi="Times New Roman" w:cs="Times New Roman"/>
                <w:sz w:val="24"/>
                <w:szCs w:val="24"/>
              </w:rPr>
            </w:pPr>
          </w:p>
        </w:tc>
        <w:tc>
          <w:tcPr>
            <w:tcW w:w="5807" w:type="dxa"/>
            <w:vMerge/>
          </w:tcPr>
          <w:p w:rsidR="00905F47" w:rsidRPr="002B287A" w:rsidRDefault="00905F47" w:rsidP="00D26454">
            <w:pPr>
              <w:jc w:val="center"/>
              <w:rPr>
                <w:rFonts w:ascii="Times New Roman" w:eastAsia="Times New Roman" w:hAnsi="Times New Roman" w:cs="Times New Roman"/>
                <w:sz w:val="24"/>
                <w:szCs w:val="24"/>
              </w:rPr>
            </w:pPr>
          </w:p>
        </w:tc>
        <w:tc>
          <w:tcPr>
            <w:tcW w:w="3260" w:type="dxa"/>
            <w:shd w:val="clear" w:color="auto" w:fill="auto"/>
          </w:tcPr>
          <w:p w:rsidR="00905F47" w:rsidRPr="002B287A" w:rsidRDefault="00905F47"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Федеральный бюджет</w:t>
            </w:r>
          </w:p>
        </w:tc>
        <w:tc>
          <w:tcPr>
            <w:tcW w:w="1843" w:type="dxa"/>
            <w:shd w:val="clear" w:color="auto" w:fill="auto"/>
          </w:tcPr>
          <w:p w:rsidR="00905F47" w:rsidRPr="002B287A" w:rsidRDefault="00915221"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11 939,1</w:t>
            </w:r>
          </w:p>
        </w:tc>
        <w:tc>
          <w:tcPr>
            <w:tcW w:w="1701" w:type="dxa"/>
            <w:shd w:val="clear" w:color="auto" w:fill="auto"/>
          </w:tcPr>
          <w:p w:rsidR="00905F47" w:rsidRPr="002B287A" w:rsidRDefault="00915221" w:rsidP="00D26454">
            <w:pPr>
              <w:jc w:val="center"/>
              <w:rPr>
                <w:rFonts w:ascii="Times New Roman" w:eastAsia="Times New Roman" w:hAnsi="Times New Roman" w:cs="Times New Roman"/>
                <w:sz w:val="24"/>
                <w:szCs w:val="24"/>
              </w:rPr>
            </w:pPr>
            <w:r>
              <w:rPr>
                <w:rFonts w:ascii="Times New Roman" w:hAnsi="Times New Roman" w:cs="Times New Roman"/>
                <w:sz w:val="26"/>
                <w:szCs w:val="26"/>
              </w:rPr>
              <w:t>3 036,8</w:t>
            </w:r>
          </w:p>
        </w:tc>
        <w:tc>
          <w:tcPr>
            <w:tcW w:w="2403" w:type="dxa"/>
            <w:shd w:val="clear" w:color="auto" w:fill="auto"/>
          </w:tcPr>
          <w:p w:rsidR="00905F47" w:rsidRPr="00E67DD3" w:rsidRDefault="00915221" w:rsidP="00D26454">
            <w:pPr>
              <w:jc w:val="center"/>
              <w:rPr>
                <w:rFonts w:ascii="Times New Roman" w:eastAsia="Times New Roman" w:hAnsi="Times New Roman" w:cs="Times New Roman"/>
                <w:sz w:val="24"/>
                <w:szCs w:val="24"/>
              </w:rPr>
            </w:pPr>
            <w:r w:rsidRPr="00E67DD3">
              <w:rPr>
                <w:rFonts w:ascii="Times New Roman" w:eastAsia="Times New Roman" w:hAnsi="Times New Roman" w:cs="Times New Roman"/>
                <w:sz w:val="24"/>
                <w:szCs w:val="24"/>
              </w:rPr>
              <w:t>25,4</w:t>
            </w:r>
          </w:p>
        </w:tc>
      </w:tr>
      <w:tr w:rsidR="002B287A" w:rsidRPr="002B287A" w:rsidTr="00B43216">
        <w:tc>
          <w:tcPr>
            <w:tcW w:w="567" w:type="dxa"/>
            <w:vMerge w:val="restart"/>
          </w:tcPr>
          <w:p w:rsidR="002B287A" w:rsidRPr="002B287A" w:rsidRDefault="002B287A" w:rsidP="00D26454">
            <w:pPr>
              <w:jc w:val="center"/>
              <w:rPr>
                <w:rFonts w:ascii="Times New Roman" w:eastAsia="Times New Roman" w:hAnsi="Times New Roman" w:cs="Times New Roman"/>
                <w:sz w:val="24"/>
                <w:szCs w:val="24"/>
              </w:rPr>
            </w:pPr>
            <w:r w:rsidRPr="002B287A">
              <w:rPr>
                <w:rFonts w:ascii="Times New Roman" w:eastAsia="Times New Roman" w:hAnsi="Times New Roman" w:cs="Times New Roman"/>
                <w:sz w:val="24"/>
                <w:szCs w:val="24"/>
              </w:rPr>
              <w:t>4.</w:t>
            </w:r>
          </w:p>
        </w:tc>
        <w:tc>
          <w:tcPr>
            <w:tcW w:w="5807" w:type="dxa"/>
            <w:vMerge w:val="restart"/>
          </w:tcPr>
          <w:p w:rsidR="002B287A" w:rsidRPr="002B287A" w:rsidRDefault="002B287A"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 xml:space="preserve">Основное мероприятие 3 </w:t>
            </w:r>
            <w:r w:rsidRPr="002B287A">
              <w:rPr>
                <w:rFonts w:ascii="Times New Roman" w:eastAsia="Times New Roman" w:hAnsi="Times New Roman" w:cs="Times New Roman"/>
                <w:sz w:val="24"/>
                <w:szCs w:val="24"/>
              </w:rPr>
              <w:t>«</w:t>
            </w:r>
            <w:r w:rsidRPr="002A7690">
              <w:rPr>
                <w:rFonts w:ascii="Times New Roman" w:eastAsia="Times New Roman" w:hAnsi="Times New Roman" w:cs="Times New Roman"/>
                <w:sz w:val="24"/>
                <w:szCs w:val="24"/>
              </w:rPr>
              <w:t xml:space="preserve">Реализация регионального проекта </w:t>
            </w:r>
            <w:r w:rsidRPr="002B287A">
              <w:rPr>
                <w:rFonts w:ascii="Times New Roman" w:eastAsia="Times New Roman" w:hAnsi="Times New Roman" w:cs="Times New Roman"/>
                <w:sz w:val="24"/>
                <w:szCs w:val="24"/>
              </w:rPr>
              <w:t>«</w:t>
            </w:r>
            <w:r w:rsidRPr="002A7690">
              <w:rPr>
                <w:rFonts w:ascii="Times New Roman" w:eastAsia="Times New Roman" w:hAnsi="Times New Roman" w:cs="Times New Roman"/>
                <w:sz w:val="24"/>
                <w:szCs w:val="24"/>
              </w:rPr>
              <w:t>Финансовая поддержка семей при рождении детей</w:t>
            </w:r>
            <w:r w:rsidRPr="002B287A">
              <w:rPr>
                <w:rFonts w:ascii="Times New Roman" w:eastAsia="Times New Roman" w:hAnsi="Times New Roman" w:cs="Times New Roman"/>
                <w:sz w:val="24"/>
                <w:szCs w:val="24"/>
              </w:rPr>
              <w:t>»</w:t>
            </w:r>
            <w:r w:rsidRPr="002A7690">
              <w:rPr>
                <w:rFonts w:ascii="Times New Roman" w:eastAsia="Times New Roman" w:hAnsi="Times New Roman" w:cs="Times New Roman"/>
                <w:sz w:val="24"/>
                <w:szCs w:val="24"/>
              </w:rPr>
              <w:t xml:space="preserve">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w:t>
            </w:r>
            <w:r w:rsidRPr="002B287A">
              <w:rPr>
                <w:rFonts w:ascii="Times New Roman" w:eastAsia="Times New Roman" w:hAnsi="Times New Roman" w:cs="Times New Roman"/>
                <w:sz w:val="24"/>
                <w:szCs w:val="24"/>
              </w:rPr>
              <w:t>«</w:t>
            </w:r>
            <w:r w:rsidRPr="002A7690">
              <w:rPr>
                <w:rFonts w:ascii="Times New Roman" w:eastAsia="Times New Roman" w:hAnsi="Times New Roman" w:cs="Times New Roman"/>
                <w:sz w:val="24"/>
                <w:szCs w:val="24"/>
              </w:rPr>
              <w:t>Финансовая поддержка семей при рождении детей</w:t>
            </w:r>
            <w:r w:rsidRPr="002B287A">
              <w:rPr>
                <w:rFonts w:ascii="Times New Roman" w:eastAsia="Times New Roman" w:hAnsi="Times New Roman" w:cs="Times New Roman"/>
                <w:sz w:val="24"/>
                <w:szCs w:val="24"/>
              </w:rPr>
              <w:t>»</w:t>
            </w:r>
            <w:r w:rsidRPr="002A7690">
              <w:rPr>
                <w:rFonts w:ascii="Times New Roman" w:eastAsia="Times New Roman" w:hAnsi="Times New Roman" w:cs="Times New Roman"/>
                <w:sz w:val="24"/>
                <w:szCs w:val="24"/>
              </w:rPr>
              <w:t>)</w:t>
            </w:r>
          </w:p>
        </w:tc>
        <w:tc>
          <w:tcPr>
            <w:tcW w:w="3260" w:type="dxa"/>
            <w:shd w:val="clear" w:color="auto" w:fill="auto"/>
          </w:tcPr>
          <w:p w:rsidR="002B287A" w:rsidRPr="002B287A" w:rsidRDefault="002B287A"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Всего</w:t>
            </w:r>
          </w:p>
        </w:tc>
        <w:tc>
          <w:tcPr>
            <w:tcW w:w="1843" w:type="dxa"/>
            <w:shd w:val="clear" w:color="auto" w:fill="auto"/>
          </w:tcPr>
          <w:p w:rsidR="002B287A" w:rsidRPr="002B287A" w:rsidRDefault="00915221"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3 174,5</w:t>
            </w:r>
          </w:p>
        </w:tc>
        <w:tc>
          <w:tcPr>
            <w:tcW w:w="1701" w:type="dxa"/>
            <w:shd w:val="clear" w:color="auto" w:fill="auto"/>
          </w:tcPr>
          <w:p w:rsidR="002B287A" w:rsidRPr="002B287A" w:rsidRDefault="00E77CE7"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3 157,3</w:t>
            </w:r>
          </w:p>
        </w:tc>
        <w:tc>
          <w:tcPr>
            <w:tcW w:w="2403" w:type="dxa"/>
            <w:shd w:val="clear" w:color="auto" w:fill="auto"/>
          </w:tcPr>
          <w:p w:rsidR="002B287A" w:rsidRPr="00E67DD3" w:rsidRDefault="00513EFA"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r>
      <w:tr w:rsidR="002B287A" w:rsidTr="00B43216">
        <w:tc>
          <w:tcPr>
            <w:tcW w:w="567" w:type="dxa"/>
            <w:vMerge/>
          </w:tcPr>
          <w:p w:rsidR="002B287A" w:rsidRDefault="002B287A" w:rsidP="00D26454">
            <w:pPr>
              <w:jc w:val="center"/>
              <w:rPr>
                <w:rFonts w:ascii="Times New Roman" w:eastAsia="Times New Roman" w:hAnsi="Times New Roman" w:cs="Times New Roman"/>
                <w:sz w:val="26"/>
                <w:szCs w:val="26"/>
              </w:rPr>
            </w:pPr>
          </w:p>
        </w:tc>
        <w:tc>
          <w:tcPr>
            <w:tcW w:w="5807" w:type="dxa"/>
            <w:vMerge/>
          </w:tcPr>
          <w:p w:rsidR="002B287A" w:rsidRDefault="002B287A" w:rsidP="00D26454">
            <w:pPr>
              <w:jc w:val="center"/>
              <w:rPr>
                <w:rFonts w:ascii="Times New Roman" w:eastAsia="Times New Roman" w:hAnsi="Times New Roman" w:cs="Times New Roman"/>
                <w:sz w:val="26"/>
                <w:szCs w:val="26"/>
              </w:rPr>
            </w:pPr>
          </w:p>
        </w:tc>
        <w:tc>
          <w:tcPr>
            <w:tcW w:w="3260" w:type="dxa"/>
            <w:shd w:val="clear" w:color="auto" w:fill="auto"/>
          </w:tcPr>
          <w:p w:rsidR="002B287A" w:rsidRPr="002B287A" w:rsidRDefault="002B287A" w:rsidP="00D26454">
            <w:pPr>
              <w:jc w:val="center"/>
              <w:rPr>
                <w:rFonts w:ascii="Times New Roman" w:eastAsia="Times New Roman" w:hAnsi="Times New Roman" w:cs="Times New Roman"/>
                <w:sz w:val="24"/>
                <w:szCs w:val="24"/>
              </w:rPr>
            </w:pPr>
            <w:r w:rsidRPr="002A7690">
              <w:rPr>
                <w:rFonts w:ascii="Times New Roman" w:eastAsia="Times New Roman" w:hAnsi="Times New Roman" w:cs="Times New Roman"/>
                <w:sz w:val="24"/>
                <w:szCs w:val="24"/>
              </w:rPr>
              <w:t>Областной бюджет</w:t>
            </w:r>
          </w:p>
        </w:tc>
        <w:tc>
          <w:tcPr>
            <w:tcW w:w="1843" w:type="dxa"/>
            <w:shd w:val="clear" w:color="auto" w:fill="auto"/>
          </w:tcPr>
          <w:p w:rsidR="002B287A" w:rsidRPr="002B287A" w:rsidRDefault="00915221"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3 174,5</w:t>
            </w:r>
          </w:p>
        </w:tc>
        <w:tc>
          <w:tcPr>
            <w:tcW w:w="1701" w:type="dxa"/>
            <w:shd w:val="clear" w:color="auto" w:fill="auto"/>
          </w:tcPr>
          <w:p w:rsidR="002B287A" w:rsidRPr="002B287A" w:rsidRDefault="00E77CE7"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3 157,3</w:t>
            </w:r>
          </w:p>
        </w:tc>
        <w:tc>
          <w:tcPr>
            <w:tcW w:w="2403" w:type="dxa"/>
            <w:shd w:val="clear" w:color="auto" w:fill="auto"/>
          </w:tcPr>
          <w:p w:rsidR="002B287A" w:rsidRPr="00E67DD3" w:rsidRDefault="00513EFA" w:rsidP="00D2645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r>
    </w:tbl>
    <w:p w:rsidR="00F26D38" w:rsidRPr="00442D61" w:rsidRDefault="00DF171D" w:rsidP="00442D61">
      <w:pPr>
        <w:spacing w:after="0" w:line="240" w:lineRule="auto"/>
        <w:rPr>
          <w:rFonts w:ascii="Times New Roman" w:eastAsia="Times New Roman" w:hAnsi="Times New Roman" w:cs="Times New Roman"/>
          <w:sz w:val="26"/>
          <w:szCs w:val="26"/>
        </w:rPr>
      </w:pPr>
      <w:r w:rsidRPr="00DF171D">
        <w:rPr>
          <w:rFonts w:ascii="Times New Roman" w:hAnsi="Times New Roman" w:cs="Times New Roman"/>
          <w:sz w:val="20"/>
          <w:szCs w:val="20"/>
        </w:rPr>
        <w:t xml:space="preserve"> </w:t>
      </w:r>
      <w:r w:rsidR="00A2326D" w:rsidRPr="00FB049B">
        <w:rPr>
          <w:rFonts w:ascii="Times New Roman" w:eastAsia="Times New Roman" w:hAnsi="Times New Roman" w:cs="Times New Roman"/>
          <w:sz w:val="26"/>
          <w:szCs w:val="26"/>
        </w:rPr>
        <w:t>*</w:t>
      </w:r>
      <w:r w:rsidR="00A2326D" w:rsidRPr="00FB049B">
        <w:rPr>
          <w:rFonts w:ascii="Times New Roman" w:hAnsi="Times New Roman" w:cs="Times New Roman"/>
          <w:sz w:val="20"/>
          <w:szCs w:val="20"/>
        </w:rPr>
        <w:t xml:space="preserve"> средства, перечисленные с лицевого счета для учета операций со средствами, поступившими во временное распоряжение на лицевые счета граждан на приобретение жилья</w:t>
      </w:r>
      <w:r w:rsidR="0083486F" w:rsidRPr="00FB049B">
        <w:rPr>
          <w:rFonts w:ascii="Times New Roman" w:hAnsi="Times New Roman" w:cs="Times New Roman"/>
          <w:sz w:val="20"/>
          <w:szCs w:val="20"/>
        </w:rPr>
        <w:t xml:space="preserve"> (в 2022 году на лицевой счет для учета операций со средствами, поступившими во временное распоряжение, перечислено 23 019 002,76 рублей, при плане 23 037 340,64 рубля)</w:t>
      </w:r>
      <w:r w:rsidR="0083486F" w:rsidRPr="0083486F">
        <w:rPr>
          <w:rFonts w:ascii="Times New Roman" w:hAnsi="Times New Roman" w:cs="Times New Roman"/>
          <w:sz w:val="20"/>
          <w:szCs w:val="20"/>
        </w:rPr>
        <w:t xml:space="preserve"> </w:t>
      </w:r>
    </w:p>
    <w:sectPr w:rsidR="00F26D38" w:rsidRPr="00442D61" w:rsidSect="00B43216">
      <w:pgSz w:w="16838" w:h="11906" w:orient="landscape" w:code="9"/>
      <w:pgMar w:top="1134" w:right="680"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31" w:rsidRDefault="00274331" w:rsidP="00C3039D">
      <w:pPr>
        <w:spacing w:after="0" w:line="240" w:lineRule="auto"/>
      </w:pPr>
      <w:r>
        <w:separator/>
      </w:r>
    </w:p>
  </w:endnote>
  <w:endnote w:type="continuationSeparator" w:id="0">
    <w:p w:rsidR="00274331" w:rsidRDefault="00274331" w:rsidP="00C3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31" w:rsidRDefault="00274331" w:rsidP="00C3039D">
      <w:pPr>
        <w:spacing w:after="0" w:line="240" w:lineRule="auto"/>
      </w:pPr>
      <w:r>
        <w:separator/>
      </w:r>
    </w:p>
  </w:footnote>
  <w:footnote w:type="continuationSeparator" w:id="0">
    <w:p w:rsidR="00274331" w:rsidRDefault="00274331" w:rsidP="00C3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021979"/>
      <w:docPartObj>
        <w:docPartGallery w:val="Page Numbers (Top of Page)"/>
        <w:docPartUnique/>
      </w:docPartObj>
    </w:sdtPr>
    <w:sdtEndPr/>
    <w:sdtContent>
      <w:p w:rsidR="00962AED" w:rsidRDefault="00962AED">
        <w:pPr>
          <w:pStyle w:val="a3"/>
          <w:jc w:val="center"/>
        </w:pPr>
        <w:r>
          <w:fldChar w:fldCharType="begin"/>
        </w:r>
        <w:r>
          <w:instrText>PAGE   \* MERGEFORMAT</w:instrText>
        </w:r>
        <w:r>
          <w:fldChar w:fldCharType="separate"/>
        </w:r>
        <w:r w:rsidR="006118D5">
          <w:rPr>
            <w:noProof/>
          </w:rPr>
          <w:t>13</w:t>
        </w:r>
        <w:r>
          <w:fldChar w:fldCharType="end"/>
        </w:r>
      </w:p>
    </w:sdtContent>
  </w:sdt>
  <w:p w:rsidR="00962AED" w:rsidRDefault="00962A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ED" w:rsidRDefault="00962AED">
    <w:pPr>
      <w:pStyle w:val="a3"/>
      <w:jc w:val="center"/>
    </w:pPr>
  </w:p>
  <w:p w:rsidR="00962AED" w:rsidRDefault="00962A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15.5pt;visibility:visible" o:bullet="t">
        <v:imagedata r:id="rId1" o:title=""/>
      </v:shape>
    </w:pict>
  </w:numPicBullet>
  <w:abstractNum w:abstractNumId="0" w15:restartNumberingAfterBreak="0">
    <w:nsid w:val="030B6AF0"/>
    <w:multiLevelType w:val="hybridMultilevel"/>
    <w:tmpl w:val="3026760C"/>
    <w:lvl w:ilvl="0" w:tplc="61C2D17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3E791F"/>
    <w:multiLevelType w:val="hybridMultilevel"/>
    <w:tmpl w:val="D194AD74"/>
    <w:lvl w:ilvl="0" w:tplc="5720E5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554318"/>
    <w:multiLevelType w:val="hybridMultilevel"/>
    <w:tmpl w:val="6F905C3A"/>
    <w:lvl w:ilvl="0" w:tplc="5720E5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8F60A4"/>
    <w:multiLevelType w:val="hybridMultilevel"/>
    <w:tmpl w:val="E476FF20"/>
    <w:lvl w:ilvl="0" w:tplc="5720E59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817165"/>
    <w:multiLevelType w:val="hybridMultilevel"/>
    <w:tmpl w:val="E6B2029E"/>
    <w:lvl w:ilvl="0" w:tplc="E918FE5C">
      <w:start w:val="1"/>
      <w:numFmt w:val="bullet"/>
      <w:lvlText w:val=""/>
      <w:lvlPicBulletId w:val="0"/>
      <w:lvlJc w:val="left"/>
      <w:pPr>
        <w:tabs>
          <w:tab w:val="num" w:pos="720"/>
        </w:tabs>
        <w:ind w:left="720" w:hanging="360"/>
      </w:pPr>
      <w:rPr>
        <w:rFonts w:ascii="Symbol" w:hAnsi="Symbol" w:hint="default"/>
      </w:rPr>
    </w:lvl>
    <w:lvl w:ilvl="1" w:tplc="CCF8D542" w:tentative="1">
      <w:start w:val="1"/>
      <w:numFmt w:val="bullet"/>
      <w:lvlText w:val=""/>
      <w:lvlJc w:val="left"/>
      <w:pPr>
        <w:tabs>
          <w:tab w:val="num" w:pos="1440"/>
        </w:tabs>
        <w:ind w:left="1440" w:hanging="360"/>
      </w:pPr>
      <w:rPr>
        <w:rFonts w:ascii="Symbol" w:hAnsi="Symbol" w:hint="default"/>
      </w:rPr>
    </w:lvl>
    <w:lvl w:ilvl="2" w:tplc="F05A5FB2" w:tentative="1">
      <w:start w:val="1"/>
      <w:numFmt w:val="bullet"/>
      <w:lvlText w:val=""/>
      <w:lvlJc w:val="left"/>
      <w:pPr>
        <w:tabs>
          <w:tab w:val="num" w:pos="2160"/>
        </w:tabs>
        <w:ind w:left="2160" w:hanging="360"/>
      </w:pPr>
      <w:rPr>
        <w:rFonts w:ascii="Symbol" w:hAnsi="Symbol" w:hint="default"/>
      </w:rPr>
    </w:lvl>
    <w:lvl w:ilvl="3" w:tplc="8D14BA70" w:tentative="1">
      <w:start w:val="1"/>
      <w:numFmt w:val="bullet"/>
      <w:lvlText w:val=""/>
      <w:lvlJc w:val="left"/>
      <w:pPr>
        <w:tabs>
          <w:tab w:val="num" w:pos="2880"/>
        </w:tabs>
        <w:ind w:left="2880" w:hanging="360"/>
      </w:pPr>
      <w:rPr>
        <w:rFonts w:ascii="Symbol" w:hAnsi="Symbol" w:hint="default"/>
      </w:rPr>
    </w:lvl>
    <w:lvl w:ilvl="4" w:tplc="D922B0EA" w:tentative="1">
      <w:start w:val="1"/>
      <w:numFmt w:val="bullet"/>
      <w:lvlText w:val=""/>
      <w:lvlJc w:val="left"/>
      <w:pPr>
        <w:tabs>
          <w:tab w:val="num" w:pos="3600"/>
        </w:tabs>
        <w:ind w:left="3600" w:hanging="360"/>
      </w:pPr>
      <w:rPr>
        <w:rFonts w:ascii="Symbol" w:hAnsi="Symbol" w:hint="default"/>
      </w:rPr>
    </w:lvl>
    <w:lvl w:ilvl="5" w:tplc="6DE0CC94" w:tentative="1">
      <w:start w:val="1"/>
      <w:numFmt w:val="bullet"/>
      <w:lvlText w:val=""/>
      <w:lvlJc w:val="left"/>
      <w:pPr>
        <w:tabs>
          <w:tab w:val="num" w:pos="4320"/>
        </w:tabs>
        <w:ind w:left="4320" w:hanging="360"/>
      </w:pPr>
      <w:rPr>
        <w:rFonts w:ascii="Symbol" w:hAnsi="Symbol" w:hint="default"/>
      </w:rPr>
    </w:lvl>
    <w:lvl w:ilvl="6" w:tplc="EF64829C" w:tentative="1">
      <w:start w:val="1"/>
      <w:numFmt w:val="bullet"/>
      <w:lvlText w:val=""/>
      <w:lvlJc w:val="left"/>
      <w:pPr>
        <w:tabs>
          <w:tab w:val="num" w:pos="5040"/>
        </w:tabs>
        <w:ind w:left="5040" w:hanging="360"/>
      </w:pPr>
      <w:rPr>
        <w:rFonts w:ascii="Symbol" w:hAnsi="Symbol" w:hint="default"/>
      </w:rPr>
    </w:lvl>
    <w:lvl w:ilvl="7" w:tplc="411052E8" w:tentative="1">
      <w:start w:val="1"/>
      <w:numFmt w:val="bullet"/>
      <w:lvlText w:val=""/>
      <w:lvlJc w:val="left"/>
      <w:pPr>
        <w:tabs>
          <w:tab w:val="num" w:pos="5760"/>
        </w:tabs>
        <w:ind w:left="5760" w:hanging="360"/>
      </w:pPr>
      <w:rPr>
        <w:rFonts w:ascii="Symbol" w:hAnsi="Symbol" w:hint="default"/>
      </w:rPr>
    </w:lvl>
    <w:lvl w:ilvl="8" w:tplc="27EAA1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40455F3"/>
    <w:multiLevelType w:val="hybridMultilevel"/>
    <w:tmpl w:val="CDFCFB52"/>
    <w:lvl w:ilvl="0" w:tplc="601802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63C05F4"/>
    <w:multiLevelType w:val="hybridMultilevel"/>
    <w:tmpl w:val="1EEEE696"/>
    <w:lvl w:ilvl="0" w:tplc="5720E59A">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810D3"/>
    <w:multiLevelType w:val="hybridMultilevel"/>
    <w:tmpl w:val="7C3ED604"/>
    <w:lvl w:ilvl="0" w:tplc="FCC46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7F1836"/>
    <w:multiLevelType w:val="hybridMultilevel"/>
    <w:tmpl w:val="47783E14"/>
    <w:lvl w:ilvl="0" w:tplc="01BCC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AA736D"/>
    <w:multiLevelType w:val="hybridMultilevel"/>
    <w:tmpl w:val="7B9216B6"/>
    <w:lvl w:ilvl="0" w:tplc="5720E59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3967702"/>
    <w:multiLevelType w:val="hybridMultilevel"/>
    <w:tmpl w:val="4D481D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16216"/>
    <w:multiLevelType w:val="hybridMultilevel"/>
    <w:tmpl w:val="576A19D6"/>
    <w:lvl w:ilvl="0" w:tplc="32F6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D696FA0"/>
    <w:multiLevelType w:val="hybridMultilevel"/>
    <w:tmpl w:val="7A3E3C80"/>
    <w:lvl w:ilvl="0" w:tplc="F390611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7E764B90"/>
    <w:multiLevelType w:val="hybridMultilevel"/>
    <w:tmpl w:val="496C2242"/>
    <w:lvl w:ilvl="0" w:tplc="11AEB68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8"/>
  </w:num>
  <w:num w:numId="2">
    <w:abstractNumId w:val="11"/>
  </w:num>
  <w:num w:numId="3">
    <w:abstractNumId w:val="10"/>
  </w:num>
  <w:num w:numId="4">
    <w:abstractNumId w:val="0"/>
  </w:num>
  <w:num w:numId="5">
    <w:abstractNumId w:val="1"/>
  </w:num>
  <w:num w:numId="6">
    <w:abstractNumId w:val="2"/>
  </w:num>
  <w:num w:numId="7">
    <w:abstractNumId w:val="6"/>
  </w:num>
  <w:num w:numId="8">
    <w:abstractNumId w:val="3"/>
  </w:num>
  <w:num w:numId="9">
    <w:abstractNumId w:val="9"/>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58"/>
    <w:rsid w:val="000026AF"/>
    <w:rsid w:val="00003594"/>
    <w:rsid w:val="00007702"/>
    <w:rsid w:val="000105BB"/>
    <w:rsid w:val="00012CF6"/>
    <w:rsid w:val="0001423B"/>
    <w:rsid w:val="00015914"/>
    <w:rsid w:val="00015C5E"/>
    <w:rsid w:val="00022176"/>
    <w:rsid w:val="00022A58"/>
    <w:rsid w:val="00023A56"/>
    <w:rsid w:val="000248D8"/>
    <w:rsid w:val="000273AC"/>
    <w:rsid w:val="0003047E"/>
    <w:rsid w:val="00031192"/>
    <w:rsid w:val="00033549"/>
    <w:rsid w:val="00034463"/>
    <w:rsid w:val="00036D4A"/>
    <w:rsid w:val="000370EF"/>
    <w:rsid w:val="00040FAB"/>
    <w:rsid w:val="0004216F"/>
    <w:rsid w:val="00043AE1"/>
    <w:rsid w:val="00045CB4"/>
    <w:rsid w:val="00060AD3"/>
    <w:rsid w:val="00061349"/>
    <w:rsid w:val="00062D3A"/>
    <w:rsid w:val="00065351"/>
    <w:rsid w:val="0007068F"/>
    <w:rsid w:val="00081ACE"/>
    <w:rsid w:val="00084400"/>
    <w:rsid w:val="00085126"/>
    <w:rsid w:val="0008727F"/>
    <w:rsid w:val="00087C41"/>
    <w:rsid w:val="000903CE"/>
    <w:rsid w:val="00090EC3"/>
    <w:rsid w:val="000A2649"/>
    <w:rsid w:val="000A47B1"/>
    <w:rsid w:val="000A4C05"/>
    <w:rsid w:val="000A65E6"/>
    <w:rsid w:val="000A6D48"/>
    <w:rsid w:val="000A7E0B"/>
    <w:rsid w:val="000B209D"/>
    <w:rsid w:val="000B2738"/>
    <w:rsid w:val="000B54EF"/>
    <w:rsid w:val="000B6F8B"/>
    <w:rsid w:val="000C0735"/>
    <w:rsid w:val="000C1355"/>
    <w:rsid w:val="000C171F"/>
    <w:rsid w:val="000C1C87"/>
    <w:rsid w:val="000C3834"/>
    <w:rsid w:val="000C3B15"/>
    <w:rsid w:val="000D1DE7"/>
    <w:rsid w:val="000D25B8"/>
    <w:rsid w:val="000D3213"/>
    <w:rsid w:val="000D774A"/>
    <w:rsid w:val="000E3A14"/>
    <w:rsid w:val="000E5AD7"/>
    <w:rsid w:val="000E626E"/>
    <w:rsid w:val="000E7779"/>
    <w:rsid w:val="000F21ED"/>
    <w:rsid w:val="000F35B0"/>
    <w:rsid w:val="000F3859"/>
    <w:rsid w:val="000F4B36"/>
    <w:rsid w:val="000F533F"/>
    <w:rsid w:val="00100DA8"/>
    <w:rsid w:val="00101A04"/>
    <w:rsid w:val="001045A9"/>
    <w:rsid w:val="001047EF"/>
    <w:rsid w:val="00111651"/>
    <w:rsid w:val="001131E9"/>
    <w:rsid w:val="001139C7"/>
    <w:rsid w:val="00115DB1"/>
    <w:rsid w:val="001174FC"/>
    <w:rsid w:val="00123420"/>
    <w:rsid w:val="00125C03"/>
    <w:rsid w:val="00131123"/>
    <w:rsid w:val="0013157E"/>
    <w:rsid w:val="00135D42"/>
    <w:rsid w:val="001379A7"/>
    <w:rsid w:val="001473FA"/>
    <w:rsid w:val="0015321F"/>
    <w:rsid w:val="00153A9E"/>
    <w:rsid w:val="00161064"/>
    <w:rsid w:val="0016632C"/>
    <w:rsid w:val="00170620"/>
    <w:rsid w:val="001710BD"/>
    <w:rsid w:val="0017209B"/>
    <w:rsid w:val="001722EE"/>
    <w:rsid w:val="00172618"/>
    <w:rsid w:val="00177ECD"/>
    <w:rsid w:val="00180985"/>
    <w:rsid w:val="0018168C"/>
    <w:rsid w:val="0018194F"/>
    <w:rsid w:val="00192B0C"/>
    <w:rsid w:val="001976F1"/>
    <w:rsid w:val="001A18B3"/>
    <w:rsid w:val="001B24D3"/>
    <w:rsid w:val="001B56BA"/>
    <w:rsid w:val="001C054C"/>
    <w:rsid w:val="001C08E2"/>
    <w:rsid w:val="001C0EB4"/>
    <w:rsid w:val="001C13A2"/>
    <w:rsid w:val="001C147A"/>
    <w:rsid w:val="001C298C"/>
    <w:rsid w:val="001C51B4"/>
    <w:rsid w:val="001C7BA9"/>
    <w:rsid w:val="001D01C1"/>
    <w:rsid w:val="001D1C47"/>
    <w:rsid w:val="001E031B"/>
    <w:rsid w:val="001E4E9B"/>
    <w:rsid w:val="001E7E24"/>
    <w:rsid w:val="001F09D8"/>
    <w:rsid w:val="001F3F24"/>
    <w:rsid w:val="001F4EBC"/>
    <w:rsid w:val="001F4F0A"/>
    <w:rsid w:val="001F4F23"/>
    <w:rsid w:val="001F5B93"/>
    <w:rsid w:val="00200AE1"/>
    <w:rsid w:val="002033A6"/>
    <w:rsid w:val="00203457"/>
    <w:rsid w:val="002042B5"/>
    <w:rsid w:val="00207C93"/>
    <w:rsid w:val="002106DC"/>
    <w:rsid w:val="00214B0B"/>
    <w:rsid w:val="00215FC4"/>
    <w:rsid w:val="00220273"/>
    <w:rsid w:val="002212BF"/>
    <w:rsid w:val="002275A6"/>
    <w:rsid w:val="00230A71"/>
    <w:rsid w:val="0023343E"/>
    <w:rsid w:val="00234AC3"/>
    <w:rsid w:val="002358D7"/>
    <w:rsid w:val="00236E42"/>
    <w:rsid w:val="00237108"/>
    <w:rsid w:val="00240224"/>
    <w:rsid w:val="00240C10"/>
    <w:rsid w:val="002412B2"/>
    <w:rsid w:val="002440C8"/>
    <w:rsid w:val="00246BA1"/>
    <w:rsid w:val="00247D5A"/>
    <w:rsid w:val="0025140C"/>
    <w:rsid w:val="00254A8F"/>
    <w:rsid w:val="002568F3"/>
    <w:rsid w:val="00256B26"/>
    <w:rsid w:val="00261BAB"/>
    <w:rsid w:val="00264831"/>
    <w:rsid w:val="00270316"/>
    <w:rsid w:val="00274331"/>
    <w:rsid w:val="002768FB"/>
    <w:rsid w:val="00277349"/>
    <w:rsid w:val="002775F7"/>
    <w:rsid w:val="0028002D"/>
    <w:rsid w:val="00281C2B"/>
    <w:rsid w:val="00283AE8"/>
    <w:rsid w:val="00290BC5"/>
    <w:rsid w:val="00291669"/>
    <w:rsid w:val="00294803"/>
    <w:rsid w:val="00296403"/>
    <w:rsid w:val="00296DC6"/>
    <w:rsid w:val="002A02FF"/>
    <w:rsid w:val="002A5085"/>
    <w:rsid w:val="002A54BA"/>
    <w:rsid w:val="002A7690"/>
    <w:rsid w:val="002B287A"/>
    <w:rsid w:val="002C1EC0"/>
    <w:rsid w:val="002C306F"/>
    <w:rsid w:val="002C6648"/>
    <w:rsid w:val="002D04FF"/>
    <w:rsid w:val="002D294F"/>
    <w:rsid w:val="002D6BD1"/>
    <w:rsid w:val="002D7073"/>
    <w:rsid w:val="002E3B4D"/>
    <w:rsid w:val="002E5310"/>
    <w:rsid w:val="002E6121"/>
    <w:rsid w:val="002E7CBD"/>
    <w:rsid w:val="002F1FE1"/>
    <w:rsid w:val="002F2312"/>
    <w:rsid w:val="002F28AA"/>
    <w:rsid w:val="002F35B8"/>
    <w:rsid w:val="002F6DC7"/>
    <w:rsid w:val="002F7761"/>
    <w:rsid w:val="00300B5C"/>
    <w:rsid w:val="00302647"/>
    <w:rsid w:val="003043A0"/>
    <w:rsid w:val="00306B29"/>
    <w:rsid w:val="003109B7"/>
    <w:rsid w:val="003117B2"/>
    <w:rsid w:val="003165D4"/>
    <w:rsid w:val="0031780E"/>
    <w:rsid w:val="00320509"/>
    <w:rsid w:val="00320ACB"/>
    <w:rsid w:val="0032212D"/>
    <w:rsid w:val="00323626"/>
    <w:rsid w:val="00327B80"/>
    <w:rsid w:val="00330947"/>
    <w:rsid w:val="00331CEE"/>
    <w:rsid w:val="00334AE9"/>
    <w:rsid w:val="00335603"/>
    <w:rsid w:val="003363E5"/>
    <w:rsid w:val="003376BC"/>
    <w:rsid w:val="0034456E"/>
    <w:rsid w:val="003473B0"/>
    <w:rsid w:val="0035285B"/>
    <w:rsid w:val="00353320"/>
    <w:rsid w:val="003543C8"/>
    <w:rsid w:val="00355FEA"/>
    <w:rsid w:val="00360AA1"/>
    <w:rsid w:val="00361479"/>
    <w:rsid w:val="003628F3"/>
    <w:rsid w:val="00363ABC"/>
    <w:rsid w:val="00363D80"/>
    <w:rsid w:val="00364F9E"/>
    <w:rsid w:val="00365473"/>
    <w:rsid w:val="003816DB"/>
    <w:rsid w:val="00383F6F"/>
    <w:rsid w:val="00390908"/>
    <w:rsid w:val="00392627"/>
    <w:rsid w:val="003A2C5D"/>
    <w:rsid w:val="003B16AE"/>
    <w:rsid w:val="003B2363"/>
    <w:rsid w:val="003B4670"/>
    <w:rsid w:val="003B70F7"/>
    <w:rsid w:val="003B7738"/>
    <w:rsid w:val="003C3BDA"/>
    <w:rsid w:val="003C78CB"/>
    <w:rsid w:val="003D3B32"/>
    <w:rsid w:val="003D7CD2"/>
    <w:rsid w:val="003F0BF5"/>
    <w:rsid w:val="003F1E26"/>
    <w:rsid w:val="003F4D6A"/>
    <w:rsid w:val="00401306"/>
    <w:rsid w:val="00401A0C"/>
    <w:rsid w:val="00405CFD"/>
    <w:rsid w:val="0040602E"/>
    <w:rsid w:val="004061FE"/>
    <w:rsid w:val="004107FF"/>
    <w:rsid w:val="00411E8E"/>
    <w:rsid w:val="00412867"/>
    <w:rsid w:val="00413B3E"/>
    <w:rsid w:val="00414578"/>
    <w:rsid w:val="00421762"/>
    <w:rsid w:val="004256D8"/>
    <w:rsid w:val="004321C7"/>
    <w:rsid w:val="004328A8"/>
    <w:rsid w:val="004373B8"/>
    <w:rsid w:val="00442D61"/>
    <w:rsid w:val="0044365C"/>
    <w:rsid w:val="00445040"/>
    <w:rsid w:val="0044598A"/>
    <w:rsid w:val="004514BC"/>
    <w:rsid w:val="00452596"/>
    <w:rsid w:val="0045612C"/>
    <w:rsid w:val="0045614A"/>
    <w:rsid w:val="00456339"/>
    <w:rsid w:val="00456F0B"/>
    <w:rsid w:val="0046671F"/>
    <w:rsid w:val="0047526E"/>
    <w:rsid w:val="00476A2F"/>
    <w:rsid w:val="004770F7"/>
    <w:rsid w:val="00477B44"/>
    <w:rsid w:val="004815FA"/>
    <w:rsid w:val="00482226"/>
    <w:rsid w:val="00482ABE"/>
    <w:rsid w:val="00483C65"/>
    <w:rsid w:val="004856FD"/>
    <w:rsid w:val="00492CC0"/>
    <w:rsid w:val="004931AD"/>
    <w:rsid w:val="00493768"/>
    <w:rsid w:val="0049581B"/>
    <w:rsid w:val="0049622B"/>
    <w:rsid w:val="00497105"/>
    <w:rsid w:val="00497928"/>
    <w:rsid w:val="004A2401"/>
    <w:rsid w:val="004A2B26"/>
    <w:rsid w:val="004A2BD0"/>
    <w:rsid w:val="004A5542"/>
    <w:rsid w:val="004A6DFE"/>
    <w:rsid w:val="004B0DE5"/>
    <w:rsid w:val="004B1856"/>
    <w:rsid w:val="004B1870"/>
    <w:rsid w:val="004B2A6E"/>
    <w:rsid w:val="004B2E67"/>
    <w:rsid w:val="004B30A3"/>
    <w:rsid w:val="004B3D7C"/>
    <w:rsid w:val="004B4CC1"/>
    <w:rsid w:val="004B600B"/>
    <w:rsid w:val="004C09F5"/>
    <w:rsid w:val="004C1352"/>
    <w:rsid w:val="004C1601"/>
    <w:rsid w:val="004C1F38"/>
    <w:rsid w:val="004C3BBC"/>
    <w:rsid w:val="004C46FE"/>
    <w:rsid w:val="004C5C7E"/>
    <w:rsid w:val="004C6F37"/>
    <w:rsid w:val="004C7387"/>
    <w:rsid w:val="004D0740"/>
    <w:rsid w:val="004D07F9"/>
    <w:rsid w:val="004D11C2"/>
    <w:rsid w:val="004D1246"/>
    <w:rsid w:val="004D2F1E"/>
    <w:rsid w:val="004D3DD7"/>
    <w:rsid w:val="004D3EBD"/>
    <w:rsid w:val="004D5D8C"/>
    <w:rsid w:val="004D60E8"/>
    <w:rsid w:val="004E1B29"/>
    <w:rsid w:val="004E1FB4"/>
    <w:rsid w:val="004E3328"/>
    <w:rsid w:val="004F7E02"/>
    <w:rsid w:val="0050443F"/>
    <w:rsid w:val="00510989"/>
    <w:rsid w:val="00511CB2"/>
    <w:rsid w:val="00511E6C"/>
    <w:rsid w:val="00513CD6"/>
    <w:rsid w:val="00513EFA"/>
    <w:rsid w:val="00516A63"/>
    <w:rsid w:val="005174EB"/>
    <w:rsid w:val="0052071D"/>
    <w:rsid w:val="00525429"/>
    <w:rsid w:val="005261B4"/>
    <w:rsid w:val="00527AA8"/>
    <w:rsid w:val="00531AAB"/>
    <w:rsid w:val="00532CB6"/>
    <w:rsid w:val="00550AF7"/>
    <w:rsid w:val="005516AD"/>
    <w:rsid w:val="005524D4"/>
    <w:rsid w:val="00554E2F"/>
    <w:rsid w:val="0055793C"/>
    <w:rsid w:val="005621F0"/>
    <w:rsid w:val="00562347"/>
    <w:rsid w:val="00567B53"/>
    <w:rsid w:val="0057454F"/>
    <w:rsid w:val="00580FFA"/>
    <w:rsid w:val="00584075"/>
    <w:rsid w:val="00584980"/>
    <w:rsid w:val="00587762"/>
    <w:rsid w:val="005921E7"/>
    <w:rsid w:val="00596831"/>
    <w:rsid w:val="005A0581"/>
    <w:rsid w:val="005A09D8"/>
    <w:rsid w:val="005A0FF3"/>
    <w:rsid w:val="005A1BA6"/>
    <w:rsid w:val="005A2355"/>
    <w:rsid w:val="005A3414"/>
    <w:rsid w:val="005A402F"/>
    <w:rsid w:val="005A475C"/>
    <w:rsid w:val="005A7DAE"/>
    <w:rsid w:val="005B3E37"/>
    <w:rsid w:val="005C051F"/>
    <w:rsid w:val="005C2ED6"/>
    <w:rsid w:val="005D0CC6"/>
    <w:rsid w:val="005D0E75"/>
    <w:rsid w:val="005D6BC4"/>
    <w:rsid w:val="005D7B9E"/>
    <w:rsid w:val="005E111A"/>
    <w:rsid w:val="005E1BF5"/>
    <w:rsid w:val="005E2283"/>
    <w:rsid w:val="005E2DA3"/>
    <w:rsid w:val="005F0C2C"/>
    <w:rsid w:val="005F2154"/>
    <w:rsid w:val="005F30A2"/>
    <w:rsid w:val="00600D6F"/>
    <w:rsid w:val="00601C6D"/>
    <w:rsid w:val="006118D5"/>
    <w:rsid w:val="0061376D"/>
    <w:rsid w:val="0061406D"/>
    <w:rsid w:val="0062376F"/>
    <w:rsid w:val="006238DD"/>
    <w:rsid w:val="006238EF"/>
    <w:rsid w:val="00626997"/>
    <w:rsid w:val="00626E99"/>
    <w:rsid w:val="00637063"/>
    <w:rsid w:val="00641431"/>
    <w:rsid w:val="006474D1"/>
    <w:rsid w:val="00651061"/>
    <w:rsid w:val="006543FB"/>
    <w:rsid w:val="00655822"/>
    <w:rsid w:val="00655EBB"/>
    <w:rsid w:val="006625A2"/>
    <w:rsid w:val="00663417"/>
    <w:rsid w:val="0066455A"/>
    <w:rsid w:val="00665DDA"/>
    <w:rsid w:val="00667F95"/>
    <w:rsid w:val="00671980"/>
    <w:rsid w:val="00672681"/>
    <w:rsid w:val="00672F31"/>
    <w:rsid w:val="00673E5D"/>
    <w:rsid w:val="00676CA8"/>
    <w:rsid w:val="0068104A"/>
    <w:rsid w:val="006837D7"/>
    <w:rsid w:val="00683CF9"/>
    <w:rsid w:val="006842E5"/>
    <w:rsid w:val="006860B7"/>
    <w:rsid w:val="00686337"/>
    <w:rsid w:val="00687FB2"/>
    <w:rsid w:val="0069004D"/>
    <w:rsid w:val="00691A34"/>
    <w:rsid w:val="00691A42"/>
    <w:rsid w:val="006926AB"/>
    <w:rsid w:val="00693049"/>
    <w:rsid w:val="00693060"/>
    <w:rsid w:val="006A17EA"/>
    <w:rsid w:val="006B41FD"/>
    <w:rsid w:val="006B719D"/>
    <w:rsid w:val="006C24FB"/>
    <w:rsid w:val="006C5CF7"/>
    <w:rsid w:val="006C5FA8"/>
    <w:rsid w:val="006D0B03"/>
    <w:rsid w:val="006D10D9"/>
    <w:rsid w:val="006D16D2"/>
    <w:rsid w:val="006D41FF"/>
    <w:rsid w:val="006D4276"/>
    <w:rsid w:val="006D4BD9"/>
    <w:rsid w:val="006E334A"/>
    <w:rsid w:val="006F0466"/>
    <w:rsid w:val="006F0976"/>
    <w:rsid w:val="006F3D1E"/>
    <w:rsid w:val="006F4ECD"/>
    <w:rsid w:val="00701E5F"/>
    <w:rsid w:val="00703EC3"/>
    <w:rsid w:val="00704656"/>
    <w:rsid w:val="007075A1"/>
    <w:rsid w:val="00707AF6"/>
    <w:rsid w:val="007100AD"/>
    <w:rsid w:val="00712D5B"/>
    <w:rsid w:val="00713420"/>
    <w:rsid w:val="00716AC5"/>
    <w:rsid w:val="00717E79"/>
    <w:rsid w:val="007203C0"/>
    <w:rsid w:val="00720C98"/>
    <w:rsid w:val="007266E9"/>
    <w:rsid w:val="00726D17"/>
    <w:rsid w:val="00726D5F"/>
    <w:rsid w:val="007309D4"/>
    <w:rsid w:val="00733DCA"/>
    <w:rsid w:val="00735296"/>
    <w:rsid w:val="00736E6D"/>
    <w:rsid w:val="0073737F"/>
    <w:rsid w:val="0074089F"/>
    <w:rsid w:val="007415E1"/>
    <w:rsid w:val="00741F27"/>
    <w:rsid w:val="00742244"/>
    <w:rsid w:val="00760466"/>
    <w:rsid w:val="00760EBC"/>
    <w:rsid w:val="00761E8E"/>
    <w:rsid w:val="00763BAF"/>
    <w:rsid w:val="00767987"/>
    <w:rsid w:val="00767D96"/>
    <w:rsid w:val="007702EC"/>
    <w:rsid w:val="0077176D"/>
    <w:rsid w:val="00772EEC"/>
    <w:rsid w:val="007745F5"/>
    <w:rsid w:val="00775296"/>
    <w:rsid w:val="00776044"/>
    <w:rsid w:val="007767E0"/>
    <w:rsid w:val="00784CFC"/>
    <w:rsid w:val="0078503C"/>
    <w:rsid w:val="00786D2D"/>
    <w:rsid w:val="00787A33"/>
    <w:rsid w:val="00791497"/>
    <w:rsid w:val="00795B4F"/>
    <w:rsid w:val="007A0703"/>
    <w:rsid w:val="007A4256"/>
    <w:rsid w:val="007A7620"/>
    <w:rsid w:val="007B24C8"/>
    <w:rsid w:val="007B635D"/>
    <w:rsid w:val="007B6B50"/>
    <w:rsid w:val="007B6FAF"/>
    <w:rsid w:val="007C2CA7"/>
    <w:rsid w:val="007C4D76"/>
    <w:rsid w:val="007D13FA"/>
    <w:rsid w:val="007D277E"/>
    <w:rsid w:val="007E2B81"/>
    <w:rsid w:val="007E2C90"/>
    <w:rsid w:val="007E6B3A"/>
    <w:rsid w:val="007F0EB2"/>
    <w:rsid w:val="007F1CBD"/>
    <w:rsid w:val="007F24C5"/>
    <w:rsid w:val="007F2F8C"/>
    <w:rsid w:val="007F5027"/>
    <w:rsid w:val="007F7FE5"/>
    <w:rsid w:val="00801CDB"/>
    <w:rsid w:val="00804725"/>
    <w:rsid w:val="00804B3E"/>
    <w:rsid w:val="00804D75"/>
    <w:rsid w:val="008128D0"/>
    <w:rsid w:val="00813B6D"/>
    <w:rsid w:val="00816F91"/>
    <w:rsid w:val="00817765"/>
    <w:rsid w:val="008202F0"/>
    <w:rsid w:val="00820A4C"/>
    <w:rsid w:val="0082238D"/>
    <w:rsid w:val="00823494"/>
    <w:rsid w:val="00830684"/>
    <w:rsid w:val="008306C9"/>
    <w:rsid w:val="00832E7C"/>
    <w:rsid w:val="008338B8"/>
    <w:rsid w:val="00834148"/>
    <w:rsid w:val="0083486F"/>
    <w:rsid w:val="00835017"/>
    <w:rsid w:val="0083732C"/>
    <w:rsid w:val="00837CA0"/>
    <w:rsid w:val="00841079"/>
    <w:rsid w:val="0084521F"/>
    <w:rsid w:val="00845540"/>
    <w:rsid w:val="00845753"/>
    <w:rsid w:val="008459D3"/>
    <w:rsid w:val="008464C4"/>
    <w:rsid w:val="0084676F"/>
    <w:rsid w:val="008508B9"/>
    <w:rsid w:val="0085178F"/>
    <w:rsid w:val="0086423D"/>
    <w:rsid w:val="00865290"/>
    <w:rsid w:val="00870332"/>
    <w:rsid w:val="00871352"/>
    <w:rsid w:val="00871493"/>
    <w:rsid w:val="00874229"/>
    <w:rsid w:val="008865F9"/>
    <w:rsid w:val="00887919"/>
    <w:rsid w:val="00887B7B"/>
    <w:rsid w:val="00892C99"/>
    <w:rsid w:val="008A0F87"/>
    <w:rsid w:val="008A125F"/>
    <w:rsid w:val="008A1A08"/>
    <w:rsid w:val="008A1E65"/>
    <w:rsid w:val="008A6032"/>
    <w:rsid w:val="008B0B0A"/>
    <w:rsid w:val="008B127F"/>
    <w:rsid w:val="008B3B61"/>
    <w:rsid w:val="008B420F"/>
    <w:rsid w:val="008B57EE"/>
    <w:rsid w:val="008B5B1A"/>
    <w:rsid w:val="008C0490"/>
    <w:rsid w:val="008C0621"/>
    <w:rsid w:val="008C0E8F"/>
    <w:rsid w:val="008C469F"/>
    <w:rsid w:val="008C495C"/>
    <w:rsid w:val="008C7E9B"/>
    <w:rsid w:val="008D0324"/>
    <w:rsid w:val="008D1236"/>
    <w:rsid w:val="008D21DC"/>
    <w:rsid w:val="008D6DC9"/>
    <w:rsid w:val="008D74E5"/>
    <w:rsid w:val="008E1584"/>
    <w:rsid w:val="008E2758"/>
    <w:rsid w:val="008E6AEF"/>
    <w:rsid w:val="008F0840"/>
    <w:rsid w:val="008F42E5"/>
    <w:rsid w:val="00900D2A"/>
    <w:rsid w:val="00905F47"/>
    <w:rsid w:val="00907D56"/>
    <w:rsid w:val="00911607"/>
    <w:rsid w:val="0091321D"/>
    <w:rsid w:val="00915221"/>
    <w:rsid w:val="00916AB0"/>
    <w:rsid w:val="00925458"/>
    <w:rsid w:val="009305F5"/>
    <w:rsid w:val="009323DC"/>
    <w:rsid w:val="009343D5"/>
    <w:rsid w:val="009359E5"/>
    <w:rsid w:val="00936C1E"/>
    <w:rsid w:val="00942EF6"/>
    <w:rsid w:val="00944DD4"/>
    <w:rsid w:val="0095092E"/>
    <w:rsid w:val="00952DD4"/>
    <w:rsid w:val="009601A9"/>
    <w:rsid w:val="00961D0B"/>
    <w:rsid w:val="00962AED"/>
    <w:rsid w:val="00963255"/>
    <w:rsid w:val="00970CBD"/>
    <w:rsid w:val="00972E95"/>
    <w:rsid w:val="009733C8"/>
    <w:rsid w:val="0097419E"/>
    <w:rsid w:val="009821F1"/>
    <w:rsid w:val="009862BD"/>
    <w:rsid w:val="009929F9"/>
    <w:rsid w:val="00993F02"/>
    <w:rsid w:val="009B2185"/>
    <w:rsid w:val="009B2CA2"/>
    <w:rsid w:val="009B4766"/>
    <w:rsid w:val="009C086F"/>
    <w:rsid w:val="009C37EB"/>
    <w:rsid w:val="009C6304"/>
    <w:rsid w:val="009D0CD8"/>
    <w:rsid w:val="009D2247"/>
    <w:rsid w:val="009E02D4"/>
    <w:rsid w:val="009E0C5C"/>
    <w:rsid w:val="009E10A6"/>
    <w:rsid w:val="009E11D7"/>
    <w:rsid w:val="009E3672"/>
    <w:rsid w:val="009E4210"/>
    <w:rsid w:val="009F2F69"/>
    <w:rsid w:val="009F3018"/>
    <w:rsid w:val="009F3344"/>
    <w:rsid w:val="009F771C"/>
    <w:rsid w:val="009F7910"/>
    <w:rsid w:val="00A01F30"/>
    <w:rsid w:val="00A036FE"/>
    <w:rsid w:val="00A03F31"/>
    <w:rsid w:val="00A041DE"/>
    <w:rsid w:val="00A0486B"/>
    <w:rsid w:val="00A07F71"/>
    <w:rsid w:val="00A1161E"/>
    <w:rsid w:val="00A13BEC"/>
    <w:rsid w:val="00A14671"/>
    <w:rsid w:val="00A17176"/>
    <w:rsid w:val="00A22658"/>
    <w:rsid w:val="00A2326D"/>
    <w:rsid w:val="00A2742F"/>
    <w:rsid w:val="00A27782"/>
    <w:rsid w:val="00A31C0B"/>
    <w:rsid w:val="00A33817"/>
    <w:rsid w:val="00A36653"/>
    <w:rsid w:val="00A37DB7"/>
    <w:rsid w:val="00A44AFA"/>
    <w:rsid w:val="00A47CF4"/>
    <w:rsid w:val="00A52632"/>
    <w:rsid w:val="00A52FC2"/>
    <w:rsid w:val="00A57376"/>
    <w:rsid w:val="00A62822"/>
    <w:rsid w:val="00A63516"/>
    <w:rsid w:val="00A67139"/>
    <w:rsid w:val="00A6783C"/>
    <w:rsid w:val="00A7043E"/>
    <w:rsid w:val="00A72A72"/>
    <w:rsid w:val="00A7788C"/>
    <w:rsid w:val="00A82255"/>
    <w:rsid w:val="00A90E85"/>
    <w:rsid w:val="00A915FF"/>
    <w:rsid w:val="00AA187F"/>
    <w:rsid w:val="00AA3961"/>
    <w:rsid w:val="00AA4523"/>
    <w:rsid w:val="00AB1A26"/>
    <w:rsid w:val="00AB60B9"/>
    <w:rsid w:val="00AB7150"/>
    <w:rsid w:val="00AC4E7B"/>
    <w:rsid w:val="00AC6656"/>
    <w:rsid w:val="00AC7654"/>
    <w:rsid w:val="00AD05BC"/>
    <w:rsid w:val="00AD3D90"/>
    <w:rsid w:val="00AE1E77"/>
    <w:rsid w:val="00AE7E62"/>
    <w:rsid w:val="00AF2B78"/>
    <w:rsid w:val="00AF74B4"/>
    <w:rsid w:val="00B00765"/>
    <w:rsid w:val="00B00B55"/>
    <w:rsid w:val="00B01483"/>
    <w:rsid w:val="00B01DE1"/>
    <w:rsid w:val="00B02089"/>
    <w:rsid w:val="00B026CB"/>
    <w:rsid w:val="00B061E7"/>
    <w:rsid w:val="00B078FE"/>
    <w:rsid w:val="00B10A20"/>
    <w:rsid w:val="00B1435F"/>
    <w:rsid w:val="00B1467E"/>
    <w:rsid w:val="00B15DD8"/>
    <w:rsid w:val="00B24073"/>
    <w:rsid w:val="00B26A0E"/>
    <w:rsid w:val="00B275C3"/>
    <w:rsid w:val="00B30808"/>
    <w:rsid w:val="00B31913"/>
    <w:rsid w:val="00B33784"/>
    <w:rsid w:val="00B43216"/>
    <w:rsid w:val="00B43F81"/>
    <w:rsid w:val="00B46312"/>
    <w:rsid w:val="00B511A8"/>
    <w:rsid w:val="00B51A2F"/>
    <w:rsid w:val="00B51C0F"/>
    <w:rsid w:val="00B537F0"/>
    <w:rsid w:val="00B53D83"/>
    <w:rsid w:val="00B5630A"/>
    <w:rsid w:val="00B57937"/>
    <w:rsid w:val="00B57DED"/>
    <w:rsid w:val="00B60DD0"/>
    <w:rsid w:val="00B66B15"/>
    <w:rsid w:val="00B70A04"/>
    <w:rsid w:val="00B70E4E"/>
    <w:rsid w:val="00B723F0"/>
    <w:rsid w:val="00B72474"/>
    <w:rsid w:val="00B803A5"/>
    <w:rsid w:val="00B81B17"/>
    <w:rsid w:val="00B82BFC"/>
    <w:rsid w:val="00B8349B"/>
    <w:rsid w:val="00B83E54"/>
    <w:rsid w:val="00B868E0"/>
    <w:rsid w:val="00B86BCA"/>
    <w:rsid w:val="00B875B9"/>
    <w:rsid w:val="00B946EC"/>
    <w:rsid w:val="00B94708"/>
    <w:rsid w:val="00B949F7"/>
    <w:rsid w:val="00B95515"/>
    <w:rsid w:val="00BA4836"/>
    <w:rsid w:val="00BA603D"/>
    <w:rsid w:val="00BB0AE8"/>
    <w:rsid w:val="00BB3608"/>
    <w:rsid w:val="00BB5308"/>
    <w:rsid w:val="00BB54E0"/>
    <w:rsid w:val="00BC6E35"/>
    <w:rsid w:val="00BD283D"/>
    <w:rsid w:val="00BD4305"/>
    <w:rsid w:val="00BD4878"/>
    <w:rsid w:val="00BD4C0C"/>
    <w:rsid w:val="00BE1C20"/>
    <w:rsid w:val="00BE21D7"/>
    <w:rsid w:val="00BF130C"/>
    <w:rsid w:val="00BF175A"/>
    <w:rsid w:val="00BF2867"/>
    <w:rsid w:val="00BF34E4"/>
    <w:rsid w:val="00BF3BE0"/>
    <w:rsid w:val="00C00BD6"/>
    <w:rsid w:val="00C04926"/>
    <w:rsid w:val="00C11B2B"/>
    <w:rsid w:val="00C16B08"/>
    <w:rsid w:val="00C20DC8"/>
    <w:rsid w:val="00C21AA7"/>
    <w:rsid w:val="00C2488B"/>
    <w:rsid w:val="00C24CBC"/>
    <w:rsid w:val="00C26F64"/>
    <w:rsid w:val="00C3039D"/>
    <w:rsid w:val="00C3374D"/>
    <w:rsid w:val="00C34E20"/>
    <w:rsid w:val="00C35865"/>
    <w:rsid w:val="00C4244E"/>
    <w:rsid w:val="00C46108"/>
    <w:rsid w:val="00C47C7E"/>
    <w:rsid w:val="00C5170A"/>
    <w:rsid w:val="00C536BD"/>
    <w:rsid w:val="00C53E67"/>
    <w:rsid w:val="00C64518"/>
    <w:rsid w:val="00C6774C"/>
    <w:rsid w:val="00C67C49"/>
    <w:rsid w:val="00C7139D"/>
    <w:rsid w:val="00C77814"/>
    <w:rsid w:val="00C81053"/>
    <w:rsid w:val="00C84443"/>
    <w:rsid w:val="00C861DC"/>
    <w:rsid w:val="00C90B7C"/>
    <w:rsid w:val="00C90C43"/>
    <w:rsid w:val="00C92A0A"/>
    <w:rsid w:val="00C92DA7"/>
    <w:rsid w:val="00C9476D"/>
    <w:rsid w:val="00C95991"/>
    <w:rsid w:val="00C95E48"/>
    <w:rsid w:val="00C97A43"/>
    <w:rsid w:val="00CA0176"/>
    <w:rsid w:val="00CA2228"/>
    <w:rsid w:val="00CA33E3"/>
    <w:rsid w:val="00CB12CC"/>
    <w:rsid w:val="00CB50E9"/>
    <w:rsid w:val="00CB5CB1"/>
    <w:rsid w:val="00CB62D9"/>
    <w:rsid w:val="00CC1613"/>
    <w:rsid w:val="00CC1B5C"/>
    <w:rsid w:val="00CC1C79"/>
    <w:rsid w:val="00CC296F"/>
    <w:rsid w:val="00CC4C1B"/>
    <w:rsid w:val="00CD04EF"/>
    <w:rsid w:val="00CD448F"/>
    <w:rsid w:val="00CD4776"/>
    <w:rsid w:val="00CD48CB"/>
    <w:rsid w:val="00CD6876"/>
    <w:rsid w:val="00CE1E81"/>
    <w:rsid w:val="00CF15DD"/>
    <w:rsid w:val="00CF1A78"/>
    <w:rsid w:val="00CF3FD5"/>
    <w:rsid w:val="00CF4336"/>
    <w:rsid w:val="00CF45E8"/>
    <w:rsid w:val="00CF4EC6"/>
    <w:rsid w:val="00CF70D6"/>
    <w:rsid w:val="00D00B12"/>
    <w:rsid w:val="00D014F2"/>
    <w:rsid w:val="00D05BA9"/>
    <w:rsid w:val="00D108A4"/>
    <w:rsid w:val="00D1157A"/>
    <w:rsid w:val="00D158C9"/>
    <w:rsid w:val="00D21935"/>
    <w:rsid w:val="00D22755"/>
    <w:rsid w:val="00D26454"/>
    <w:rsid w:val="00D26BD9"/>
    <w:rsid w:val="00D301C7"/>
    <w:rsid w:val="00D30DF2"/>
    <w:rsid w:val="00D3271A"/>
    <w:rsid w:val="00D32B0F"/>
    <w:rsid w:val="00D33F93"/>
    <w:rsid w:val="00D34215"/>
    <w:rsid w:val="00D348DF"/>
    <w:rsid w:val="00D42D6E"/>
    <w:rsid w:val="00D44ABE"/>
    <w:rsid w:val="00D50795"/>
    <w:rsid w:val="00D509D2"/>
    <w:rsid w:val="00D62659"/>
    <w:rsid w:val="00D641FF"/>
    <w:rsid w:val="00D66731"/>
    <w:rsid w:val="00D67646"/>
    <w:rsid w:val="00D7088A"/>
    <w:rsid w:val="00D7141D"/>
    <w:rsid w:val="00D716ED"/>
    <w:rsid w:val="00D71F65"/>
    <w:rsid w:val="00D72C71"/>
    <w:rsid w:val="00D73050"/>
    <w:rsid w:val="00D75FD4"/>
    <w:rsid w:val="00D82A66"/>
    <w:rsid w:val="00D83B85"/>
    <w:rsid w:val="00D8443C"/>
    <w:rsid w:val="00D848CD"/>
    <w:rsid w:val="00D87835"/>
    <w:rsid w:val="00D901B9"/>
    <w:rsid w:val="00D9254C"/>
    <w:rsid w:val="00D92B8E"/>
    <w:rsid w:val="00D93265"/>
    <w:rsid w:val="00D95C53"/>
    <w:rsid w:val="00DA06EA"/>
    <w:rsid w:val="00DA1AE3"/>
    <w:rsid w:val="00DA43CB"/>
    <w:rsid w:val="00DA5289"/>
    <w:rsid w:val="00DB085E"/>
    <w:rsid w:val="00DC1543"/>
    <w:rsid w:val="00DC3F29"/>
    <w:rsid w:val="00DC43D3"/>
    <w:rsid w:val="00DC49DC"/>
    <w:rsid w:val="00DC5702"/>
    <w:rsid w:val="00DD1DF0"/>
    <w:rsid w:val="00DD335B"/>
    <w:rsid w:val="00DD3CD0"/>
    <w:rsid w:val="00DD65B6"/>
    <w:rsid w:val="00DE3A80"/>
    <w:rsid w:val="00DE59CB"/>
    <w:rsid w:val="00DF171D"/>
    <w:rsid w:val="00DF25F1"/>
    <w:rsid w:val="00DF4D70"/>
    <w:rsid w:val="00DF62BD"/>
    <w:rsid w:val="00E0116D"/>
    <w:rsid w:val="00E10DFB"/>
    <w:rsid w:val="00E15281"/>
    <w:rsid w:val="00E162D5"/>
    <w:rsid w:val="00E2057D"/>
    <w:rsid w:val="00E20DAC"/>
    <w:rsid w:val="00E256CF"/>
    <w:rsid w:val="00E33401"/>
    <w:rsid w:val="00E336A6"/>
    <w:rsid w:val="00E34B17"/>
    <w:rsid w:val="00E41082"/>
    <w:rsid w:val="00E42A42"/>
    <w:rsid w:val="00E466F5"/>
    <w:rsid w:val="00E5257D"/>
    <w:rsid w:val="00E56637"/>
    <w:rsid w:val="00E574E7"/>
    <w:rsid w:val="00E602C7"/>
    <w:rsid w:val="00E63708"/>
    <w:rsid w:val="00E65C3B"/>
    <w:rsid w:val="00E674E5"/>
    <w:rsid w:val="00E67DD3"/>
    <w:rsid w:val="00E70B23"/>
    <w:rsid w:val="00E7165D"/>
    <w:rsid w:val="00E72234"/>
    <w:rsid w:val="00E77CE7"/>
    <w:rsid w:val="00E8679D"/>
    <w:rsid w:val="00E87492"/>
    <w:rsid w:val="00E9185A"/>
    <w:rsid w:val="00E91B05"/>
    <w:rsid w:val="00EA1157"/>
    <w:rsid w:val="00EA231E"/>
    <w:rsid w:val="00EA5A1C"/>
    <w:rsid w:val="00EB01FF"/>
    <w:rsid w:val="00EB1849"/>
    <w:rsid w:val="00EB3447"/>
    <w:rsid w:val="00EB48FD"/>
    <w:rsid w:val="00EB596A"/>
    <w:rsid w:val="00EB5AC8"/>
    <w:rsid w:val="00EB5D05"/>
    <w:rsid w:val="00EB6018"/>
    <w:rsid w:val="00EB6E57"/>
    <w:rsid w:val="00EC0899"/>
    <w:rsid w:val="00EC4460"/>
    <w:rsid w:val="00EC4B7C"/>
    <w:rsid w:val="00EC6B8C"/>
    <w:rsid w:val="00ED48E6"/>
    <w:rsid w:val="00ED5C1D"/>
    <w:rsid w:val="00ED5EC6"/>
    <w:rsid w:val="00ED7000"/>
    <w:rsid w:val="00EE13BA"/>
    <w:rsid w:val="00EE222F"/>
    <w:rsid w:val="00EE4512"/>
    <w:rsid w:val="00EE4888"/>
    <w:rsid w:val="00EE6765"/>
    <w:rsid w:val="00EF0A8B"/>
    <w:rsid w:val="00EF13D9"/>
    <w:rsid w:val="00EF3E11"/>
    <w:rsid w:val="00EF6B65"/>
    <w:rsid w:val="00EF70F8"/>
    <w:rsid w:val="00EF7406"/>
    <w:rsid w:val="00EF7E44"/>
    <w:rsid w:val="00F04B2A"/>
    <w:rsid w:val="00F115EE"/>
    <w:rsid w:val="00F11A3A"/>
    <w:rsid w:val="00F1218D"/>
    <w:rsid w:val="00F17C78"/>
    <w:rsid w:val="00F20D1D"/>
    <w:rsid w:val="00F24404"/>
    <w:rsid w:val="00F26D38"/>
    <w:rsid w:val="00F30630"/>
    <w:rsid w:val="00F33F28"/>
    <w:rsid w:val="00F35C17"/>
    <w:rsid w:val="00F40C1B"/>
    <w:rsid w:val="00F43487"/>
    <w:rsid w:val="00F45CD4"/>
    <w:rsid w:val="00F53F44"/>
    <w:rsid w:val="00F54799"/>
    <w:rsid w:val="00F63FE4"/>
    <w:rsid w:val="00F6741E"/>
    <w:rsid w:val="00F73041"/>
    <w:rsid w:val="00F80AD4"/>
    <w:rsid w:val="00F9598A"/>
    <w:rsid w:val="00F966E0"/>
    <w:rsid w:val="00FA14E5"/>
    <w:rsid w:val="00FA200A"/>
    <w:rsid w:val="00FA39D7"/>
    <w:rsid w:val="00FA7E2F"/>
    <w:rsid w:val="00FB049B"/>
    <w:rsid w:val="00FB31B2"/>
    <w:rsid w:val="00FB6AB7"/>
    <w:rsid w:val="00FC177A"/>
    <w:rsid w:val="00FD0450"/>
    <w:rsid w:val="00FD7766"/>
    <w:rsid w:val="00FE1662"/>
    <w:rsid w:val="00FE1A66"/>
    <w:rsid w:val="00FE3698"/>
    <w:rsid w:val="00FE5868"/>
    <w:rsid w:val="00FE7399"/>
    <w:rsid w:val="00FF36A4"/>
    <w:rsid w:val="00FF4949"/>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CEDF"/>
  <w15:docId w15:val="{F73936A0-9025-45AC-A0C7-76DEFE26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778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39D"/>
  </w:style>
  <w:style w:type="paragraph" w:styleId="a5">
    <w:name w:val="footer"/>
    <w:basedOn w:val="a"/>
    <w:link w:val="a6"/>
    <w:uiPriority w:val="99"/>
    <w:unhideWhenUsed/>
    <w:rsid w:val="00C303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39D"/>
  </w:style>
  <w:style w:type="paragraph" w:styleId="a7">
    <w:name w:val="Balloon Text"/>
    <w:basedOn w:val="a"/>
    <w:link w:val="a8"/>
    <w:uiPriority w:val="99"/>
    <w:semiHidden/>
    <w:unhideWhenUsed/>
    <w:rsid w:val="00C30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39D"/>
    <w:rPr>
      <w:rFonts w:ascii="Tahoma" w:hAnsi="Tahoma" w:cs="Tahoma"/>
      <w:sz w:val="16"/>
      <w:szCs w:val="16"/>
    </w:rPr>
  </w:style>
  <w:style w:type="paragraph" w:styleId="a9">
    <w:name w:val="Document Map"/>
    <w:basedOn w:val="a"/>
    <w:link w:val="aa"/>
    <w:uiPriority w:val="99"/>
    <w:semiHidden/>
    <w:unhideWhenUsed/>
    <w:rsid w:val="002033A6"/>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2033A6"/>
    <w:rPr>
      <w:rFonts w:ascii="Tahoma" w:hAnsi="Tahoma" w:cs="Tahoma"/>
      <w:sz w:val="16"/>
      <w:szCs w:val="16"/>
    </w:rPr>
  </w:style>
  <w:style w:type="paragraph" w:styleId="ab">
    <w:name w:val="Body Text"/>
    <w:basedOn w:val="a"/>
    <w:link w:val="ac"/>
    <w:rsid w:val="001F4F0A"/>
    <w:pPr>
      <w:spacing w:after="0" w:line="240" w:lineRule="auto"/>
    </w:pPr>
    <w:rPr>
      <w:rFonts w:ascii="Times New Roman" w:eastAsia="Times New Roman" w:hAnsi="Times New Roman" w:cs="Times New Roman"/>
      <w:sz w:val="26"/>
      <w:szCs w:val="24"/>
    </w:rPr>
  </w:style>
  <w:style w:type="character" w:customStyle="1" w:styleId="ac">
    <w:name w:val="Основной текст Знак"/>
    <w:basedOn w:val="a0"/>
    <w:link w:val="ab"/>
    <w:rsid w:val="001F4F0A"/>
    <w:rPr>
      <w:rFonts w:ascii="Times New Roman" w:eastAsia="Times New Roman" w:hAnsi="Times New Roman" w:cs="Times New Roman"/>
      <w:sz w:val="26"/>
      <w:szCs w:val="24"/>
      <w:lang w:eastAsia="ru-RU"/>
    </w:rPr>
  </w:style>
  <w:style w:type="paragraph" w:styleId="ad">
    <w:name w:val="Title"/>
    <w:basedOn w:val="a"/>
    <w:link w:val="ae"/>
    <w:uiPriority w:val="99"/>
    <w:qFormat/>
    <w:rsid w:val="003D3B32"/>
    <w:pPr>
      <w:spacing w:after="0" w:line="240" w:lineRule="auto"/>
      <w:jc w:val="center"/>
    </w:pPr>
    <w:rPr>
      <w:rFonts w:ascii="Times New Roman" w:eastAsia="Calibri" w:hAnsi="Times New Roman" w:cs="Times New Roman"/>
      <w:sz w:val="24"/>
      <w:szCs w:val="24"/>
    </w:rPr>
  </w:style>
  <w:style w:type="character" w:customStyle="1" w:styleId="ae">
    <w:name w:val="Заголовок Знак"/>
    <w:basedOn w:val="a0"/>
    <w:link w:val="ad"/>
    <w:uiPriority w:val="99"/>
    <w:rsid w:val="003D3B32"/>
    <w:rPr>
      <w:rFonts w:ascii="Times New Roman" w:eastAsia="Calibri" w:hAnsi="Times New Roman" w:cs="Times New Roman"/>
      <w:sz w:val="24"/>
      <w:szCs w:val="24"/>
      <w:lang w:eastAsia="ru-RU"/>
    </w:rPr>
  </w:style>
  <w:style w:type="paragraph" w:customStyle="1" w:styleId="ConsPlusNormal">
    <w:name w:val="ConsPlusNormal"/>
    <w:rsid w:val="000D25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rsid w:val="001473FA"/>
    <w:pPr>
      <w:spacing w:after="0" w:line="240" w:lineRule="auto"/>
      <w:jc w:val="center"/>
    </w:pPr>
    <w:rPr>
      <w:rFonts w:ascii="Arial" w:eastAsia="Times New Roman" w:hAnsi="Arial" w:cs="Arial"/>
      <w:b/>
      <w:bCs/>
      <w:color w:val="26282F"/>
      <w:sz w:val="26"/>
      <w:szCs w:val="26"/>
    </w:rPr>
  </w:style>
  <w:style w:type="paragraph" w:customStyle="1" w:styleId="af">
    <w:name w:val="Прижатый влево"/>
    <w:basedOn w:val="a"/>
    <w:next w:val="a"/>
    <w:uiPriority w:val="99"/>
    <w:rsid w:val="005D0E75"/>
    <w:pPr>
      <w:autoSpaceDE w:val="0"/>
      <w:autoSpaceDN w:val="0"/>
      <w:adjustRightInd w:val="0"/>
      <w:spacing w:after="0" w:line="240" w:lineRule="auto"/>
    </w:pPr>
    <w:rPr>
      <w:rFonts w:ascii="Arial" w:hAnsi="Arial" w:cs="Arial"/>
      <w:sz w:val="24"/>
      <w:szCs w:val="24"/>
    </w:rPr>
  </w:style>
  <w:style w:type="character" w:customStyle="1" w:styleId="af0">
    <w:name w:val="Гипертекстовая ссылка"/>
    <w:basedOn w:val="a0"/>
    <w:uiPriority w:val="99"/>
    <w:rsid w:val="002A02FF"/>
    <w:rPr>
      <w:color w:val="106BBE"/>
    </w:rPr>
  </w:style>
  <w:style w:type="character" w:customStyle="1" w:styleId="10">
    <w:name w:val="Заголовок 1 Знак"/>
    <w:basedOn w:val="a0"/>
    <w:link w:val="1"/>
    <w:uiPriority w:val="9"/>
    <w:rsid w:val="00C77814"/>
    <w:rPr>
      <w:rFonts w:ascii="Arial" w:hAnsi="Arial" w:cs="Arial"/>
      <w:b/>
      <w:bCs/>
      <w:color w:val="26282F"/>
      <w:sz w:val="24"/>
      <w:szCs w:val="24"/>
    </w:rPr>
  </w:style>
  <w:style w:type="paragraph" w:customStyle="1" w:styleId="af1">
    <w:name w:val="Комментарий"/>
    <w:basedOn w:val="a"/>
    <w:next w:val="a"/>
    <w:uiPriority w:val="99"/>
    <w:rsid w:val="00F11A3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F11A3A"/>
    <w:rPr>
      <w:i/>
      <w:iCs/>
    </w:rPr>
  </w:style>
  <w:style w:type="character" w:styleId="af3">
    <w:name w:val="annotation reference"/>
    <w:basedOn w:val="a0"/>
    <w:uiPriority w:val="99"/>
    <w:semiHidden/>
    <w:unhideWhenUsed/>
    <w:rsid w:val="007E2C90"/>
    <w:rPr>
      <w:sz w:val="16"/>
      <w:szCs w:val="16"/>
    </w:rPr>
  </w:style>
  <w:style w:type="paragraph" w:styleId="af4">
    <w:name w:val="annotation text"/>
    <w:basedOn w:val="a"/>
    <w:link w:val="af5"/>
    <w:uiPriority w:val="99"/>
    <w:semiHidden/>
    <w:unhideWhenUsed/>
    <w:rsid w:val="007E2C90"/>
    <w:pPr>
      <w:spacing w:line="240" w:lineRule="auto"/>
    </w:pPr>
    <w:rPr>
      <w:sz w:val="20"/>
      <w:szCs w:val="20"/>
    </w:rPr>
  </w:style>
  <w:style w:type="character" w:customStyle="1" w:styleId="af5">
    <w:name w:val="Текст примечания Знак"/>
    <w:basedOn w:val="a0"/>
    <w:link w:val="af4"/>
    <w:uiPriority w:val="99"/>
    <w:semiHidden/>
    <w:rsid w:val="007E2C90"/>
    <w:rPr>
      <w:sz w:val="20"/>
      <w:szCs w:val="20"/>
    </w:rPr>
  </w:style>
  <w:style w:type="paragraph" w:styleId="af6">
    <w:name w:val="annotation subject"/>
    <w:basedOn w:val="af4"/>
    <w:next w:val="af4"/>
    <w:link w:val="af7"/>
    <w:uiPriority w:val="99"/>
    <w:semiHidden/>
    <w:unhideWhenUsed/>
    <w:rsid w:val="007E2C90"/>
    <w:rPr>
      <w:b/>
      <w:bCs/>
    </w:rPr>
  </w:style>
  <w:style w:type="character" w:customStyle="1" w:styleId="af7">
    <w:name w:val="Тема примечания Знак"/>
    <w:basedOn w:val="af5"/>
    <w:link w:val="af6"/>
    <w:uiPriority w:val="99"/>
    <w:semiHidden/>
    <w:rsid w:val="007E2C90"/>
    <w:rPr>
      <w:b/>
      <w:bCs/>
      <w:sz w:val="20"/>
      <w:szCs w:val="20"/>
    </w:rPr>
  </w:style>
  <w:style w:type="paragraph" w:customStyle="1" w:styleId="Default">
    <w:name w:val="Default"/>
    <w:rsid w:val="00DA5289"/>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List Paragraph"/>
    <w:basedOn w:val="a"/>
    <w:link w:val="af9"/>
    <w:uiPriority w:val="34"/>
    <w:qFormat/>
    <w:rsid w:val="00B70E4E"/>
    <w:pPr>
      <w:ind w:left="720"/>
      <w:contextualSpacing/>
    </w:pPr>
  </w:style>
  <w:style w:type="character" w:styleId="afa">
    <w:name w:val="Hyperlink"/>
    <w:basedOn w:val="a0"/>
    <w:uiPriority w:val="99"/>
    <w:semiHidden/>
    <w:unhideWhenUsed/>
    <w:rsid w:val="00BD4305"/>
    <w:rPr>
      <w:color w:val="0000FF"/>
      <w:u w:val="single"/>
    </w:rPr>
  </w:style>
  <w:style w:type="character" w:customStyle="1" w:styleId="afb">
    <w:name w:val="Цветовое выделение"/>
    <w:uiPriority w:val="99"/>
    <w:rsid w:val="00EC6B8C"/>
    <w:rPr>
      <w:b/>
      <w:bCs/>
      <w:color w:val="26282F"/>
    </w:rPr>
  </w:style>
  <w:style w:type="paragraph" w:styleId="afc">
    <w:name w:val="No Spacing"/>
    <w:uiPriority w:val="1"/>
    <w:qFormat/>
    <w:rsid w:val="009343D5"/>
    <w:pPr>
      <w:spacing w:after="0" w:line="240" w:lineRule="auto"/>
    </w:pPr>
  </w:style>
  <w:style w:type="character" w:customStyle="1" w:styleId="af9">
    <w:name w:val="Абзац списка Знак"/>
    <w:basedOn w:val="a0"/>
    <w:link w:val="af8"/>
    <w:uiPriority w:val="99"/>
    <w:locked/>
    <w:rsid w:val="000C171F"/>
  </w:style>
  <w:style w:type="paragraph" w:customStyle="1" w:styleId="s1">
    <w:name w:val="s_1"/>
    <w:basedOn w:val="a"/>
    <w:rsid w:val="008C7E9B"/>
    <w:pPr>
      <w:spacing w:before="100" w:beforeAutospacing="1" w:after="100" w:afterAutospacing="1" w:line="240" w:lineRule="auto"/>
    </w:pPr>
    <w:rPr>
      <w:rFonts w:ascii="Times New Roman" w:eastAsia="Times New Roman" w:hAnsi="Times New Roman" w:cs="Times New Roman"/>
      <w:sz w:val="24"/>
      <w:szCs w:val="24"/>
    </w:rPr>
  </w:style>
  <w:style w:type="table" w:styleId="afd">
    <w:name w:val="Table Grid"/>
    <w:basedOn w:val="a1"/>
    <w:uiPriority w:val="59"/>
    <w:rsid w:val="008C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B1435F"/>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Emphasis"/>
    <w:basedOn w:val="a0"/>
    <w:uiPriority w:val="20"/>
    <w:qFormat/>
    <w:rsid w:val="00623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767">
      <w:bodyDiv w:val="1"/>
      <w:marLeft w:val="0"/>
      <w:marRight w:val="0"/>
      <w:marTop w:val="0"/>
      <w:marBottom w:val="0"/>
      <w:divBdr>
        <w:top w:val="none" w:sz="0" w:space="0" w:color="auto"/>
        <w:left w:val="none" w:sz="0" w:space="0" w:color="auto"/>
        <w:bottom w:val="none" w:sz="0" w:space="0" w:color="auto"/>
        <w:right w:val="none" w:sz="0" w:space="0" w:color="auto"/>
      </w:divBdr>
    </w:div>
    <w:div w:id="9525499">
      <w:bodyDiv w:val="1"/>
      <w:marLeft w:val="0"/>
      <w:marRight w:val="0"/>
      <w:marTop w:val="0"/>
      <w:marBottom w:val="0"/>
      <w:divBdr>
        <w:top w:val="none" w:sz="0" w:space="0" w:color="auto"/>
        <w:left w:val="none" w:sz="0" w:space="0" w:color="auto"/>
        <w:bottom w:val="none" w:sz="0" w:space="0" w:color="auto"/>
        <w:right w:val="none" w:sz="0" w:space="0" w:color="auto"/>
      </w:divBdr>
    </w:div>
    <w:div w:id="9843560">
      <w:bodyDiv w:val="1"/>
      <w:marLeft w:val="0"/>
      <w:marRight w:val="0"/>
      <w:marTop w:val="0"/>
      <w:marBottom w:val="0"/>
      <w:divBdr>
        <w:top w:val="none" w:sz="0" w:space="0" w:color="auto"/>
        <w:left w:val="none" w:sz="0" w:space="0" w:color="auto"/>
        <w:bottom w:val="none" w:sz="0" w:space="0" w:color="auto"/>
        <w:right w:val="none" w:sz="0" w:space="0" w:color="auto"/>
      </w:divBdr>
    </w:div>
    <w:div w:id="25061230">
      <w:bodyDiv w:val="1"/>
      <w:marLeft w:val="0"/>
      <w:marRight w:val="0"/>
      <w:marTop w:val="0"/>
      <w:marBottom w:val="0"/>
      <w:divBdr>
        <w:top w:val="none" w:sz="0" w:space="0" w:color="auto"/>
        <w:left w:val="none" w:sz="0" w:space="0" w:color="auto"/>
        <w:bottom w:val="none" w:sz="0" w:space="0" w:color="auto"/>
        <w:right w:val="none" w:sz="0" w:space="0" w:color="auto"/>
      </w:divBdr>
    </w:div>
    <w:div w:id="83697006">
      <w:bodyDiv w:val="1"/>
      <w:marLeft w:val="0"/>
      <w:marRight w:val="0"/>
      <w:marTop w:val="0"/>
      <w:marBottom w:val="0"/>
      <w:divBdr>
        <w:top w:val="none" w:sz="0" w:space="0" w:color="auto"/>
        <w:left w:val="none" w:sz="0" w:space="0" w:color="auto"/>
        <w:bottom w:val="none" w:sz="0" w:space="0" w:color="auto"/>
        <w:right w:val="none" w:sz="0" w:space="0" w:color="auto"/>
      </w:divBdr>
    </w:div>
    <w:div w:id="128474085">
      <w:bodyDiv w:val="1"/>
      <w:marLeft w:val="0"/>
      <w:marRight w:val="0"/>
      <w:marTop w:val="0"/>
      <w:marBottom w:val="0"/>
      <w:divBdr>
        <w:top w:val="none" w:sz="0" w:space="0" w:color="auto"/>
        <w:left w:val="none" w:sz="0" w:space="0" w:color="auto"/>
        <w:bottom w:val="none" w:sz="0" w:space="0" w:color="auto"/>
        <w:right w:val="none" w:sz="0" w:space="0" w:color="auto"/>
      </w:divBdr>
    </w:div>
    <w:div w:id="131095508">
      <w:bodyDiv w:val="1"/>
      <w:marLeft w:val="0"/>
      <w:marRight w:val="0"/>
      <w:marTop w:val="0"/>
      <w:marBottom w:val="0"/>
      <w:divBdr>
        <w:top w:val="none" w:sz="0" w:space="0" w:color="auto"/>
        <w:left w:val="none" w:sz="0" w:space="0" w:color="auto"/>
        <w:bottom w:val="none" w:sz="0" w:space="0" w:color="auto"/>
        <w:right w:val="none" w:sz="0" w:space="0" w:color="auto"/>
      </w:divBdr>
    </w:div>
    <w:div w:id="176310522">
      <w:bodyDiv w:val="1"/>
      <w:marLeft w:val="0"/>
      <w:marRight w:val="0"/>
      <w:marTop w:val="0"/>
      <w:marBottom w:val="0"/>
      <w:divBdr>
        <w:top w:val="none" w:sz="0" w:space="0" w:color="auto"/>
        <w:left w:val="none" w:sz="0" w:space="0" w:color="auto"/>
        <w:bottom w:val="none" w:sz="0" w:space="0" w:color="auto"/>
        <w:right w:val="none" w:sz="0" w:space="0" w:color="auto"/>
      </w:divBdr>
    </w:div>
    <w:div w:id="183789964">
      <w:bodyDiv w:val="1"/>
      <w:marLeft w:val="0"/>
      <w:marRight w:val="0"/>
      <w:marTop w:val="0"/>
      <w:marBottom w:val="0"/>
      <w:divBdr>
        <w:top w:val="none" w:sz="0" w:space="0" w:color="auto"/>
        <w:left w:val="none" w:sz="0" w:space="0" w:color="auto"/>
        <w:bottom w:val="none" w:sz="0" w:space="0" w:color="auto"/>
        <w:right w:val="none" w:sz="0" w:space="0" w:color="auto"/>
      </w:divBdr>
    </w:div>
    <w:div w:id="191042101">
      <w:bodyDiv w:val="1"/>
      <w:marLeft w:val="0"/>
      <w:marRight w:val="0"/>
      <w:marTop w:val="0"/>
      <w:marBottom w:val="0"/>
      <w:divBdr>
        <w:top w:val="none" w:sz="0" w:space="0" w:color="auto"/>
        <w:left w:val="none" w:sz="0" w:space="0" w:color="auto"/>
        <w:bottom w:val="none" w:sz="0" w:space="0" w:color="auto"/>
        <w:right w:val="none" w:sz="0" w:space="0" w:color="auto"/>
      </w:divBdr>
    </w:div>
    <w:div w:id="250164565">
      <w:bodyDiv w:val="1"/>
      <w:marLeft w:val="0"/>
      <w:marRight w:val="0"/>
      <w:marTop w:val="0"/>
      <w:marBottom w:val="0"/>
      <w:divBdr>
        <w:top w:val="none" w:sz="0" w:space="0" w:color="auto"/>
        <w:left w:val="none" w:sz="0" w:space="0" w:color="auto"/>
        <w:bottom w:val="none" w:sz="0" w:space="0" w:color="auto"/>
        <w:right w:val="none" w:sz="0" w:space="0" w:color="auto"/>
      </w:divBdr>
    </w:div>
    <w:div w:id="262224544">
      <w:bodyDiv w:val="1"/>
      <w:marLeft w:val="0"/>
      <w:marRight w:val="0"/>
      <w:marTop w:val="0"/>
      <w:marBottom w:val="0"/>
      <w:divBdr>
        <w:top w:val="none" w:sz="0" w:space="0" w:color="auto"/>
        <w:left w:val="none" w:sz="0" w:space="0" w:color="auto"/>
        <w:bottom w:val="none" w:sz="0" w:space="0" w:color="auto"/>
        <w:right w:val="none" w:sz="0" w:space="0" w:color="auto"/>
      </w:divBdr>
    </w:div>
    <w:div w:id="391584940">
      <w:bodyDiv w:val="1"/>
      <w:marLeft w:val="0"/>
      <w:marRight w:val="0"/>
      <w:marTop w:val="0"/>
      <w:marBottom w:val="0"/>
      <w:divBdr>
        <w:top w:val="none" w:sz="0" w:space="0" w:color="auto"/>
        <w:left w:val="none" w:sz="0" w:space="0" w:color="auto"/>
        <w:bottom w:val="none" w:sz="0" w:space="0" w:color="auto"/>
        <w:right w:val="none" w:sz="0" w:space="0" w:color="auto"/>
      </w:divBdr>
    </w:div>
    <w:div w:id="415631179">
      <w:bodyDiv w:val="1"/>
      <w:marLeft w:val="0"/>
      <w:marRight w:val="0"/>
      <w:marTop w:val="0"/>
      <w:marBottom w:val="0"/>
      <w:divBdr>
        <w:top w:val="none" w:sz="0" w:space="0" w:color="auto"/>
        <w:left w:val="none" w:sz="0" w:space="0" w:color="auto"/>
        <w:bottom w:val="none" w:sz="0" w:space="0" w:color="auto"/>
        <w:right w:val="none" w:sz="0" w:space="0" w:color="auto"/>
      </w:divBdr>
    </w:div>
    <w:div w:id="426078679">
      <w:bodyDiv w:val="1"/>
      <w:marLeft w:val="0"/>
      <w:marRight w:val="0"/>
      <w:marTop w:val="0"/>
      <w:marBottom w:val="0"/>
      <w:divBdr>
        <w:top w:val="none" w:sz="0" w:space="0" w:color="auto"/>
        <w:left w:val="none" w:sz="0" w:space="0" w:color="auto"/>
        <w:bottom w:val="none" w:sz="0" w:space="0" w:color="auto"/>
        <w:right w:val="none" w:sz="0" w:space="0" w:color="auto"/>
      </w:divBdr>
    </w:div>
    <w:div w:id="440033774">
      <w:bodyDiv w:val="1"/>
      <w:marLeft w:val="0"/>
      <w:marRight w:val="0"/>
      <w:marTop w:val="0"/>
      <w:marBottom w:val="0"/>
      <w:divBdr>
        <w:top w:val="none" w:sz="0" w:space="0" w:color="auto"/>
        <w:left w:val="none" w:sz="0" w:space="0" w:color="auto"/>
        <w:bottom w:val="none" w:sz="0" w:space="0" w:color="auto"/>
        <w:right w:val="none" w:sz="0" w:space="0" w:color="auto"/>
      </w:divBdr>
    </w:div>
    <w:div w:id="458961150">
      <w:bodyDiv w:val="1"/>
      <w:marLeft w:val="0"/>
      <w:marRight w:val="0"/>
      <w:marTop w:val="0"/>
      <w:marBottom w:val="0"/>
      <w:divBdr>
        <w:top w:val="none" w:sz="0" w:space="0" w:color="auto"/>
        <w:left w:val="none" w:sz="0" w:space="0" w:color="auto"/>
        <w:bottom w:val="none" w:sz="0" w:space="0" w:color="auto"/>
        <w:right w:val="none" w:sz="0" w:space="0" w:color="auto"/>
      </w:divBdr>
    </w:div>
    <w:div w:id="496925752">
      <w:bodyDiv w:val="1"/>
      <w:marLeft w:val="0"/>
      <w:marRight w:val="0"/>
      <w:marTop w:val="0"/>
      <w:marBottom w:val="0"/>
      <w:divBdr>
        <w:top w:val="none" w:sz="0" w:space="0" w:color="auto"/>
        <w:left w:val="none" w:sz="0" w:space="0" w:color="auto"/>
        <w:bottom w:val="none" w:sz="0" w:space="0" w:color="auto"/>
        <w:right w:val="none" w:sz="0" w:space="0" w:color="auto"/>
      </w:divBdr>
    </w:div>
    <w:div w:id="512645049">
      <w:bodyDiv w:val="1"/>
      <w:marLeft w:val="0"/>
      <w:marRight w:val="0"/>
      <w:marTop w:val="0"/>
      <w:marBottom w:val="0"/>
      <w:divBdr>
        <w:top w:val="none" w:sz="0" w:space="0" w:color="auto"/>
        <w:left w:val="none" w:sz="0" w:space="0" w:color="auto"/>
        <w:bottom w:val="none" w:sz="0" w:space="0" w:color="auto"/>
        <w:right w:val="none" w:sz="0" w:space="0" w:color="auto"/>
      </w:divBdr>
    </w:div>
    <w:div w:id="572856441">
      <w:bodyDiv w:val="1"/>
      <w:marLeft w:val="0"/>
      <w:marRight w:val="0"/>
      <w:marTop w:val="0"/>
      <w:marBottom w:val="0"/>
      <w:divBdr>
        <w:top w:val="none" w:sz="0" w:space="0" w:color="auto"/>
        <w:left w:val="none" w:sz="0" w:space="0" w:color="auto"/>
        <w:bottom w:val="none" w:sz="0" w:space="0" w:color="auto"/>
        <w:right w:val="none" w:sz="0" w:space="0" w:color="auto"/>
      </w:divBdr>
    </w:div>
    <w:div w:id="577906167">
      <w:bodyDiv w:val="1"/>
      <w:marLeft w:val="0"/>
      <w:marRight w:val="0"/>
      <w:marTop w:val="0"/>
      <w:marBottom w:val="0"/>
      <w:divBdr>
        <w:top w:val="none" w:sz="0" w:space="0" w:color="auto"/>
        <w:left w:val="none" w:sz="0" w:space="0" w:color="auto"/>
        <w:bottom w:val="none" w:sz="0" w:space="0" w:color="auto"/>
        <w:right w:val="none" w:sz="0" w:space="0" w:color="auto"/>
      </w:divBdr>
    </w:div>
    <w:div w:id="609506869">
      <w:bodyDiv w:val="1"/>
      <w:marLeft w:val="0"/>
      <w:marRight w:val="0"/>
      <w:marTop w:val="0"/>
      <w:marBottom w:val="0"/>
      <w:divBdr>
        <w:top w:val="none" w:sz="0" w:space="0" w:color="auto"/>
        <w:left w:val="none" w:sz="0" w:space="0" w:color="auto"/>
        <w:bottom w:val="none" w:sz="0" w:space="0" w:color="auto"/>
        <w:right w:val="none" w:sz="0" w:space="0" w:color="auto"/>
      </w:divBdr>
    </w:div>
    <w:div w:id="618606618">
      <w:bodyDiv w:val="1"/>
      <w:marLeft w:val="0"/>
      <w:marRight w:val="0"/>
      <w:marTop w:val="0"/>
      <w:marBottom w:val="0"/>
      <w:divBdr>
        <w:top w:val="none" w:sz="0" w:space="0" w:color="auto"/>
        <w:left w:val="none" w:sz="0" w:space="0" w:color="auto"/>
        <w:bottom w:val="none" w:sz="0" w:space="0" w:color="auto"/>
        <w:right w:val="none" w:sz="0" w:space="0" w:color="auto"/>
      </w:divBdr>
    </w:div>
    <w:div w:id="626131094">
      <w:bodyDiv w:val="1"/>
      <w:marLeft w:val="0"/>
      <w:marRight w:val="0"/>
      <w:marTop w:val="0"/>
      <w:marBottom w:val="0"/>
      <w:divBdr>
        <w:top w:val="none" w:sz="0" w:space="0" w:color="auto"/>
        <w:left w:val="none" w:sz="0" w:space="0" w:color="auto"/>
        <w:bottom w:val="none" w:sz="0" w:space="0" w:color="auto"/>
        <w:right w:val="none" w:sz="0" w:space="0" w:color="auto"/>
      </w:divBdr>
    </w:div>
    <w:div w:id="647635181">
      <w:bodyDiv w:val="1"/>
      <w:marLeft w:val="0"/>
      <w:marRight w:val="0"/>
      <w:marTop w:val="0"/>
      <w:marBottom w:val="0"/>
      <w:divBdr>
        <w:top w:val="none" w:sz="0" w:space="0" w:color="auto"/>
        <w:left w:val="none" w:sz="0" w:space="0" w:color="auto"/>
        <w:bottom w:val="none" w:sz="0" w:space="0" w:color="auto"/>
        <w:right w:val="none" w:sz="0" w:space="0" w:color="auto"/>
      </w:divBdr>
    </w:div>
    <w:div w:id="685519383">
      <w:bodyDiv w:val="1"/>
      <w:marLeft w:val="0"/>
      <w:marRight w:val="0"/>
      <w:marTop w:val="0"/>
      <w:marBottom w:val="0"/>
      <w:divBdr>
        <w:top w:val="none" w:sz="0" w:space="0" w:color="auto"/>
        <w:left w:val="none" w:sz="0" w:space="0" w:color="auto"/>
        <w:bottom w:val="none" w:sz="0" w:space="0" w:color="auto"/>
        <w:right w:val="none" w:sz="0" w:space="0" w:color="auto"/>
      </w:divBdr>
    </w:div>
    <w:div w:id="748118388">
      <w:bodyDiv w:val="1"/>
      <w:marLeft w:val="0"/>
      <w:marRight w:val="0"/>
      <w:marTop w:val="0"/>
      <w:marBottom w:val="0"/>
      <w:divBdr>
        <w:top w:val="none" w:sz="0" w:space="0" w:color="auto"/>
        <w:left w:val="none" w:sz="0" w:space="0" w:color="auto"/>
        <w:bottom w:val="none" w:sz="0" w:space="0" w:color="auto"/>
        <w:right w:val="none" w:sz="0" w:space="0" w:color="auto"/>
      </w:divBdr>
    </w:div>
    <w:div w:id="752704562">
      <w:bodyDiv w:val="1"/>
      <w:marLeft w:val="0"/>
      <w:marRight w:val="0"/>
      <w:marTop w:val="0"/>
      <w:marBottom w:val="0"/>
      <w:divBdr>
        <w:top w:val="none" w:sz="0" w:space="0" w:color="auto"/>
        <w:left w:val="none" w:sz="0" w:space="0" w:color="auto"/>
        <w:bottom w:val="none" w:sz="0" w:space="0" w:color="auto"/>
        <w:right w:val="none" w:sz="0" w:space="0" w:color="auto"/>
      </w:divBdr>
    </w:div>
    <w:div w:id="756244113">
      <w:bodyDiv w:val="1"/>
      <w:marLeft w:val="0"/>
      <w:marRight w:val="0"/>
      <w:marTop w:val="0"/>
      <w:marBottom w:val="0"/>
      <w:divBdr>
        <w:top w:val="none" w:sz="0" w:space="0" w:color="auto"/>
        <w:left w:val="none" w:sz="0" w:space="0" w:color="auto"/>
        <w:bottom w:val="none" w:sz="0" w:space="0" w:color="auto"/>
        <w:right w:val="none" w:sz="0" w:space="0" w:color="auto"/>
      </w:divBdr>
    </w:div>
    <w:div w:id="794641128">
      <w:bodyDiv w:val="1"/>
      <w:marLeft w:val="0"/>
      <w:marRight w:val="0"/>
      <w:marTop w:val="0"/>
      <w:marBottom w:val="0"/>
      <w:divBdr>
        <w:top w:val="none" w:sz="0" w:space="0" w:color="auto"/>
        <w:left w:val="none" w:sz="0" w:space="0" w:color="auto"/>
        <w:bottom w:val="none" w:sz="0" w:space="0" w:color="auto"/>
        <w:right w:val="none" w:sz="0" w:space="0" w:color="auto"/>
      </w:divBdr>
    </w:div>
    <w:div w:id="817768679">
      <w:bodyDiv w:val="1"/>
      <w:marLeft w:val="0"/>
      <w:marRight w:val="0"/>
      <w:marTop w:val="0"/>
      <w:marBottom w:val="0"/>
      <w:divBdr>
        <w:top w:val="none" w:sz="0" w:space="0" w:color="auto"/>
        <w:left w:val="none" w:sz="0" w:space="0" w:color="auto"/>
        <w:bottom w:val="none" w:sz="0" w:space="0" w:color="auto"/>
        <w:right w:val="none" w:sz="0" w:space="0" w:color="auto"/>
      </w:divBdr>
    </w:div>
    <w:div w:id="873540099">
      <w:bodyDiv w:val="1"/>
      <w:marLeft w:val="0"/>
      <w:marRight w:val="0"/>
      <w:marTop w:val="0"/>
      <w:marBottom w:val="0"/>
      <w:divBdr>
        <w:top w:val="none" w:sz="0" w:space="0" w:color="auto"/>
        <w:left w:val="none" w:sz="0" w:space="0" w:color="auto"/>
        <w:bottom w:val="none" w:sz="0" w:space="0" w:color="auto"/>
        <w:right w:val="none" w:sz="0" w:space="0" w:color="auto"/>
      </w:divBdr>
    </w:div>
    <w:div w:id="886575279">
      <w:bodyDiv w:val="1"/>
      <w:marLeft w:val="0"/>
      <w:marRight w:val="0"/>
      <w:marTop w:val="0"/>
      <w:marBottom w:val="0"/>
      <w:divBdr>
        <w:top w:val="none" w:sz="0" w:space="0" w:color="auto"/>
        <w:left w:val="none" w:sz="0" w:space="0" w:color="auto"/>
        <w:bottom w:val="none" w:sz="0" w:space="0" w:color="auto"/>
        <w:right w:val="none" w:sz="0" w:space="0" w:color="auto"/>
      </w:divBdr>
    </w:div>
    <w:div w:id="913125758">
      <w:bodyDiv w:val="1"/>
      <w:marLeft w:val="0"/>
      <w:marRight w:val="0"/>
      <w:marTop w:val="0"/>
      <w:marBottom w:val="0"/>
      <w:divBdr>
        <w:top w:val="none" w:sz="0" w:space="0" w:color="auto"/>
        <w:left w:val="none" w:sz="0" w:space="0" w:color="auto"/>
        <w:bottom w:val="none" w:sz="0" w:space="0" w:color="auto"/>
        <w:right w:val="none" w:sz="0" w:space="0" w:color="auto"/>
      </w:divBdr>
    </w:div>
    <w:div w:id="969089442">
      <w:bodyDiv w:val="1"/>
      <w:marLeft w:val="0"/>
      <w:marRight w:val="0"/>
      <w:marTop w:val="0"/>
      <w:marBottom w:val="0"/>
      <w:divBdr>
        <w:top w:val="none" w:sz="0" w:space="0" w:color="auto"/>
        <w:left w:val="none" w:sz="0" w:space="0" w:color="auto"/>
        <w:bottom w:val="none" w:sz="0" w:space="0" w:color="auto"/>
        <w:right w:val="none" w:sz="0" w:space="0" w:color="auto"/>
      </w:divBdr>
    </w:div>
    <w:div w:id="1008025519">
      <w:bodyDiv w:val="1"/>
      <w:marLeft w:val="0"/>
      <w:marRight w:val="0"/>
      <w:marTop w:val="0"/>
      <w:marBottom w:val="0"/>
      <w:divBdr>
        <w:top w:val="none" w:sz="0" w:space="0" w:color="auto"/>
        <w:left w:val="none" w:sz="0" w:space="0" w:color="auto"/>
        <w:bottom w:val="none" w:sz="0" w:space="0" w:color="auto"/>
        <w:right w:val="none" w:sz="0" w:space="0" w:color="auto"/>
      </w:divBdr>
    </w:div>
    <w:div w:id="1032266643">
      <w:bodyDiv w:val="1"/>
      <w:marLeft w:val="0"/>
      <w:marRight w:val="0"/>
      <w:marTop w:val="0"/>
      <w:marBottom w:val="0"/>
      <w:divBdr>
        <w:top w:val="none" w:sz="0" w:space="0" w:color="auto"/>
        <w:left w:val="none" w:sz="0" w:space="0" w:color="auto"/>
        <w:bottom w:val="none" w:sz="0" w:space="0" w:color="auto"/>
        <w:right w:val="none" w:sz="0" w:space="0" w:color="auto"/>
      </w:divBdr>
    </w:div>
    <w:div w:id="1065496148">
      <w:bodyDiv w:val="1"/>
      <w:marLeft w:val="0"/>
      <w:marRight w:val="0"/>
      <w:marTop w:val="0"/>
      <w:marBottom w:val="0"/>
      <w:divBdr>
        <w:top w:val="none" w:sz="0" w:space="0" w:color="auto"/>
        <w:left w:val="none" w:sz="0" w:space="0" w:color="auto"/>
        <w:bottom w:val="none" w:sz="0" w:space="0" w:color="auto"/>
        <w:right w:val="none" w:sz="0" w:space="0" w:color="auto"/>
      </w:divBdr>
    </w:div>
    <w:div w:id="1088888449">
      <w:bodyDiv w:val="1"/>
      <w:marLeft w:val="0"/>
      <w:marRight w:val="0"/>
      <w:marTop w:val="0"/>
      <w:marBottom w:val="0"/>
      <w:divBdr>
        <w:top w:val="none" w:sz="0" w:space="0" w:color="auto"/>
        <w:left w:val="none" w:sz="0" w:space="0" w:color="auto"/>
        <w:bottom w:val="none" w:sz="0" w:space="0" w:color="auto"/>
        <w:right w:val="none" w:sz="0" w:space="0" w:color="auto"/>
      </w:divBdr>
    </w:div>
    <w:div w:id="1098797745">
      <w:bodyDiv w:val="1"/>
      <w:marLeft w:val="0"/>
      <w:marRight w:val="0"/>
      <w:marTop w:val="0"/>
      <w:marBottom w:val="0"/>
      <w:divBdr>
        <w:top w:val="none" w:sz="0" w:space="0" w:color="auto"/>
        <w:left w:val="none" w:sz="0" w:space="0" w:color="auto"/>
        <w:bottom w:val="none" w:sz="0" w:space="0" w:color="auto"/>
        <w:right w:val="none" w:sz="0" w:space="0" w:color="auto"/>
      </w:divBdr>
    </w:div>
    <w:div w:id="1192255929">
      <w:bodyDiv w:val="1"/>
      <w:marLeft w:val="0"/>
      <w:marRight w:val="0"/>
      <w:marTop w:val="0"/>
      <w:marBottom w:val="0"/>
      <w:divBdr>
        <w:top w:val="none" w:sz="0" w:space="0" w:color="auto"/>
        <w:left w:val="none" w:sz="0" w:space="0" w:color="auto"/>
        <w:bottom w:val="none" w:sz="0" w:space="0" w:color="auto"/>
        <w:right w:val="none" w:sz="0" w:space="0" w:color="auto"/>
      </w:divBdr>
    </w:div>
    <w:div w:id="1214387308">
      <w:bodyDiv w:val="1"/>
      <w:marLeft w:val="0"/>
      <w:marRight w:val="0"/>
      <w:marTop w:val="0"/>
      <w:marBottom w:val="0"/>
      <w:divBdr>
        <w:top w:val="none" w:sz="0" w:space="0" w:color="auto"/>
        <w:left w:val="none" w:sz="0" w:space="0" w:color="auto"/>
        <w:bottom w:val="none" w:sz="0" w:space="0" w:color="auto"/>
        <w:right w:val="none" w:sz="0" w:space="0" w:color="auto"/>
      </w:divBdr>
    </w:div>
    <w:div w:id="1240410779">
      <w:bodyDiv w:val="1"/>
      <w:marLeft w:val="0"/>
      <w:marRight w:val="0"/>
      <w:marTop w:val="0"/>
      <w:marBottom w:val="0"/>
      <w:divBdr>
        <w:top w:val="none" w:sz="0" w:space="0" w:color="auto"/>
        <w:left w:val="none" w:sz="0" w:space="0" w:color="auto"/>
        <w:bottom w:val="none" w:sz="0" w:space="0" w:color="auto"/>
        <w:right w:val="none" w:sz="0" w:space="0" w:color="auto"/>
      </w:divBdr>
    </w:div>
    <w:div w:id="1299917777">
      <w:bodyDiv w:val="1"/>
      <w:marLeft w:val="0"/>
      <w:marRight w:val="0"/>
      <w:marTop w:val="0"/>
      <w:marBottom w:val="0"/>
      <w:divBdr>
        <w:top w:val="none" w:sz="0" w:space="0" w:color="auto"/>
        <w:left w:val="none" w:sz="0" w:space="0" w:color="auto"/>
        <w:bottom w:val="none" w:sz="0" w:space="0" w:color="auto"/>
        <w:right w:val="none" w:sz="0" w:space="0" w:color="auto"/>
      </w:divBdr>
    </w:div>
    <w:div w:id="1345354759">
      <w:bodyDiv w:val="1"/>
      <w:marLeft w:val="0"/>
      <w:marRight w:val="0"/>
      <w:marTop w:val="0"/>
      <w:marBottom w:val="0"/>
      <w:divBdr>
        <w:top w:val="none" w:sz="0" w:space="0" w:color="auto"/>
        <w:left w:val="none" w:sz="0" w:space="0" w:color="auto"/>
        <w:bottom w:val="none" w:sz="0" w:space="0" w:color="auto"/>
        <w:right w:val="none" w:sz="0" w:space="0" w:color="auto"/>
      </w:divBdr>
    </w:div>
    <w:div w:id="1490053919">
      <w:bodyDiv w:val="1"/>
      <w:marLeft w:val="0"/>
      <w:marRight w:val="0"/>
      <w:marTop w:val="0"/>
      <w:marBottom w:val="0"/>
      <w:divBdr>
        <w:top w:val="none" w:sz="0" w:space="0" w:color="auto"/>
        <w:left w:val="none" w:sz="0" w:space="0" w:color="auto"/>
        <w:bottom w:val="none" w:sz="0" w:space="0" w:color="auto"/>
        <w:right w:val="none" w:sz="0" w:space="0" w:color="auto"/>
      </w:divBdr>
    </w:div>
    <w:div w:id="1599436888">
      <w:bodyDiv w:val="1"/>
      <w:marLeft w:val="0"/>
      <w:marRight w:val="0"/>
      <w:marTop w:val="0"/>
      <w:marBottom w:val="0"/>
      <w:divBdr>
        <w:top w:val="none" w:sz="0" w:space="0" w:color="auto"/>
        <w:left w:val="none" w:sz="0" w:space="0" w:color="auto"/>
        <w:bottom w:val="none" w:sz="0" w:space="0" w:color="auto"/>
        <w:right w:val="none" w:sz="0" w:space="0" w:color="auto"/>
      </w:divBdr>
    </w:div>
    <w:div w:id="1642879199">
      <w:bodyDiv w:val="1"/>
      <w:marLeft w:val="0"/>
      <w:marRight w:val="0"/>
      <w:marTop w:val="0"/>
      <w:marBottom w:val="0"/>
      <w:divBdr>
        <w:top w:val="none" w:sz="0" w:space="0" w:color="auto"/>
        <w:left w:val="none" w:sz="0" w:space="0" w:color="auto"/>
        <w:bottom w:val="none" w:sz="0" w:space="0" w:color="auto"/>
        <w:right w:val="none" w:sz="0" w:space="0" w:color="auto"/>
      </w:divBdr>
    </w:div>
    <w:div w:id="1646200760">
      <w:bodyDiv w:val="1"/>
      <w:marLeft w:val="0"/>
      <w:marRight w:val="0"/>
      <w:marTop w:val="0"/>
      <w:marBottom w:val="0"/>
      <w:divBdr>
        <w:top w:val="none" w:sz="0" w:space="0" w:color="auto"/>
        <w:left w:val="none" w:sz="0" w:space="0" w:color="auto"/>
        <w:bottom w:val="none" w:sz="0" w:space="0" w:color="auto"/>
        <w:right w:val="none" w:sz="0" w:space="0" w:color="auto"/>
      </w:divBdr>
    </w:div>
    <w:div w:id="1679112842">
      <w:bodyDiv w:val="1"/>
      <w:marLeft w:val="0"/>
      <w:marRight w:val="0"/>
      <w:marTop w:val="0"/>
      <w:marBottom w:val="0"/>
      <w:divBdr>
        <w:top w:val="none" w:sz="0" w:space="0" w:color="auto"/>
        <w:left w:val="none" w:sz="0" w:space="0" w:color="auto"/>
        <w:bottom w:val="none" w:sz="0" w:space="0" w:color="auto"/>
        <w:right w:val="none" w:sz="0" w:space="0" w:color="auto"/>
      </w:divBdr>
    </w:div>
    <w:div w:id="1866401986">
      <w:bodyDiv w:val="1"/>
      <w:marLeft w:val="0"/>
      <w:marRight w:val="0"/>
      <w:marTop w:val="0"/>
      <w:marBottom w:val="0"/>
      <w:divBdr>
        <w:top w:val="none" w:sz="0" w:space="0" w:color="auto"/>
        <w:left w:val="none" w:sz="0" w:space="0" w:color="auto"/>
        <w:bottom w:val="none" w:sz="0" w:space="0" w:color="auto"/>
        <w:right w:val="none" w:sz="0" w:space="0" w:color="auto"/>
      </w:divBdr>
    </w:div>
    <w:div w:id="1893536824">
      <w:bodyDiv w:val="1"/>
      <w:marLeft w:val="0"/>
      <w:marRight w:val="0"/>
      <w:marTop w:val="0"/>
      <w:marBottom w:val="0"/>
      <w:divBdr>
        <w:top w:val="none" w:sz="0" w:space="0" w:color="auto"/>
        <w:left w:val="none" w:sz="0" w:space="0" w:color="auto"/>
        <w:bottom w:val="none" w:sz="0" w:space="0" w:color="auto"/>
        <w:right w:val="none" w:sz="0" w:space="0" w:color="auto"/>
      </w:divBdr>
    </w:div>
    <w:div w:id="1926527424">
      <w:bodyDiv w:val="1"/>
      <w:marLeft w:val="0"/>
      <w:marRight w:val="0"/>
      <w:marTop w:val="0"/>
      <w:marBottom w:val="0"/>
      <w:divBdr>
        <w:top w:val="none" w:sz="0" w:space="0" w:color="auto"/>
        <w:left w:val="none" w:sz="0" w:space="0" w:color="auto"/>
        <w:bottom w:val="none" w:sz="0" w:space="0" w:color="auto"/>
        <w:right w:val="none" w:sz="0" w:space="0" w:color="auto"/>
      </w:divBdr>
    </w:div>
    <w:div w:id="1948350655">
      <w:bodyDiv w:val="1"/>
      <w:marLeft w:val="0"/>
      <w:marRight w:val="0"/>
      <w:marTop w:val="0"/>
      <w:marBottom w:val="0"/>
      <w:divBdr>
        <w:top w:val="none" w:sz="0" w:space="0" w:color="auto"/>
        <w:left w:val="none" w:sz="0" w:space="0" w:color="auto"/>
        <w:bottom w:val="none" w:sz="0" w:space="0" w:color="auto"/>
        <w:right w:val="none" w:sz="0" w:space="0" w:color="auto"/>
      </w:divBdr>
    </w:div>
    <w:div w:id="2053993588">
      <w:bodyDiv w:val="1"/>
      <w:marLeft w:val="0"/>
      <w:marRight w:val="0"/>
      <w:marTop w:val="0"/>
      <w:marBottom w:val="0"/>
      <w:divBdr>
        <w:top w:val="none" w:sz="0" w:space="0" w:color="auto"/>
        <w:left w:val="none" w:sz="0" w:space="0" w:color="auto"/>
        <w:bottom w:val="none" w:sz="0" w:space="0" w:color="auto"/>
        <w:right w:val="none" w:sz="0" w:space="0" w:color="auto"/>
      </w:divBdr>
    </w:div>
    <w:div w:id="2090807062">
      <w:bodyDiv w:val="1"/>
      <w:marLeft w:val="0"/>
      <w:marRight w:val="0"/>
      <w:marTop w:val="0"/>
      <w:marBottom w:val="0"/>
      <w:divBdr>
        <w:top w:val="none" w:sz="0" w:space="0" w:color="auto"/>
        <w:left w:val="none" w:sz="0" w:space="0" w:color="auto"/>
        <w:bottom w:val="none" w:sz="0" w:space="0" w:color="auto"/>
        <w:right w:val="none" w:sz="0" w:space="0" w:color="auto"/>
      </w:divBdr>
    </w:div>
    <w:div w:id="2097708443">
      <w:bodyDiv w:val="1"/>
      <w:marLeft w:val="0"/>
      <w:marRight w:val="0"/>
      <w:marTop w:val="0"/>
      <w:marBottom w:val="0"/>
      <w:divBdr>
        <w:top w:val="none" w:sz="0" w:space="0" w:color="auto"/>
        <w:left w:val="none" w:sz="0" w:space="0" w:color="auto"/>
        <w:bottom w:val="none" w:sz="0" w:space="0" w:color="auto"/>
        <w:right w:val="none" w:sz="0" w:space="0" w:color="auto"/>
      </w:divBdr>
    </w:div>
    <w:div w:id="2118676836">
      <w:bodyDiv w:val="1"/>
      <w:marLeft w:val="0"/>
      <w:marRight w:val="0"/>
      <w:marTop w:val="0"/>
      <w:marBottom w:val="0"/>
      <w:divBdr>
        <w:top w:val="none" w:sz="0" w:space="0" w:color="auto"/>
        <w:left w:val="none" w:sz="0" w:space="0" w:color="auto"/>
        <w:bottom w:val="none" w:sz="0" w:space="0" w:color="auto"/>
        <w:right w:val="none" w:sz="0" w:space="0" w:color="auto"/>
      </w:divBdr>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internet.garant.ru/document/redirect/71849506/1000"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internet.garant.ru/document/redirect/71849506/1000" TargetMode="External"/><Relationship Id="rId7" Type="http://schemas.openxmlformats.org/officeDocument/2006/relationships/endnotes" Target="endnotes.xml"/><Relationship Id="rId12" Type="http://schemas.openxmlformats.org/officeDocument/2006/relationships/hyperlink" Target="http://internet.garant.ru/document/redirect/72719840/0" TargetMode="External"/><Relationship Id="rId17" Type="http://schemas.openxmlformats.org/officeDocument/2006/relationships/hyperlink" Target="http://internet.garant.ru/document/redirect/71849506/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2719840/0" TargetMode="External"/><Relationship Id="rId20" Type="http://schemas.openxmlformats.org/officeDocument/2006/relationships/hyperlink" Target="http://internet.garant.ru/document/redirect/727198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849506/10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1849506/1000" TargetMode="External"/><Relationship Id="rId23" Type="http://schemas.openxmlformats.org/officeDocument/2006/relationships/header" Target="header2.xml"/><Relationship Id="rId10" Type="http://schemas.openxmlformats.org/officeDocument/2006/relationships/hyperlink" Target="http://internet.garant.ru/document/redirect/72719840/0"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nternet.garant.ru/document/redirect/72719840/0"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0CDD6-D052-4870-B474-49E9674B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7474</Words>
  <Characters>42605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zhu</Company>
  <LinksUpToDate>false</LinksUpToDate>
  <CharactersWithSpaces>49980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eyuboricheva</dc:creator>
  <cp:lastModifiedBy>Смирнова Марина Валерьевна</cp:lastModifiedBy>
  <cp:revision>3</cp:revision>
  <cp:lastPrinted>2023-04-04T07:30:00Z</cp:lastPrinted>
  <dcterms:created xsi:type="dcterms:W3CDTF">2023-04-25T06:04:00Z</dcterms:created>
  <dcterms:modified xsi:type="dcterms:W3CDTF">2023-04-25T06:05:00Z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760956139</vt:i4>
  </property>
  <property fmtid="{D5CDD505-2E9C-101B-9397-08002B2CF9AE}" pid="3" name="_NewReviewCycle">
    <vt:lpwstr/>
  </property>
  <property fmtid="{D5CDD505-2E9C-101B-9397-08002B2CF9AE}" pid="4" name="_EmailSubject">
    <vt:lpwstr>Отчет по МП</vt:lpwstr>
  </property>
  <property fmtid="{D5CDD505-2E9C-101B-9397-08002B2CF9AE}" pid="5" name="_AuthorEmail">
    <vt:lpwstr>T_Smirnova@cherepovetscity.ru</vt:lpwstr>
  </property>
  <property fmtid="{D5CDD505-2E9C-101B-9397-08002B2CF9AE}" pid="6" name="_AuthorEmailDisplayName">
    <vt:lpwstr>Смирнова Татьяна Георгиевна</vt:lpwstr>
  </property>
  <property fmtid="{D5CDD505-2E9C-101B-9397-08002B2CF9AE}" pid="7" name="_ReviewingToolsShownOnce">
    <vt:lpwstr/>
  </property>
</Properties>
</file>